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customXml/itemProps2.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Override PartName="/customXml/itemProps1.xml" ContentType="application/vnd.openxmlformats-officedocument.customXmlProperties+xml"/>
  <Override PartName="/word/glossary/styles.xml" ContentType="application/vnd.openxmlformats-officedocument.wordprocessingml.styles+xml"/>
  <Override PartName="/word/glossary/webSettings.xml" ContentType="application/vnd.openxmlformats-officedocument.wordprocessingml.webSetting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word/glossary/fontTable.xml" ContentType="application/vnd.openxmlformats-officedocument.wordprocessingml.fontTable+xml"/>
  <Override PartName="/customXml/itemProps10.xml" ContentType="application/vnd.openxmlformats-officedocument.customXmlProperties+xml"/>
  <Override PartName="/customXml/itemProps9.xml" ContentType="application/vnd.openxmlformats-officedocument.customXmlProperties+xml"/>
  <Override PartName="/customXml/itemProps8.xml" ContentType="application/vnd.openxmlformats-officedocument.customXmlProperties+xml"/>
  <Override PartName="/customXml/itemProps7.xml" ContentType="application/vnd.openxmlformats-officedocument.customXmlProperties+xml"/>
  <Override PartName="/customXml/itemProps11.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726775094"/>
        <w:docPartObj>
          <w:docPartGallery w:val="Cover Pages"/>
          <w:docPartUnique/>
        </w:docPartObj>
      </w:sdtPr>
      <w:sdtContent>
        <w:p w:rsidR="00C11D9A" w:rsidRDefault="00D61493">
          <w:pPr>
            <w:rPr>
              <w:rFonts w:asciiTheme="majorHAnsi" w:hAnsiTheme="majorHAnsi"/>
              <w:smallCaps/>
              <w:color w:val="FE8637" w:themeColor="accent1"/>
              <w:spacing w:val="10"/>
              <w:sz w:val="48"/>
              <w:szCs w:val="48"/>
            </w:rPr>
          </w:pPr>
          <w:r w:rsidRPr="00D61493">
            <w:rPr>
              <w:rFonts w:asciiTheme="majorHAnsi" w:hAnsiTheme="majorHAnsi"/>
              <w:smallCaps/>
              <w:noProof/>
              <w:color w:val="FE8637" w:themeColor="accent1"/>
              <w:spacing w:val="10"/>
              <w:sz w:val="48"/>
              <w:szCs w:val="48"/>
              <w:lang w:eastAsia="en-US"/>
            </w:rPr>
            <w:pict>
              <v:rect id="_x0000_s1109" style="position:absolute;margin-left:0;margin-top:0;width:366.3pt;height:395.15pt;z-index:251677696;mso-width-percent:600;mso-height-percent:500;mso-position-horizontal:left;mso-position-horizontal-relative:margin;mso-position-vertical:center;mso-position-vertical-relative:page;mso-width-percent:600;mso-height-percent:500;v-text-anchor:middle" o:allowincell="f" filled="f" stroked="f">
                <v:textbox style="mso-next-textbox:#_x0000_s1109">
                  <w:txbxContent>
                    <w:p w:rsidR="00C11D9A" w:rsidRDefault="00D61493">
                      <w:pPr>
                        <w:rPr>
                          <w:rFonts w:asciiTheme="majorHAnsi" w:hAnsiTheme="majorHAnsi"/>
                          <w:smallCaps/>
                          <w:color w:val="244583" w:themeColor="accent2" w:themeShade="80"/>
                          <w:spacing w:val="20"/>
                          <w:sz w:val="56"/>
                          <w:szCs w:val="56"/>
                        </w:rPr>
                      </w:pPr>
                      <w:sdt>
                        <w:sdtPr>
                          <w:rPr>
                            <w:rFonts w:asciiTheme="majorHAnsi" w:hAnsiTheme="majorHAnsi"/>
                            <w:smallCaps/>
                            <w:color w:val="244583" w:themeColor="accent2" w:themeShade="80"/>
                            <w:spacing w:val="20"/>
                            <w:sz w:val="56"/>
                            <w:szCs w:val="56"/>
                          </w:rPr>
                          <w:alias w:val="Title"/>
                          <w:id w:val="150398911"/>
                          <w:placeholder>
                            <w:docPart w:val="6625294F07924D1EB110B2D68A346917"/>
                          </w:placeholder>
                          <w:dataBinding w:prefixMappings="xmlns:ns0='http://schemas.openxmlformats.org/package/2006/metadata/core-properties' xmlns:ns1='http://purl.org/dc/elements/1.1/'" w:xpath="/ns0:coreProperties[1]/ns1:title[1]" w:storeItemID="{6C3C8BC8-F283-45AE-878A-BAB7291924A1}"/>
                          <w:text/>
                        </w:sdtPr>
                        <w:sdtContent>
                          <w:r w:rsidR="00872EC8">
                            <w:rPr>
                              <w:rFonts w:asciiTheme="majorHAnsi" w:hAnsiTheme="majorHAnsi"/>
                              <w:smallCaps/>
                              <w:color w:val="244583" w:themeColor="accent2" w:themeShade="80"/>
                              <w:spacing w:val="20"/>
                              <w:sz w:val="56"/>
                              <w:szCs w:val="56"/>
                              <w:lang w:val="en-AU"/>
                            </w:rPr>
                            <w:t>Sustainable Supported Living for our aging population</w:t>
                          </w:r>
                        </w:sdtContent>
                      </w:sdt>
                    </w:p>
                    <w:p w:rsidR="00C11D9A" w:rsidRDefault="00D61493">
                      <w:pPr>
                        <w:rPr>
                          <w:i/>
                          <w:color w:val="244583" w:themeColor="accent2" w:themeShade="80"/>
                          <w:sz w:val="28"/>
                          <w:szCs w:val="28"/>
                        </w:rPr>
                      </w:pPr>
                      <w:sdt>
                        <w:sdtPr>
                          <w:rPr>
                            <w:i/>
                            <w:color w:val="244583" w:themeColor="accent2" w:themeShade="80"/>
                            <w:sz w:val="28"/>
                            <w:szCs w:val="28"/>
                          </w:rPr>
                          <w:alias w:val="Subtitle"/>
                          <w:id w:val="150398912"/>
                          <w:placeholder>
                            <w:docPart w:val="3B2E1D42902E406A8724DD6C9CE8BBCB"/>
                          </w:placeholder>
                          <w:dataBinding w:prefixMappings="xmlns:ns0='http://schemas.openxmlformats.org/package/2006/metadata/core-properties' xmlns:ns1='http://purl.org/dc/elements/1.1/'" w:xpath="/ns0:coreProperties[1]/ns1:subject[1]" w:storeItemID="{6C3C8BC8-F283-45AE-878A-BAB7291924A1}"/>
                          <w:text/>
                        </w:sdtPr>
                        <w:sdtContent>
                          <w:r w:rsidR="002A0491">
                            <w:rPr>
                              <w:i/>
                              <w:color w:val="244583" w:themeColor="accent2" w:themeShade="80"/>
                              <w:sz w:val="28"/>
                              <w:szCs w:val="28"/>
                            </w:rPr>
                            <w:t>Pre-Budget Submission 2019-20</w:t>
                          </w:r>
                        </w:sdtContent>
                      </w:sdt>
                    </w:p>
                    <w:p w:rsidR="00C11D9A" w:rsidRDefault="00C11D9A">
                      <w:pPr>
                        <w:rPr>
                          <w:i/>
                          <w:color w:val="244583" w:themeColor="accent2" w:themeShade="80"/>
                          <w:sz w:val="28"/>
                          <w:szCs w:val="28"/>
                        </w:rPr>
                      </w:pPr>
                    </w:p>
                    <w:p w:rsidR="00C11D9A" w:rsidRDefault="00D61493">
                      <w:sdt>
                        <w:sdtPr>
                          <w:alias w:val="Abstract"/>
                          <w:id w:val="150398913"/>
                          <w:placeholder>
                            <w:docPart w:val="A1A60A7DD4C34CEDA115DF2C7C011603"/>
                          </w:placeholder>
                          <w:dataBinding w:prefixMappings="xmlns:ns0='http://schemas.microsoft.com/office/2006/coverPageProps'" w:xpath="/ns0:CoverPageProperties[1]/ns0:Abstract[1]" w:storeItemID="{55AF091B-3C7A-41E3-B477-F2FDAA23CFDA}"/>
                          <w:text/>
                        </w:sdtPr>
                        <w:sdtContent>
                          <w:r w:rsidR="002A0491">
                            <w:t>Provision of supported living to vulnerable members of our rural communi</w:t>
                          </w:r>
                          <w:r w:rsidR="005D1F1A">
                            <w:t>ty, a sustainable model of care which addresses homelessness amongst the elderly</w:t>
                          </w:r>
                        </w:sdtContent>
                      </w:sdt>
                      <w:r w:rsidR="005D1F1A">
                        <w:t xml:space="preserve"> in rural communities</w:t>
                      </w:r>
                    </w:p>
                  </w:txbxContent>
                </v:textbox>
                <w10:wrap anchorx="margin" anchory="page"/>
              </v:rect>
            </w:pict>
          </w:r>
          <w:r w:rsidRPr="00D61493">
            <w:rPr>
              <w:rFonts w:ascii="Century Schoolbook" w:hAnsi="Century Schoolbook"/>
              <w:smallCaps/>
              <w:noProof/>
              <w:color w:val="4F271C"/>
              <w:spacing w:val="10"/>
              <w:sz w:val="32"/>
              <w:szCs w:val="32"/>
              <w:lang w:eastAsia="en-US"/>
            </w:rPr>
            <w:pict>
              <v:group id="_x0000_s1098" style="position:absolute;margin-left:436.55pt;margin-top:0;width:139.1pt;height:805.7pt;z-index:251676672;mso-left-percent:750;mso-position-horizontal-relative:page;mso-position-vertical:center;mso-position-vertical-relative:page;mso-left-percent:750" coordorigin="8731,45" coordsize="2782,16114" o:allowincell="f">
                <v:group id="_x0000_s1099" style="position:absolute;left:9203;top:45;width:2310;height:16114;mso-left-percent:750;mso-position-horizontal-relative:page;mso-position-vertical:top;mso-position-vertical-relative:page;mso-left-percent:750" coordorigin="6022,8835" coordsize="2310,16114" o:allowincell="f">
                  <v:rect id="_x0000_s1100" style="position:absolute;left:6676;top:8835;width:1512;height:16114;mso-position-horizontal-relative:margin;mso-position-vertical-relative:top-margin-area" fillcolor="#fe8637 [3204]" stroked="f" strokecolor="#bfb675">
                    <v:fill color2="#feb686 [1940]" rotate="t" angle="-90" focusposition="1" focussize="" type="gradient"/>
                  </v:rect>
                  <v:shapetype id="_x0000_t32" coordsize="21600,21600" o:spt="32" o:oned="t" path="m,l21600,21600e" filled="f">
                    <v:path arrowok="t" fillok="f" o:connecttype="none"/>
                    <o:lock v:ext="edit" shapetype="t"/>
                  </v:shapetype>
                  <v:shape id="_x0000_s1101" type="#_x0000_t32" style="position:absolute;left:6359;top:8835;width:0;height:16114;mso-position-horizontal-relative:margin;mso-position-vertical-relative:page;mso-width-relative:right-margin-area" o:connectortype="straight" strokecolor="#feceae [1300]" strokeweight="1pt"/>
                  <v:shape id="_x0000_s1102" type="#_x0000_t32" style="position:absolute;left:8332;top:8835;width:0;height:16111;mso-height-percent:1020;mso-position-horizontal-relative:margin;mso-position-vertical-relative:page;mso-height-percent:1020;mso-width-relative:right-margin-area" o:connectortype="straight" strokecolor="#fe8637 [3204]" strokeweight="2.25pt"/>
                  <v:shape id="_x0000_s1103" type="#_x0000_t32" style="position:absolute;left:6587;top:8835;width:0;height:16114;mso-position-horizontal-relative:margin;mso-position-vertical-relative:page;mso-width-relative:right-margin-area" o:connectortype="straight" strokecolor="#feceae [1300]" strokeweight="4.5pt"/>
                  <v:shape id="_x0000_s1104" type="#_x0000_t32" style="position:absolute;left:6022;top:8835;width:0;height:16109;mso-height-percent:1020;mso-position-horizontal-relative:margin;mso-position-vertical-relative:page;mso-height-percent:1020;mso-width-relative:right-margin-area" o:connectortype="straight" strokecolor="#fee6d6 [660]" strokeweight="2.25pt"/>
                </v:group>
                <v:oval id="_x0000_s1105" style="position:absolute;left:8731;top:12549;width:1737;height:1687;mso-position-horizontal-relative:margin;mso-position-vertical-relative:page" fillcolor="#fe8637 [3204]" strokecolor="#fe8637 [3204]" strokeweight="3pt">
                  <v:stroke linestyle="thinThin"/>
                </v:oval>
                <v:group id="_x0000_s1106" style="position:absolute;left:8931;top:14606;width:864;height:864;mso-position-horizontal-relative:margin;mso-position-vertical-relative:bottom-margin-area;mso-width-relative:margin;mso-height-relative:margin" coordorigin="10653,14697" coordsize="864,864">
                  <v:oval id="_x0000_s1107" style="position:absolute;left:10860;top:14898;width:297;height:303;flip:x" fillcolor="#fe8637 [3204]" strokecolor="#fe8637 [3204]" strokeweight="3pt">
                    <v:fill rotate="t"/>
                    <v:stroke linestyle="thinThin"/>
                    <v:shadow color="#1f2f3f" opacity=".5" offset=",3pt" offset2=",2pt"/>
                  </v:oval>
                  <v:rect id="_x0000_s1108" style="position:absolute;left:10653;top:14697;width:864;height:864" filled="f" stroked="f"/>
                </v:group>
                <w10:wrap anchorx="page" anchory="page"/>
              </v:group>
            </w:pict>
          </w:r>
          <w:r w:rsidRPr="00D61493">
            <w:rPr>
              <w:rFonts w:ascii="Century Schoolbook" w:hAnsi="Century Schoolbook"/>
              <w:smallCaps/>
              <w:noProof/>
              <w:color w:val="4F271C"/>
              <w:spacing w:val="10"/>
              <w:sz w:val="32"/>
              <w:szCs w:val="32"/>
            </w:rPr>
            <w:pict>
              <v:oval id="_x0000_s1097" style="position:absolute;margin-left:294.35pt;margin-top:542.25pt;width:186.2pt;height:183.3pt;flip:x;z-index:251675648;mso-left-percent:520;mso-position-horizontal-relative:margin;mso-position-vertical-relative:bottom-margin-area;mso-left-percent:520" fillcolor="#fe8637" strokecolor="#fe8637" strokeweight="4.5pt">
                <v:fill rotate="t"/>
                <v:stroke linestyle="thinThick"/>
                <v:shadow color="#1f2f3f" opacity=".5" offset=",3pt" offset2=",2pt"/>
                <w10:wrap anchorx="margin" anchory="page"/>
              </v:oval>
            </w:pict>
          </w:r>
          <w:r w:rsidRPr="00D61493">
            <w:rPr>
              <w:rFonts w:ascii="Century Schoolbook" w:hAnsi="Century Schoolbook"/>
              <w:smallCaps/>
              <w:noProof/>
              <w:color w:val="4F271C"/>
              <w:spacing w:val="10"/>
              <w:sz w:val="32"/>
              <w:szCs w:val="32"/>
            </w:rPr>
            <w:pict>
              <v:rect id="_x0000_s1096" style="position:absolute;margin-left:0;margin-top:0;width:258.55pt;height:64.25pt;z-index:251674624;mso-width-percent:600;mso-position-horizontal:left;mso-position-horizontal-relative:margin;mso-position-vertical:bottom;mso-position-vertical-relative:margin;mso-width-percent:600" o:allowincell="f" stroked="f">
                <v:textbox style="mso-next-textbox:#_x0000_s1096">
                  <w:txbxContent>
                    <w:p w:rsidR="00C11D9A" w:rsidRDefault="002A0491">
                      <w:pPr>
                        <w:spacing w:after="100"/>
                        <w:rPr>
                          <w:color w:val="E65B01" w:themeColor="accent1" w:themeShade="BF"/>
                        </w:rPr>
                      </w:pPr>
                      <w:r w:rsidRPr="002A0491">
                        <w:rPr>
                          <w:noProof/>
                          <w:color w:val="E65B01" w:themeColor="accent1" w:themeShade="BF"/>
                          <w:lang w:val="en-AU" w:eastAsia="en-AU"/>
                        </w:rPr>
                        <w:drawing>
                          <wp:inline distT="0" distB="0" distL="0" distR="0">
                            <wp:extent cx="4104456" cy="825974"/>
                            <wp:effectExtent l="19050" t="0" r="0" b="0"/>
                            <wp:docPr id="3" name="Picture 2" descr="C:\Users\USer\AppData\Local\Temp\logo-strapline-1.jpg"/>
                            <wp:cNvGraphicFramePr/>
                            <a:graphic xmlns:a="http://schemas.openxmlformats.org/drawingml/2006/main">
                              <a:graphicData uri="http://schemas.openxmlformats.org/drawingml/2006/picture">
                                <pic:pic xmlns:pic="http://schemas.openxmlformats.org/drawingml/2006/picture">
                                  <pic:nvPicPr>
                                    <pic:cNvPr id="4" name="Picture 2" descr="C:\Users\USer\AppData\Local\Temp\logo-strapline-1.jpg"/>
                                    <pic:cNvPicPr>
                                      <a:picLocks noChangeAspect="1" noChangeArrowheads="1"/>
                                    </pic:cNvPicPr>
                                  </pic:nvPicPr>
                                  <pic:blipFill>
                                    <a:blip r:embed="rId13" cstate="print"/>
                                    <a:srcRect/>
                                    <a:stretch>
                                      <a:fillRect/>
                                    </a:stretch>
                                  </pic:blipFill>
                                  <pic:spPr bwMode="auto">
                                    <a:xfrm>
                                      <a:off x="0" y="0"/>
                                      <a:ext cx="4104456" cy="825974"/>
                                    </a:xfrm>
                                    <a:prstGeom prst="rect">
                                      <a:avLst/>
                                    </a:prstGeom>
                                    <a:noFill/>
                                  </pic:spPr>
                                </pic:pic>
                              </a:graphicData>
                            </a:graphic>
                          </wp:inline>
                        </w:drawing>
                      </w:r>
                    </w:p>
                  </w:txbxContent>
                </v:textbox>
                <w10:wrap anchorx="margin" anchory="margin"/>
              </v:rect>
            </w:pict>
          </w:r>
          <w:r w:rsidR="003D2E3C">
            <w:br w:type="page"/>
          </w:r>
        </w:p>
      </w:sdtContent>
    </w:sdt>
    <w:p w:rsidR="00C11D9A" w:rsidRDefault="00D61493">
      <w:pPr>
        <w:pStyle w:val="Title"/>
      </w:pPr>
      <w:sdt>
        <w:sdtPr>
          <w:id w:val="112299847"/>
          <w:docPartObj>
            <w:docPartGallery w:val="Quick Parts"/>
            <w:docPartUnique/>
          </w:docPartObj>
        </w:sdtPr>
        <w:sdtContent>
          <w:r w:rsidRPr="00D61493">
            <w:rPr>
              <w:rFonts w:ascii="Century Schoolbook" w:hAnsi="Century Schoolbook"/>
              <w:noProof/>
              <w:color w:val="4F271C"/>
              <w:sz w:val="32"/>
              <w:szCs w:val="32"/>
            </w:rPr>
            <w:pict>
              <v:oval id="_x0000_s1094" style="position:absolute;margin-left:294.35pt;margin-top:542.25pt;width:186.2pt;height:183.3pt;flip:x;z-index:251672576;mso-left-percent:520;mso-position-horizontal-relative:margin;mso-position-vertical-relative:bottom-margin-area;mso-left-percent:520" fillcolor="#fe8637" strokecolor="#fe8637" strokeweight="4.5pt">
                <v:fill rotate="t"/>
                <v:stroke linestyle="thinThick"/>
                <v:shadow color="#1f2f3f" opacity=".5" offset=",3pt" offset2=",2pt"/>
                <w10:wrap anchorx="margin" anchory="page"/>
              </v:oval>
            </w:pict>
          </w:r>
        </w:sdtContent>
      </w:sdt>
      <w:sdt>
        <w:sdtPr>
          <w:rPr>
            <w:rFonts w:asciiTheme="minorHAnsi" w:hAnsiTheme="minorHAnsi"/>
            <w:spacing w:val="0"/>
          </w:rPr>
          <w:alias w:val="Title"/>
          <w:tag w:val="Title"/>
          <w:id w:val="221498486"/>
          <w:placeholder>
            <w:docPart w:val="6552535F8FC14E27821B9690A0921977"/>
          </w:placeholder>
          <w:dataBinding w:prefixMappings="xmlns:ns0='http://purl.org/dc/elements/1.1/' xmlns:ns1='http://schemas.openxmlformats.org/package/2006/metadata/core-properties' " w:xpath="/ns1:coreProperties[1]/ns0:title[1]" w:storeItemID="{6C3C8BC8-F283-45AE-878A-BAB7291924A1}"/>
          <w:text/>
        </w:sdtPr>
        <w:sdtContent>
          <w:r w:rsidR="00872EC8">
            <w:rPr>
              <w:rFonts w:asciiTheme="minorHAnsi" w:hAnsiTheme="minorHAnsi"/>
              <w:spacing w:val="0"/>
              <w:lang w:val="en-AU"/>
            </w:rPr>
            <w:t>Sustainable Supported Living for our aging population</w:t>
          </w:r>
        </w:sdtContent>
      </w:sdt>
      <w:r w:rsidRPr="00D61493">
        <w:rPr>
          <w:szCs w:val="52"/>
        </w:rPr>
        <w:pict>
          <v:group id="_x0000_s1086" style="position:absolute;margin-left:514.8pt;margin-top:10in;width:43.2pt;height:43.2pt;z-index:251646976;mso-left-percent:770;mso-position-horizontal-relative:margin;mso-position-vertical-relative:bottom-margin-area;mso-left-percent:770;mso-width-relative:margin;mso-height-relative:margin" coordorigin="10653,14697" coordsize="864,864">
            <v:oval id="_x0000_s1087" style="position:absolute;left:10860;top:14898;width:297;height:303;flip:x" fillcolor="#fe8637" strokecolor="#fe8637" strokeweight="3pt">
              <v:fill rotate="t"/>
              <v:stroke linestyle="thinThin"/>
              <v:shadow color="#1f2f3f" opacity=".5" offset=",3pt" offset2=",2pt"/>
            </v:oval>
            <v:rect id="_x0000_s1088" style="position:absolute;left:10653;top:14697;width:864;height:864" filled="f" stroked="f"/>
            <w10:wrap anchorx="margin" anchory="page"/>
          </v:group>
        </w:pict>
      </w:r>
      <w:r w:rsidRPr="00D61493">
        <w:rPr>
          <w:szCs w:val="52"/>
        </w:rPr>
        <w:pict>
          <v:group id="_x0000_s1083" style="position:absolute;margin-left:514.8pt;margin-top:10in;width:43.2pt;height:43.2pt;z-index:251648000;mso-left-percent:770;mso-position-horizontal-relative:margin;mso-position-vertical-relative:bottom-margin-area;mso-left-percent:770;mso-width-relative:margin;mso-height-relative:margin" coordorigin="10653,14697" coordsize="864,864">
            <v:oval id="_x0000_s1084" style="position:absolute;left:10860;top:14898;width:297;height:303;flip:x" fillcolor="#fe8637" strokecolor="#fe8637" strokeweight="3pt">
              <v:fill rotate="t"/>
              <v:stroke linestyle="thinThin"/>
              <v:shadow color="#1f2f3f" opacity=".5" offset=",3pt" offset2=",2pt"/>
            </v:oval>
            <v:rect id="_x0000_s1085" style="position:absolute;left:10653;top:14697;width:864;height:864" filled="f" stroked="f"/>
            <w10:wrap anchorx="margin" anchory="page"/>
          </v:group>
        </w:pict>
      </w:r>
      <w:r w:rsidRPr="00D61493">
        <w:rPr>
          <w:szCs w:val="52"/>
        </w:rPr>
        <w:pict>
          <v:group id="_x0000_s1080" style="position:absolute;margin-left:514.8pt;margin-top:10in;width:43.2pt;height:43.2pt;z-index:251649024;mso-left-percent:770;mso-position-horizontal-relative:margin;mso-position-vertical-relative:bottom-margin-area;mso-left-percent:770;mso-width-relative:margin;mso-height-relative:margin" coordorigin="10653,14697" coordsize="864,864">
            <v:oval id="_x0000_s1081" style="position:absolute;left:10860;top:14898;width:297;height:303;flip:x" fillcolor="#fe8637" strokecolor="#fe8637" strokeweight="3pt">
              <v:fill rotate="t"/>
              <v:stroke linestyle="thinThin"/>
              <v:shadow color="#1f2f3f" opacity=".5" offset=",3pt" offset2=",2pt"/>
            </v:oval>
            <v:rect id="_x0000_s1082" style="position:absolute;left:10653;top:14697;width:864;height:864" filled="f" stroked="f"/>
            <w10:wrap anchorx="margin" anchory="page"/>
          </v:group>
        </w:pict>
      </w:r>
      <w:r w:rsidRPr="00D61493">
        <w:rPr>
          <w:szCs w:val="52"/>
        </w:rPr>
        <w:pict>
          <v:group id="_x0000_s1077" style="position:absolute;margin-left:514.8pt;margin-top:10in;width:43.2pt;height:43.2pt;z-index:251650048;mso-left-percent:770;mso-position-horizontal-relative:margin;mso-position-vertical-relative:bottom-margin-area;mso-left-percent:770;mso-width-relative:margin;mso-height-relative:margin" coordorigin="10653,14697" coordsize="864,864">
            <v:oval id="_x0000_s1078" style="position:absolute;left:10860;top:14898;width:297;height:303;flip:x" fillcolor="#fe8637" strokecolor="#fe8637" strokeweight="3pt">
              <v:fill rotate="t"/>
              <v:stroke linestyle="thinThin"/>
              <v:shadow color="#1f2f3f" opacity=".5" offset=",3pt" offset2=",2pt"/>
            </v:oval>
            <v:rect id="_x0000_s1079" style="position:absolute;left:10653;top:14697;width:864;height:864" filled="f" stroked="f"/>
            <w10:wrap anchorx="margin" anchory="page"/>
          </v:group>
        </w:pict>
      </w:r>
      <w:r w:rsidRPr="00D61493">
        <w:rPr>
          <w:szCs w:val="52"/>
        </w:rPr>
        <w:pict>
          <v:group id="_x0000_s1074" style="position:absolute;margin-left:514.8pt;margin-top:10in;width:43.2pt;height:43.2pt;z-index:251651072;mso-left-percent:770;mso-position-horizontal-relative:margin;mso-position-vertical-relative:bottom-margin-area;mso-left-percent:770;mso-width-relative:margin;mso-height-relative:margin" coordorigin="10653,14697" coordsize="864,864">
            <v:oval id="_x0000_s1075" style="position:absolute;left:10860;top:14898;width:297;height:303;flip:x" fillcolor="#fe8637" strokecolor="#fe8637" strokeweight="3pt">
              <v:fill rotate="t"/>
              <v:stroke linestyle="thinThin"/>
              <v:shadow color="#1f2f3f" opacity=".5" offset=",3pt" offset2=",2pt"/>
            </v:oval>
            <v:rect id="_x0000_s1076" style="position:absolute;left:10653;top:14697;width:864;height:864" filled="f" stroked="f"/>
            <w10:wrap anchorx="margin" anchory="page"/>
          </v:group>
        </w:pict>
      </w:r>
      <w:r w:rsidRPr="00D61493">
        <w:rPr>
          <w:szCs w:val="52"/>
        </w:rPr>
        <w:pict>
          <v:group id="_x0000_s1071" style="position:absolute;margin-left:514.8pt;margin-top:10in;width:43.2pt;height:43.2pt;z-index:251652096;mso-left-percent:770;mso-position-horizontal-relative:margin;mso-position-vertical-relative:bottom-margin-area;mso-left-percent:770;mso-width-relative:margin;mso-height-relative:margin" coordorigin="10653,14697" coordsize="864,864">
            <v:oval id="_x0000_s1072" style="position:absolute;left:10860;top:14898;width:297;height:303;flip:x" fillcolor="#fe8637" strokecolor="#fe8637" strokeweight="3pt">
              <v:fill rotate="t"/>
              <v:stroke linestyle="thinThin"/>
              <v:shadow color="#1f2f3f" opacity=".5" offset=",3pt" offset2=",2pt"/>
            </v:oval>
            <v:rect id="_x0000_s1073" style="position:absolute;left:10653;top:14697;width:864;height:864" filled="f" stroked="f"/>
            <w10:wrap anchorx="margin" anchory="page"/>
          </v:group>
        </w:pict>
      </w:r>
      <w:r w:rsidRPr="00D61493">
        <w:rPr>
          <w:szCs w:val="52"/>
        </w:rPr>
        <w:pict>
          <v:group id="_x0000_s1068" style="position:absolute;margin-left:514.8pt;margin-top:10in;width:43.2pt;height:43.2pt;z-index:251653120;mso-left-percent:770;mso-position-horizontal-relative:margin;mso-position-vertical-relative:bottom-margin-area;mso-left-percent:770;mso-width-relative:margin;mso-height-relative:margin" coordorigin="10653,14697" coordsize="864,864">
            <v:oval id="_x0000_s1069" style="position:absolute;left:10860;top:14898;width:297;height:303;flip:x" fillcolor="#fe8637" strokecolor="#fe8637" strokeweight="3pt">
              <v:fill rotate="t"/>
              <v:stroke linestyle="thinThin"/>
              <v:shadow color="#1f2f3f" opacity=".5" offset=",3pt" offset2=",2pt"/>
            </v:oval>
            <v:rect id="_x0000_s1070" style="position:absolute;left:10653;top:14697;width:864;height:864" filled="f" stroked="f"/>
            <w10:wrap anchorx="margin" anchory="page"/>
          </v:group>
        </w:pict>
      </w:r>
      <w:r w:rsidRPr="00D61493">
        <w:rPr>
          <w:szCs w:val="52"/>
        </w:rPr>
        <w:pict>
          <v:group id="_x0000_s1065" style="position:absolute;margin-left:514.8pt;margin-top:10in;width:43.2pt;height:43.2pt;z-index:251654144;mso-left-percent:770;mso-position-horizontal-relative:margin;mso-position-vertical-relative:bottom-margin-area;mso-left-percent:770;mso-width-relative:margin;mso-height-relative:margin" coordorigin="10653,14697" coordsize="864,864">
            <v:oval id="_x0000_s1066" style="position:absolute;left:10860;top:14898;width:297;height:303;flip:x" fillcolor="#fe8637" strokecolor="#fe8637" strokeweight="3pt">
              <v:fill rotate="t"/>
              <v:stroke linestyle="thinThin"/>
              <v:shadow color="#1f2f3f" opacity=".5" offset=",3pt" offset2=",2pt"/>
            </v:oval>
            <v:rect id="_x0000_s1067" style="position:absolute;left:10653;top:14697;width:864;height:864" filled="f" stroked="f"/>
            <w10:wrap anchorx="margin" anchory="page"/>
          </v:group>
        </w:pict>
      </w:r>
      <w:r w:rsidRPr="00D61493">
        <w:rPr>
          <w:szCs w:val="52"/>
        </w:rPr>
        <w:pict>
          <v:group id="_x0000_s1062" style="position:absolute;margin-left:514.8pt;margin-top:10in;width:43.2pt;height:43.2pt;z-index:251655168;mso-left-percent:770;mso-position-horizontal-relative:margin;mso-position-vertical-relative:bottom-margin-area;mso-left-percent:770;mso-width-relative:margin;mso-height-relative:margin" coordorigin="10653,14697" coordsize="864,864">
            <v:oval id="_x0000_s1063" style="position:absolute;left:10860;top:14898;width:297;height:303;flip:x" fillcolor="#fe8637" strokecolor="#fe8637" strokeweight="3pt">
              <v:fill rotate="t"/>
              <v:stroke linestyle="thinThin"/>
              <v:shadow color="#1f2f3f" opacity=".5" offset=",3pt" offset2=",2pt"/>
            </v:oval>
            <v:rect id="_x0000_s1064" style="position:absolute;left:10653;top:14697;width:864;height:864" filled="f" stroked="f"/>
            <w10:wrap anchorx="margin" anchory="page"/>
          </v:group>
        </w:pict>
      </w:r>
      <w:r w:rsidRPr="00D61493">
        <w:rPr>
          <w:szCs w:val="52"/>
        </w:rPr>
        <w:pict>
          <v:group id="_x0000_s1059" style="position:absolute;margin-left:514.8pt;margin-top:10in;width:43.2pt;height:43.2pt;z-index:251656192;mso-left-percent:770;mso-position-horizontal-relative:margin;mso-position-vertical-relative:bottom-margin-area;mso-left-percent:770;mso-width-relative:margin;mso-height-relative:margin" coordorigin="10653,14697" coordsize="864,864">
            <v:oval id="_x0000_s1060" style="position:absolute;left:10860;top:14898;width:297;height:303;flip:x" fillcolor="#fe8637" strokecolor="#fe8637" strokeweight="3pt">
              <v:fill rotate="t"/>
              <v:stroke linestyle="thinThin"/>
              <v:shadow color="#1f2f3f" opacity=".5" offset=",3pt" offset2=",2pt"/>
            </v:oval>
            <v:rect id="_x0000_s1061" style="position:absolute;left:10653;top:14697;width:864;height:864" filled="f" stroked="f"/>
            <w10:wrap anchorx="margin" anchory="page"/>
          </v:group>
        </w:pict>
      </w:r>
      <w:r w:rsidRPr="00D61493">
        <w:rPr>
          <w:szCs w:val="52"/>
        </w:rPr>
        <w:pict>
          <v:group id="_x0000_s1056" style="position:absolute;margin-left:514.8pt;margin-top:10in;width:43.2pt;height:43.2pt;z-index:251657216;mso-left-percent:770;mso-position-horizontal-relative:margin;mso-position-vertical-relative:bottom-margin-area;mso-left-percent:770;mso-width-relative:margin;mso-height-relative:margin" coordorigin="10653,14697" coordsize="864,864">
            <v:oval id="_x0000_s1057" style="position:absolute;left:10860;top:14898;width:297;height:303;flip:x" fillcolor="#fe8637" strokecolor="#fe8637" strokeweight="3pt">
              <v:fill rotate="t"/>
              <v:stroke linestyle="thinThin"/>
              <v:shadow color="#1f2f3f" opacity=".5" offset=",3pt" offset2=",2pt"/>
            </v:oval>
            <v:rect id="_x0000_s1058" style="position:absolute;left:10653;top:14697;width:864;height:864" filled="f" stroked="f"/>
            <w10:wrap anchorx="margin" anchory="page"/>
          </v:group>
        </w:pict>
      </w:r>
      <w:r w:rsidRPr="00D61493">
        <w:rPr>
          <w:szCs w:val="52"/>
        </w:rPr>
        <w:pict>
          <v:group id="_x0000_s1053" style="position:absolute;margin-left:514.8pt;margin-top:10in;width:43.2pt;height:43.2pt;z-index:251658240;mso-left-percent:770;mso-position-horizontal-relative:margin;mso-position-vertical-relative:bottom-margin-area;mso-left-percent:770;mso-width-relative:margin;mso-height-relative:margin" coordorigin="10653,14697" coordsize="864,864">
            <v:oval id="_x0000_s1054" style="position:absolute;left:10860;top:14898;width:297;height:303;flip:x" fillcolor="#fe8637" strokecolor="#fe8637" strokeweight="3pt">
              <v:fill rotate="t"/>
              <v:stroke linestyle="thinThin"/>
              <v:shadow color="#1f2f3f" opacity=".5" offset=",3pt" offset2=",2pt"/>
            </v:oval>
            <v:rect id="_x0000_s1055" style="position:absolute;left:10653;top:14697;width:864;height:864" filled="f" stroked="f"/>
            <w10:wrap anchorx="margin" anchory="page"/>
          </v:group>
        </w:pict>
      </w:r>
      <w:r w:rsidRPr="00D61493">
        <w:rPr>
          <w:szCs w:val="52"/>
        </w:rPr>
        <w:pict>
          <v:group id="_x0000_s1050" style="position:absolute;margin-left:514.8pt;margin-top:10in;width:43.2pt;height:43.2pt;z-index:251659264;mso-left-percent:770;mso-position-horizontal-relative:margin;mso-position-vertical-relative:bottom-margin-area;mso-left-percent:770;mso-width-relative:margin;mso-height-relative:margin" coordorigin="10653,14697" coordsize="864,864">
            <v:oval id="_x0000_s1051" style="position:absolute;left:10860;top:14898;width:297;height:303;flip:x" fillcolor="#fe8637" strokecolor="#fe8637" strokeweight="3pt">
              <v:fill rotate="t"/>
              <v:stroke linestyle="thinThin"/>
              <v:shadow color="#1f2f3f" opacity=".5" offset=",3pt" offset2=",2pt"/>
            </v:oval>
            <v:rect id="_x0000_s1052" style="position:absolute;left:10653;top:14697;width:864;height:864" filled="f" stroked="f"/>
            <w10:wrap anchorx="margin" anchory="page"/>
          </v:group>
        </w:pict>
      </w:r>
      <w:r w:rsidRPr="00D61493">
        <w:rPr>
          <w:szCs w:val="52"/>
        </w:rPr>
        <w:pict>
          <v:group id="_x0000_s1047" style="position:absolute;margin-left:514.8pt;margin-top:10in;width:43.2pt;height:43.2pt;z-index:251660288;mso-left-percent:770;mso-position-horizontal-relative:margin;mso-position-vertical-relative:bottom-margin-area;mso-left-percent:770;mso-width-relative:margin;mso-height-relative:margin" coordorigin="10653,14697" coordsize="864,864">
            <v:oval id="_x0000_s1048" style="position:absolute;left:10860;top:14898;width:297;height:303;flip:x" fillcolor="#fe8637" strokecolor="#fe8637" strokeweight="3pt">
              <v:fill rotate="t"/>
              <v:stroke linestyle="thinThin"/>
              <v:shadow color="#1f2f3f" opacity=".5" offset=",3pt" offset2=",2pt"/>
            </v:oval>
            <v:rect id="_x0000_s1049" style="position:absolute;left:10653;top:14697;width:864;height:864" filled="f" stroked="f"/>
            <w10:wrap anchorx="margin" anchory="page"/>
          </v:group>
        </w:pict>
      </w:r>
      <w:r w:rsidRPr="00D61493">
        <w:rPr>
          <w:szCs w:val="52"/>
        </w:rPr>
        <w:pict>
          <v:group id="_x0000_s1044" style="position:absolute;margin-left:514.8pt;margin-top:10in;width:43.2pt;height:43.2pt;z-index:251661312;mso-left-percent:770;mso-position-horizontal-relative:margin;mso-position-vertical-relative:bottom-margin-area;mso-left-percent:770;mso-width-relative:margin;mso-height-relative:margin" coordorigin="10653,14697" coordsize="864,864">
            <v:oval id="_x0000_s1045" style="position:absolute;left:10860;top:14898;width:297;height:303;flip:x" fillcolor="#fe8637" strokecolor="#fe8637" strokeweight="3pt">
              <v:fill rotate="t"/>
              <v:stroke linestyle="thinThin"/>
              <v:shadow color="#1f2f3f" opacity=".5" offset=",3pt" offset2=",2pt"/>
            </v:oval>
            <v:rect id="_x0000_s1046" style="position:absolute;left:10653;top:14697;width:864;height:864" filled="f" stroked="f"/>
            <w10:wrap anchorx="margin" anchory="page"/>
          </v:group>
        </w:pict>
      </w:r>
      <w:r w:rsidRPr="00D61493">
        <w:rPr>
          <w:szCs w:val="52"/>
        </w:rPr>
        <w:pict>
          <v:group id="_x0000_s1041" style="position:absolute;margin-left:514.8pt;margin-top:10in;width:43.2pt;height:43.2pt;z-index:251662336;mso-left-percent:770;mso-position-horizontal-relative:margin;mso-position-vertical-relative:bottom-margin-area;mso-left-percent:770;mso-width-relative:margin;mso-height-relative:margin" coordorigin="10653,14697" coordsize="864,864">
            <v:oval id="_x0000_s1042" style="position:absolute;left:10860;top:14898;width:297;height:303;flip:x" fillcolor="#fe8637" strokecolor="#fe8637" strokeweight="3pt">
              <v:fill rotate="t"/>
              <v:stroke linestyle="thinThin"/>
              <v:shadow color="#1f2f3f" opacity=".5" offset=",3pt" offset2=",2pt"/>
            </v:oval>
            <v:rect id="_x0000_s1043" style="position:absolute;left:10653;top:14697;width:864;height:864" filled="f" stroked="f"/>
            <w10:wrap anchorx="margin" anchory="page"/>
          </v:group>
        </w:pict>
      </w:r>
      <w:r w:rsidRPr="00D61493">
        <w:rPr>
          <w:szCs w:val="52"/>
        </w:rPr>
        <w:pict>
          <v:group id="_x0000_s1038" style="position:absolute;margin-left:514.8pt;margin-top:10in;width:43.2pt;height:43.2pt;z-index:251663360;mso-left-percent:770;mso-position-horizontal-relative:margin;mso-position-vertical-relative:bottom-margin-area;mso-left-percent:770;mso-width-relative:margin;mso-height-relative:margin" coordorigin="10653,14697" coordsize="864,864">
            <v:oval id="_x0000_s1039" style="position:absolute;left:10860;top:14898;width:297;height:303;flip:x" fillcolor="#fe8637" strokecolor="#fe8637" strokeweight="3pt">
              <v:fill rotate="t"/>
              <v:stroke linestyle="thinThin"/>
              <v:shadow color="#1f2f3f" opacity=".5" offset=",3pt" offset2=",2pt"/>
            </v:oval>
            <v:rect id="_x0000_s1040" style="position:absolute;left:10653;top:14697;width:864;height:864" filled="f" stroked="f"/>
            <w10:wrap anchorx="margin" anchory="page"/>
          </v:group>
        </w:pict>
      </w:r>
      <w:r w:rsidRPr="00D61493">
        <w:rPr>
          <w:szCs w:val="52"/>
        </w:rPr>
        <w:pict>
          <v:group id="_x0000_s1035" style="position:absolute;margin-left:514.8pt;margin-top:10in;width:43.2pt;height:43.2pt;z-index:251664384;mso-left-percent:770;mso-position-horizontal-relative:margin;mso-position-vertical-relative:bottom-margin-area;mso-left-percent:770;mso-width-relative:margin;mso-height-relative:margin" coordorigin="10653,14697" coordsize="864,864">
            <v:oval id="_x0000_s1036" style="position:absolute;left:10860;top:14898;width:297;height:303;flip:x" fillcolor="#fe8637" strokecolor="#fe8637" strokeweight="3pt">
              <v:fill rotate="t"/>
              <v:stroke linestyle="thinThin"/>
              <v:shadow color="#1f2f3f" opacity=".5" offset=",3pt" offset2=",2pt"/>
            </v:oval>
            <v:rect id="_x0000_s1037" style="position:absolute;left:10653;top:14697;width:864;height:864" filled="f" stroked="f"/>
            <w10:wrap anchorx="margin" anchory="page"/>
          </v:group>
        </w:pict>
      </w:r>
      <w:r w:rsidRPr="00D61493">
        <w:rPr>
          <w:szCs w:val="52"/>
        </w:rPr>
        <w:pict>
          <v:group id="_x0000_s1032" style="position:absolute;margin-left:514.8pt;margin-top:10in;width:43.2pt;height:43.2pt;z-index:251665408;mso-left-percent:770;mso-position-horizontal-relative:margin;mso-position-vertical-relative:bottom-margin-area;mso-left-percent:770;mso-width-relative:margin;mso-height-relative:margin" coordorigin="10653,14697" coordsize="864,864">
            <v:oval id="_x0000_s1033" style="position:absolute;left:10860;top:14898;width:297;height:303;flip:x" fillcolor="#fe8637" strokecolor="#fe8637" strokeweight="3pt">
              <v:fill rotate="t"/>
              <v:stroke linestyle="thinThin"/>
              <v:shadow color="#1f2f3f" opacity=".5" offset=",3pt" offset2=",2pt"/>
            </v:oval>
            <v:rect id="_x0000_s1034" style="position:absolute;left:10653;top:14697;width:864;height:864" filled="f" stroked="f"/>
            <w10:wrap anchorx="margin" anchory="page"/>
          </v:group>
        </w:pict>
      </w:r>
      <w:r w:rsidRPr="00D61493">
        <w:rPr>
          <w:szCs w:val="52"/>
        </w:rPr>
        <w:pict>
          <v:group id="_x0000_s1029" style="position:absolute;margin-left:514.8pt;margin-top:10in;width:43.2pt;height:43.2pt;z-index:251666432;mso-left-percent:770;mso-position-horizontal-relative:margin;mso-position-vertical-relative:bottom-margin-area;mso-left-percent:770;mso-width-relative:margin;mso-height-relative:margin" coordorigin="10653,14697" coordsize="864,864">
            <v:oval id="_x0000_s1030" style="position:absolute;left:10860;top:14898;width:297;height:303;flip:x" fillcolor="#fe8637" strokecolor="#fe8637" strokeweight="3pt">
              <v:fill rotate="t"/>
              <v:stroke linestyle="thinThin"/>
              <v:shadow color="#1f2f3f" opacity=".5" offset=",3pt" offset2=",2pt"/>
            </v:oval>
            <v:rect id="_x0000_s1031" style="position:absolute;left:10653;top:14697;width:864;height:864" filled="f" stroked="f"/>
            <w10:wrap anchorx="margin" anchory="page"/>
          </v:group>
        </w:pict>
      </w:r>
      <w:r w:rsidRPr="00D61493">
        <w:rPr>
          <w:szCs w:val="52"/>
        </w:rPr>
        <w:pict>
          <v:group id="_x0000_s1026" style="position:absolute;margin-left:514.8pt;margin-top:10in;width:43.2pt;height:43.2pt;z-index:251667456;mso-left-percent:770;mso-position-horizontal-relative:margin;mso-position-vertical-relative:bottom-margin-area;mso-left-percent:770;mso-width-relative:margin;mso-height-relative:margin" coordorigin="10653,14697" coordsize="864,864">
            <v:oval id="_x0000_s1027" style="position:absolute;left:10860;top:14898;width:297;height:303;flip:x" fillcolor="#fe8637" strokecolor="#fe8637" strokeweight="3pt">
              <v:fill rotate="t"/>
              <v:stroke linestyle="thinThin"/>
              <v:shadow color="#1f2f3f" opacity=".5" offset=",3pt" offset2=",2pt"/>
            </v:oval>
            <v:rect id="_x0000_s1028" style="position:absolute;left:10653;top:14697;width:864;height:864" filled="f" stroked="f"/>
            <w10:wrap anchorx="margin" anchory="page"/>
          </v:group>
        </w:pict>
      </w:r>
    </w:p>
    <w:sdt>
      <w:sdtPr>
        <w:alias w:val="Subtitle"/>
        <w:tag w:val="Subtitle"/>
        <w:id w:val="221498499"/>
        <w:placeholder>
          <w:docPart w:val="6A033D6F02D04590BA2AC939D9FB2378"/>
        </w:placeholder>
        <w:dataBinding w:prefixMappings="xmlns:ns0='http://purl.org/dc/elements/1.1/' xmlns:ns1='http://schemas.openxmlformats.org/package/2006/metadata/core-properties' " w:xpath="/ns1:coreProperties[1]/ns0:subject[1]" w:storeItemID="{6C3C8BC8-F283-45AE-878A-BAB7291924A1}"/>
        <w:text/>
      </w:sdtPr>
      <w:sdtContent>
        <w:p w:rsidR="00C11D9A" w:rsidRDefault="002A0491">
          <w:pPr>
            <w:pStyle w:val="Subtitle"/>
          </w:pPr>
          <w:r>
            <w:rPr>
              <w:lang w:val="en-AU"/>
            </w:rPr>
            <w:t>Pre-Budget Submission 2019-20</w:t>
          </w:r>
        </w:p>
      </w:sdtContent>
    </w:sdt>
    <w:p w:rsidR="00B7053C" w:rsidRPr="009077DD" w:rsidRDefault="00E720A3" w:rsidP="009077DD">
      <w:pPr>
        <w:pStyle w:val="Heading1"/>
      </w:pPr>
      <w:r>
        <w:t>Executive Summary</w:t>
      </w:r>
    </w:p>
    <w:p w:rsidR="00E720A3" w:rsidRPr="009077DD" w:rsidRDefault="00B7053C" w:rsidP="009077DD">
      <w:pPr>
        <w:autoSpaceDE w:val="0"/>
        <w:autoSpaceDN w:val="0"/>
        <w:adjustRightInd w:val="0"/>
        <w:spacing w:line="240" w:lineRule="auto"/>
        <w:rPr>
          <w:sz w:val="24"/>
          <w:szCs w:val="24"/>
        </w:rPr>
      </w:pPr>
      <w:r w:rsidRPr="009077DD">
        <w:rPr>
          <w:sz w:val="24"/>
          <w:szCs w:val="24"/>
        </w:rPr>
        <w:t>Nagambie HealthCare</w:t>
      </w:r>
      <w:r w:rsidR="00E720A3" w:rsidRPr="009077DD">
        <w:rPr>
          <w:sz w:val="24"/>
          <w:szCs w:val="24"/>
        </w:rPr>
        <w:t xml:space="preserve"> (NHC</w:t>
      </w:r>
      <w:r w:rsidR="00994AAC" w:rsidRPr="009077DD">
        <w:rPr>
          <w:sz w:val="24"/>
          <w:szCs w:val="24"/>
        </w:rPr>
        <w:t>) is</w:t>
      </w:r>
      <w:r w:rsidR="00E720A3" w:rsidRPr="009077DD">
        <w:rPr>
          <w:sz w:val="24"/>
          <w:szCs w:val="24"/>
        </w:rPr>
        <w:t xml:space="preserve"> a NFP community owned organisation which provides service provision across the domains of Hospital, Aged </w:t>
      </w:r>
      <w:r w:rsidR="00994AAC" w:rsidRPr="009077DD">
        <w:rPr>
          <w:sz w:val="24"/>
          <w:szCs w:val="24"/>
        </w:rPr>
        <w:t>Care,</w:t>
      </w:r>
      <w:r w:rsidR="00E720A3" w:rsidRPr="009077DD">
        <w:rPr>
          <w:sz w:val="24"/>
          <w:szCs w:val="24"/>
        </w:rPr>
        <w:t xml:space="preserve"> Community Care and Independent Living Accommodation services for those with limited means. This model of service provision offers a seamless transition across the continuum of care and enables an intimate knowledge of the needs of our aging community.</w:t>
      </w:r>
    </w:p>
    <w:p w:rsidR="00B7053C" w:rsidRPr="009077DD" w:rsidRDefault="00E720A3" w:rsidP="009077DD">
      <w:pPr>
        <w:autoSpaceDE w:val="0"/>
        <w:autoSpaceDN w:val="0"/>
        <w:adjustRightInd w:val="0"/>
        <w:spacing w:line="240" w:lineRule="auto"/>
        <w:rPr>
          <w:i/>
          <w:iCs/>
          <w:sz w:val="24"/>
          <w:szCs w:val="24"/>
        </w:rPr>
      </w:pPr>
      <w:r w:rsidRPr="009077DD">
        <w:rPr>
          <w:sz w:val="24"/>
          <w:szCs w:val="24"/>
        </w:rPr>
        <w:t>NHC s</w:t>
      </w:r>
      <w:r w:rsidR="00B7053C" w:rsidRPr="009077DD">
        <w:rPr>
          <w:sz w:val="24"/>
          <w:szCs w:val="24"/>
        </w:rPr>
        <w:t>ervices the catchment of Strathbogie Shire</w:t>
      </w:r>
      <w:r w:rsidR="00994AAC" w:rsidRPr="009077DD">
        <w:rPr>
          <w:sz w:val="24"/>
          <w:szCs w:val="24"/>
        </w:rPr>
        <w:t>,</w:t>
      </w:r>
      <w:r w:rsidR="00B7053C" w:rsidRPr="009077DD">
        <w:rPr>
          <w:sz w:val="24"/>
          <w:szCs w:val="24"/>
        </w:rPr>
        <w:t xml:space="preserve"> which geographically is located </w:t>
      </w:r>
      <w:proofErr w:type="gramStart"/>
      <w:r w:rsidR="00B7053C" w:rsidRPr="009077DD">
        <w:rPr>
          <w:sz w:val="24"/>
          <w:szCs w:val="24"/>
        </w:rPr>
        <w:t>on the 2018-19 ACAR Map in the Upper Goulburn Valley</w:t>
      </w:r>
      <w:r w:rsidR="0001186A" w:rsidRPr="009077DD">
        <w:rPr>
          <w:sz w:val="24"/>
          <w:szCs w:val="24"/>
        </w:rPr>
        <w:t>, Victoria</w:t>
      </w:r>
      <w:proofErr w:type="gramEnd"/>
      <w:r w:rsidR="00B7053C" w:rsidRPr="009077DD">
        <w:rPr>
          <w:sz w:val="24"/>
          <w:szCs w:val="24"/>
        </w:rPr>
        <w:t xml:space="preserve">. This geographic area is considered as a Cat 1 – high need area with key issues of dementia and </w:t>
      </w:r>
      <w:r w:rsidRPr="009077DD">
        <w:rPr>
          <w:sz w:val="24"/>
          <w:szCs w:val="24"/>
        </w:rPr>
        <w:t>housing insecurity amongst the elderly.</w:t>
      </w:r>
      <w:r w:rsidR="00B7053C" w:rsidRPr="009077DD">
        <w:rPr>
          <w:sz w:val="24"/>
          <w:szCs w:val="24"/>
        </w:rPr>
        <w:t xml:space="preserve"> Data analysis of the Strathbogie Shires population health statistics and demographics (</w:t>
      </w:r>
      <w:hyperlink r:id="rId14" w:history="1">
        <w:r w:rsidR="00994AAC" w:rsidRPr="009077DD">
          <w:rPr>
            <w:rStyle w:val="Hyperlink"/>
            <w:sz w:val="24"/>
            <w:szCs w:val="24"/>
          </w:rPr>
          <w:t>http://www.health.vic.gov.au/regions/hume/toolkit.htm</w:t>
        </w:r>
      </w:hyperlink>
      <w:r w:rsidR="00994AAC" w:rsidRPr="009077DD">
        <w:rPr>
          <w:sz w:val="24"/>
          <w:szCs w:val="24"/>
        </w:rPr>
        <w:t xml:space="preserve">) </w:t>
      </w:r>
      <w:r w:rsidR="00B7053C" w:rsidRPr="009077DD">
        <w:rPr>
          <w:sz w:val="24"/>
          <w:szCs w:val="24"/>
        </w:rPr>
        <w:t>highlights that 25% of the total population is over 65</w:t>
      </w:r>
      <w:r w:rsidR="008E1FEC" w:rsidRPr="009077DD">
        <w:rPr>
          <w:sz w:val="24"/>
          <w:szCs w:val="24"/>
        </w:rPr>
        <w:t>,</w:t>
      </w:r>
      <w:r w:rsidR="00B7053C" w:rsidRPr="009077DD">
        <w:rPr>
          <w:sz w:val="24"/>
          <w:szCs w:val="24"/>
        </w:rPr>
        <w:t xml:space="preserve"> and on current projections </w:t>
      </w:r>
      <w:r w:rsidR="00B7053C" w:rsidRPr="009077DD">
        <w:rPr>
          <w:iCs/>
          <w:sz w:val="24"/>
          <w:szCs w:val="24"/>
        </w:rPr>
        <w:t>by 2021, 32% of the Strathbogie Shire  population  will be 60 years or over compared to 24.7% for all Victoria. Data also reflects that 20% of the population over the age of 85 live alone</w:t>
      </w:r>
      <w:r w:rsidR="008E1FEC" w:rsidRPr="009077DD">
        <w:rPr>
          <w:iCs/>
          <w:sz w:val="24"/>
          <w:szCs w:val="24"/>
        </w:rPr>
        <w:t>,</w:t>
      </w:r>
      <w:r w:rsidR="00B7053C" w:rsidRPr="009077DD">
        <w:rPr>
          <w:iCs/>
          <w:sz w:val="24"/>
          <w:szCs w:val="24"/>
        </w:rPr>
        <w:t xml:space="preserve"> compounding the issues of both geographic and social isolation.</w:t>
      </w:r>
    </w:p>
    <w:p w:rsidR="00E720A3" w:rsidRPr="009077DD" w:rsidRDefault="0010579D" w:rsidP="009077DD">
      <w:pPr>
        <w:spacing w:after="0" w:line="240" w:lineRule="auto"/>
        <w:jc w:val="both"/>
        <w:rPr>
          <w:sz w:val="24"/>
          <w:szCs w:val="24"/>
        </w:rPr>
      </w:pPr>
      <w:r w:rsidRPr="009077DD">
        <w:rPr>
          <w:sz w:val="24"/>
          <w:szCs w:val="24"/>
        </w:rPr>
        <w:t xml:space="preserve">As identified through the </w:t>
      </w:r>
      <w:r w:rsidRPr="009077DD">
        <w:rPr>
          <w:i/>
          <w:sz w:val="24"/>
          <w:szCs w:val="24"/>
        </w:rPr>
        <w:t>Commonwealth</w:t>
      </w:r>
      <w:r w:rsidRPr="009077DD">
        <w:rPr>
          <w:sz w:val="24"/>
          <w:szCs w:val="24"/>
        </w:rPr>
        <w:t xml:space="preserve"> </w:t>
      </w:r>
      <w:r w:rsidRPr="009077DD">
        <w:rPr>
          <w:i/>
          <w:sz w:val="24"/>
          <w:szCs w:val="24"/>
        </w:rPr>
        <w:t xml:space="preserve">Aged Care </w:t>
      </w:r>
      <w:r w:rsidR="008E1FEC" w:rsidRPr="009077DD">
        <w:rPr>
          <w:i/>
          <w:sz w:val="24"/>
          <w:szCs w:val="24"/>
        </w:rPr>
        <w:t>Reforms</w:t>
      </w:r>
      <w:r w:rsidR="008E1FEC" w:rsidRPr="009077DD">
        <w:rPr>
          <w:sz w:val="24"/>
          <w:szCs w:val="24"/>
        </w:rPr>
        <w:t>,</w:t>
      </w:r>
      <w:r w:rsidR="00E720A3" w:rsidRPr="009077DD">
        <w:rPr>
          <w:sz w:val="24"/>
          <w:szCs w:val="24"/>
        </w:rPr>
        <w:t xml:space="preserve"> </w:t>
      </w:r>
      <w:r w:rsidRPr="009077DD">
        <w:rPr>
          <w:sz w:val="24"/>
          <w:szCs w:val="24"/>
        </w:rPr>
        <w:t>there is a preferential focus on supporting people to remain at home as they age. F</w:t>
      </w:r>
      <w:r w:rsidR="00475097" w:rsidRPr="009077DD">
        <w:rPr>
          <w:sz w:val="24"/>
          <w:szCs w:val="24"/>
        </w:rPr>
        <w:t>or those</w:t>
      </w:r>
      <w:r w:rsidR="00E720A3" w:rsidRPr="009077DD">
        <w:rPr>
          <w:sz w:val="24"/>
          <w:szCs w:val="24"/>
        </w:rPr>
        <w:t xml:space="preserve"> </w:t>
      </w:r>
      <w:r w:rsidRPr="009077DD">
        <w:rPr>
          <w:sz w:val="24"/>
          <w:szCs w:val="24"/>
        </w:rPr>
        <w:t xml:space="preserve">in rural areas </w:t>
      </w:r>
      <w:r w:rsidR="00E720A3" w:rsidRPr="009077DD">
        <w:rPr>
          <w:sz w:val="24"/>
          <w:szCs w:val="24"/>
        </w:rPr>
        <w:t>with limited assets and low incomes</w:t>
      </w:r>
      <w:r w:rsidR="008E1FEC" w:rsidRPr="009077DD">
        <w:rPr>
          <w:sz w:val="24"/>
          <w:szCs w:val="24"/>
        </w:rPr>
        <w:t>,</w:t>
      </w:r>
      <w:r w:rsidRPr="009077DD">
        <w:rPr>
          <w:sz w:val="24"/>
          <w:szCs w:val="24"/>
        </w:rPr>
        <w:t xml:space="preserve"> there are limited supported living options available</w:t>
      </w:r>
      <w:r w:rsidR="008E1FEC" w:rsidRPr="009077DD">
        <w:rPr>
          <w:sz w:val="24"/>
          <w:szCs w:val="24"/>
        </w:rPr>
        <w:t>,</w:t>
      </w:r>
      <w:r w:rsidRPr="009077DD">
        <w:rPr>
          <w:sz w:val="24"/>
          <w:szCs w:val="24"/>
        </w:rPr>
        <w:t xml:space="preserve"> with</w:t>
      </w:r>
      <w:r w:rsidR="00E720A3" w:rsidRPr="009077DD">
        <w:rPr>
          <w:sz w:val="24"/>
          <w:szCs w:val="24"/>
        </w:rPr>
        <w:t xml:space="preserve"> </w:t>
      </w:r>
      <w:r w:rsidRPr="009077DD">
        <w:rPr>
          <w:sz w:val="24"/>
          <w:szCs w:val="24"/>
        </w:rPr>
        <w:t xml:space="preserve">community members </w:t>
      </w:r>
      <w:r w:rsidR="001744F3" w:rsidRPr="009077DD">
        <w:rPr>
          <w:sz w:val="24"/>
          <w:szCs w:val="24"/>
        </w:rPr>
        <w:t>(</w:t>
      </w:r>
      <w:r w:rsidRPr="009077DD">
        <w:rPr>
          <w:sz w:val="24"/>
          <w:szCs w:val="24"/>
        </w:rPr>
        <w:t>in particular Veterans) being</w:t>
      </w:r>
      <w:r w:rsidR="00E720A3" w:rsidRPr="009077DD">
        <w:rPr>
          <w:sz w:val="24"/>
          <w:szCs w:val="24"/>
        </w:rPr>
        <w:t xml:space="preserve"> forced to leave their rural community networks to access supported </w:t>
      </w:r>
      <w:r w:rsidRPr="009077DD">
        <w:rPr>
          <w:sz w:val="24"/>
          <w:szCs w:val="24"/>
        </w:rPr>
        <w:t xml:space="preserve">living </w:t>
      </w:r>
      <w:r w:rsidR="00E720A3" w:rsidRPr="009077DD">
        <w:rPr>
          <w:sz w:val="24"/>
          <w:szCs w:val="24"/>
        </w:rPr>
        <w:t>accommodation in metropolitan areas or, as is increasingly the case in the Nagambie region, they are gravitating to sub-standard boarding houses</w:t>
      </w:r>
      <w:r w:rsidR="008E1FEC" w:rsidRPr="009077DD">
        <w:rPr>
          <w:sz w:val="24"/>
          <w:szCs w:val="24"/>
        </w:rPr>
        <w:t>, caravan</w:t>
      </w:r>
      <w:r w:rsidR="00E720A3" w:rsidRPr="009077DD">
        <w:rPr>
          <w:sz w:val="24"/>
          <w:szCs w:val="24"/>
        </w:rPr>
        <w:t xml:space="preserve"> parks</w:t>
      </w:r>
      <w:r w:rsidRPr="009077DD">
        <w:rPr>
          <w:sz w:val="24"/>
          <w:szCs w:val="24"/>
        </w:rPr>
        <w:t xml:space="preserve"> or becoming homeless</w:t>
      </w:r>
      <w:r w:rsidR="00E720A3" w:rsidRPr="009077DD">
        <w:rPr>
          <w:sz w:val="24"/>
          <w:szCs w:val="24"/>
        </w:rPr>
        <w:t xml:space="preserve">.  </w:t>
      </w:r>
    </w:p>
    <w:p w:rsidR="00E720A3" w:rsidRPr="009077DD" w:rsidRDefault="00E720A3" w:rsidP="009077DD">
      <w:pPr>
        <w:spacing w:after="0" w:line="240" w:lineRule="auto"/>
        <w:jc w:val="both"/>
        <w:rPr>
          <w:sz w:val="24"/>
          <w:szCs w:val="24"/>
        </w:rPr>
      </w:pPr>
    </w:p>
    <w:p w:rsidR="00E720A3" w:rsidRPr="009077DD" w:rsidRDefault="0010579D" w:rsidP="009077DD">
      <w:pPr>
        <w:autoSpaceDE w:val="0"/>
        <w:autoSpaceDN w:val="0"/>
        <w:adjustRightInd w:val="0"/>
        <w:spacing w:line="240" w:lineRule="auto"/>
        <w:rPr>
          <w:sz w:val="24"/>
          <w:szCs w:val="24"/>
        </w:rPr>
      </w:pPr>
      <w:r w:rsidRPr="009077DD">
        <w:rPr>
          <w:iCs/>
          <w:sz w:val="24"/>
          <w:szCs w:val="24"/>
        </w:rPr>
        <w:t xml:space="preserve">Through a small pilot program of developing sustainable supported living for </w:t>
      </w:r>
      <w:r w:rsidR="00475097" w:rsidRPr="009077DD">
        <w:rPr>
          <w:iCs/>
          <w:sz w:val="24"/>
          <w:szCs w:val="24"/>
        </w:rPr>
        <w:t>aged members of our community experiencing housing insecurity</w:t>
      </w:r>
      <w:r w:rsidR="00A57023" w:rsidRPr="009077DD">
        <w:rPr>
          <w:iCs/>
          <w:sz w:val="24"/>
          <w:szCs w:val="24"/>
        </w:rPr>
        <w:t>,</w:t>
      </w:r>
      <w:r w:rsidRPr="009077DD">
        <w:rPr>
          <w:iCs/>
          <w:sz w:val="24"/>
          <w:szCs w:val="24"/>
        </w:rPr>
        <w:t xml:space="preserve"> </w:t>
      </w:r>
      <w:r w:rsidR="00475097" w:rsidRPr="009077DD">
        <w:rPr>
          <w:iCs/>
          <w:sz w:val="24"/>
          <w:szCs w:val="24"/>
        </w:rPr>
        <w:t xml:space="preserve">Nagambie HealthCare has established a </w:t>
      </w:r>
      <w:r w:rsidR="00475097" w:rsidRPr="009077DD">
        <w:rPr>
          <w:sz w:val="24"/>
          <w:szCs w:val="24"/>
        </w:rPr>
        <w:t xml:space="preserve">local and viable solution to addressing the issue of inadequate supported living, one which is self sufficient and not reliant </w:t>
      </w:r>
      <w:r w:rsidR="00994AAC" w:rsidRPr="009077DD">
        <w:rPr>
          <w:sz w:val="24"/>
          <w:szCs w:val="24"/>
        </w:rPr>
        <w:t>on recurrent funding. To meet the current and future demand f</w:t>
      </w:r>
      <w:r w:rsidR="008E1FEC" w:rsidRPr="009077DD">
        <w:rPr>
          <w:sz w:val="24"/>
          <w:szCs w:val="24"/>
        </w:rPr>
        <w:t>or low income supported living</w:t>
      </w:r>
      <w:r w:rsidR="00872EC8" w:rsidRPr="009077DD">
        <w:rPr>
          <w:sz w:val="24"/>
          <w:szCs w:val="24"/>
        </w:rPr>
        <w:t>,</w:t>
      </w:r>
      <w:r w:rsidR="00994AAC" w:rsidRPr="009077DD">
        <w:rPr>
          <w:sz w:val="24"/>
          <w:szCs w:val="24"/>
        </w:rPr>
        <w:t xml:space="preserve"> we seek through the </w:t>
      </w:r>
      <w:r w:rsidR="008E1FEC" w:rsidRPr="009077DD">
        <w:rPr>
          <w:sz w:val="24"/>
          <w:szCs w:val="24"/>
        </w:rPr>
        <w:t>pre-b</w:t>
      </w:r>
      <w:r w:rsidR="00994AAC" w:rsidRPr="009077DD">
        <w:rPr>
          <w:sz w:val="24"/>
          <w:szCs w:val="24"/>
        </w:rPr>
        <w:t>udget submission opportunity</w:t>
      </w:r>
      <w:r w:rsidR="00872EC8" w:rsidRPr="009077DD">
        <w:rPr>
          <w:sz w:val="24"/>
          <w:szCs w:val="24"/>
        </w:rPr>
        <w:t>,</w:t>
      </w:r>
      <w:r w:rsidR="00994AAC" w:rsidRPr="009077DD">
        <w:rPr>
          <w:sz w:val="24"/>
          <w:szCs w:val="24"/>
        </w:rPr>
        <w:t xml:space="preserve"> a one of</w:t>
      </w:r>
      <w:r w:rsidR="008E1FEC" w:rsidRPr="009077DD">
        <w:rPr>
          <w:sz w:val="24"/>
          <w:szCs w:val="24"/>
        </w:rPr>
        <w:t>f</w:t>
      </w:r>
      <w:r w:rsidR="00994AAC" w:rsidRPr="009077DD">
        <w:rPr>
          <w:sz w:val="24"/>
          <w:szCs w:val="24"/>
        </w:rPr>
        <w:t xml:space="preserve"> allocation of funding to enable the further development of our supported living program. A development which will not only address current issues of housing insecurity for the elderly</w:t>
      </w:r>
      <w:r w:rsidR="008E1FEC" w:rsidRPr="009077DD">
        <w:rPr>
          <w:sz w:val="24"/>
          <w:szCs w:val="24"/>
        </w:rPr>
        <w:t>,</w:t>
      </w:r>
      <w:r w:rsidR="00994AAC" w:rsidRPr="009077DD">
        <w:rPr>
          <w:sz w:val="24"/>
          <w:szCs w:val="24"/>
        </w:rPr>
        <w:t xml:space="preserve"> but</w:t>
      </w:r>
      <w:r w:rsidR="008E1FEC" w:rsidRPr="009077DD">
        <w:rPr>
          <w:sz w:val="24"/>
          <w:szCs w:val="24"/>
        </w:rPr>
        <w:t xml:space="preserve"> will</w:t>
      </w:r>
      <w:r w:rsidR="00994AAC" w:rsidRPr="009077DD">
        <w:rPr>
          <w:sz w:val="24"/>
          <w:szCs w:val="24"/>
        </w:rPr>
        <w:t xml:space="preserve"> also serve as a self-sufficient  model of aged care service provision for other rural communities.</w:t>
      </w:r>
    </w:p>
    <w:p w:rsidR="00994AAC" w:rsidRDefault="00994AAC" w:rsidP="00B7053C">
      <w:pPr>
        <w:autoSpaceDE w:val="0"/>
        <w:autoSpaceDN w:val="0"/>
        <w:adjustRightInd w:val="0"/>
      </w:pPr>
    </w:p>
    <w:p w:rsidR="00994AAC" w:rsidRDefault="00994AAC" w:rsidP="00B7053C">
      <w:pPr>
        <w:autoSpaceDE w:val="0"/>
        <w:autoSpaceDN w:val="0"/>
        <w:adjustRightInd w:val="0"/>
      </w:pPr>
    </w:p>
    <w:p w:rsidR="00A57023" w:rsidRDefault="002E18BE" w:rsidP="002E18BE">
      <w:pPr>
        <w:pStyle w:val="Heading1"/>
      </w:pPr>
      <w:r>
        <w:t>Current supported living model:</w:t>
      </w:r>
    </w:p>
    <w:p w:rsidR="002E18BE" w:rsidRPr="002E18BE" w:rsidRDefault="002E18BE" w:rsidP="002E18BE"/>
    <w:p w:rsidR="002E18BE" w:rsidRPr="009077DD" w:rsidRDefault="002E18BE" w:rsidP="009077DD">
      <w:pPr>
        <w:spacing w:after="0" w:line="240" w:lineRule="auto"/>
        <w:jc w:val="both"/>
        <w:rPr>
          <w:sz w:val="24"/>
          <w:szCs w:val="24"/>
        </w:rPr>
      </w:pPr>
      <w:r w:rsidRPr="009077DD">
        <w:rPr>
          <w:sz w:val="24"/>
          <w:szCs w:val="24"/>
        </w:rPr>
        <w:t xml:space="preserve">In response to an identified community need for low income supported living options for vulnerable aging members of the Strathbogie </w:t>
      </w:r>
      <w:proofErr w:type="gramStart"/>
      <w:r w:rsidRPr="009077DD">
        <w:rPr>
          <w:sz w:val="24"/>
          <w:szCs w:val="24"/>
        </w:rPr>
        <w:t>Shire</w:t>
      </w:r>
      <w:r w:rsidR="009063C3" w:rsidRPr="009077DD">
        <w:rPr>
          <w:sz w:val="24"/>
          <w:szCs w:val="24"/>
        </w:rPr>
        <w:t>,</w:t>
      </w:r>
      <w:proofErr w:type="gramEnd"/>
      <w:r w:rsidRPr="009077DD">
        <w:rPr>
          <w:sz w:val="24"/>
          <w:szCs w:val="24"/>
        </w:rPr>
        <w:t xml:space="preserve"> Nagambie HealthCare </w:t>
      </w:r>
      <w:r w:rsidR="009063C3" w:rsidRPr="009077DD">
        <w:rPr>
          <w:sz w:val="24"/>
          <w:szCs w:val="24"/>
        </w:rPr>
        <w:t xml:space="preserve">purchased </w:t>
      </w:r>
      <w:r w:rsidRPr="009077DD">
        <w:rPr>
          <w:sz w:val="24"/>
          <w:szCs w:val="24"/>
        </w:rPr>
        <w:t xml:space="preserve">six vacant and derelict units on a large parcel of land previously owned by the Strathbogie Shire Council. Through a self funded project </w:t>
      </w:r>
      <w:r w:rsidR="009063C3" w:rsidRPr="009077DD">
        <w:rPr>
          <w:sz w:val="24"/>
          <w:szCs w:val="24"/>
        </w:rPr>
        <w:t xml:space="preserve">and </w:t>
      </w:r>
      <w:r w:rsidRPr="009077DD">
        <w:rPr>
          <w:sz w:val="24"/>
          <w:szCs w:val="24"/>
        </w:rPr>
        <w:t xml:space="preserve">with the assistance of community donations the units were refurbished to meet the design requirements for </w:t>
      </w:r>
      <w:r w:rsidR="009063C3" w:rsidRPr="009077DD">
        <w:rPr>
          <w:sz w:val="24"/>
          <w:szCs w:val="24"/>
        </w:rPr>
        <w:t xml:space="preserve">independent </w:t>
      </w:r>
      <w:r w:rsidRPr="009077DD">
        <w:rPr>
          <w:sz w:val="24"/>
          <w:szCs w:val="24"/>
        </w:rPr>
        <w:t>aged care living. As the units and land are in close proximity to the health service</w:t>
      </w:r>
      <w:r w:rsidR="009063C3" w:rsidRPr="009077DD">
        <w:rPr>
          <w:sz w:val="24"/>
          <w:szCs w:val="24"/>
        </w:rPr>
        <w:t>,</w:t>
      </w:r>
      <w:r w:rsidRPr="009077DD">
        <w:rPr>
          <w:sz w:val="24"/>
          <w:szCs w:val="24"/>
        </w:rPr>
        <w:t xml:space="preserve"> home support packages were offered to the residents as part of a low cost rental arrangement. Residents initially received support visits and care on a daily basis with this care provision increasing through Commonwealth supported Home Care packages. The economy of scale in having care staff employed by Nagambie HealthCare managing and delivering care to these units </w:t>
      </w:r>
      <w:r w:rsidR="009063C3" w:rsidRPr="009077DD">
        <w:rPr>
          <w:sz w:val="24"/>
          <w:szCs w:val="24"/>
        </w:rPr>
        <w:t xml:space="preserve">enabled a level of self sufficiency in that minimal government funding was required to maintain service provision and an anticipated return on investment for the purchase and refurbishment of the units within 5 years. </w:t>
      </w:r>
    </w:p>
    <w:p w:rsidR="009063C3" w:rsidRPr="009077DD" w:rsidRDefault="009063C3" w:rsidP="009077DD">
      <w:pPr>
        <w:spacing w:after="0" w:line="240" w:lineRule="auto"/>
        <w:jc w:val="both"/>
        <w:rPr>
          <w:sz w:val="24"/>
          <w:szCs w:val="24"/>
        </w:rPr>
      </w:pPr>
    </w:p>
    <w:p w:rsidR="002E18BE" w:rsidRPr="009077DD" w:rsidRDefault="009063C3" w:rsidP="009077DD">
      <w:pPr>
        <w:spacing w:after="0" w:line="240" w:lineRule="auto"/>
        <w:jc w:val="both"/>
        <w:rPr>
          <w:sz w:val="24"/>
          <w:szCs w:val="24"/>
        </w:rPr>
      </w:pPr>
      <w:r w:rsidRPr="009077DD">
        <w:rPr>
          <w:sz w:val="24"/>
          <w:szCs w:val="24"/>
        </w:rPr>
        <w:t xml:space="preserve">Through a broad community consultative process in 2016 it became evident that community members had a preference for being supported in their home as they age, from this Nagambie Healthcare broadened its home care service provision with many community members on the residential aged care waiting list no longer requiring entry into aged care  due to enhance support at home. Unfortunately lack of adequate accommodation for those </w:t>
      </w:r>
      <w:r w:rsidR="00B4373B" w:rsidRPr="009077DD">
        <w:rPr>
          <w:sz w:val="24"/>
          <w:szCs w:val="24"/>
        </w:rPr>
        <w:t xml:space="preserve">in the community </w:t>
      </w:r>
      <w:r w:rsidRPr="009077DD">
        <w:rPr>
          <w:sz w:val="24"/>
          <w:szCs w:val="24"/>
        </w:rPr>
        <w:t xml:space="preserve">who are aging and on low incomes has seen admissions to residential aged care which could have been avoided had appropriate low cost supported living been </w:t>
      </w:r>
      <w:r w:rsidR="00B4373B" w:rsidRPr="009077DD">
        <w:rPr>
          <w:sz w:val="24"/>
          <w:szCs w:val="24"/>
        </w:rPr>
        <w:t xml:space="preserve">available. Unfortunately </w:t>
      </w:r>
      <w:r w:rsidR="00AC5D40" w:rsidRPr="009077DD">
        <w:rPr>
          <w:sz w:val="24"/>
          <w:szCs w:val="24"/>
        </w:rPr>
        <w:t>an issue of housing insecurity has</w:t>
      </w:r>
      <w:r w:rsidR="00B4373B" w:rsidRPr="009077DD">
        <w:rPr>
          <w:sz w:val="24"/>
          <w:szCs w:val="24"/>
        </w:rPr>
        <w:t xml:space="preserve"> also seen a gravitation of</w:t>
      </w:r>
      <w:r w:rsidRPr="009077DD">
        <w:rPr>
          <w:sz w:val="24"/>
          <w:szCs w:val="24"/>
        </w:rPr>
        <w:t xml:space="preserve"> community members seeking </w:t>
      </w:r>
      <w:r w:rsidR="00B4373B" w:rsidRPr="009077DD">
        <w:rPr>
          <w:sz w:val="24"/>
          <w:szCs w:val="24"/>
        </w:rPr>
        <w:t>accommodation</w:t>
      </w:r>
      <w:r w:rsidRPr="009077DD">
        <w:rPr>
          <w:sz w:val="24"/>
          <w:szCs w:val="24"/>
        </w:rPr>
        <w:t xml:space="preserve"> in substandard caravan parks or boarding houses. </w:t>
      </w:r>
    </w:p>
    <w:p w:rsidR="002E18BE" w:rsidRPr="009077DD" w:rsidRDefault="002E18BE" w:rsidP="009077DD">
      <w:pPr>
        <w:spacing w:after="0" w:line="240" w:lineRule="auto"/>
        <w:jc w:val="both"/>
        <w:rPr>
          <w:sz w:val="24"/>
          <w:szCs w:val="24"/>
        </w:rPr>
      </w:pPr>
    </w:p>
    <w:p w:rsidR="002E18BE" w:rsidRPr="009077DD" w:rsidRDefault="00B4373B" w:rsidP="009077DD">
      <w:pPr>
        <w:spacing w:line="240" w:lineRule="auto"/>
        <w:rPr>
          <w:sz w:val="24"/>
          <w:szCs w:val="24"/>
        </w:rPr>
      </w:pPr>
      <w:r w:rsidRPr="009077DD">
        <w:rPr>
          <w:sz w:val="24"/>
          <w:szCs w:val="24"/>
        </w:rPr>
        <w:t>To address issues of housing insecurity and i</w:t>
      </w:r>
      <w:r w:rsidR="009063C3" w:rsidRPr="009077DD">
        <w:rPr>
          <w:sz w:val="24"/>
          <w:szCs w:val="24"/>
        </w:rPr>
        <w:t xml:space="preserve">n response to community demand NHC worked collaboratively with the local RSL, Shire Council and architecture firm </w:t>
      </w:r>
      <w:proofErr w:type="gramStart"/>
      <w:r w:rsidR="009063C3" w:rsidRPr="009077DD">
        <w:rPr>
          <w:sz w:val="24"/>
          <w:szCs w:val="24"/>
        </w:rPr>
        <w:t>( NEAD</w:t>
      </w:r>
      <w:proofErr w:type="gramEnd"/>
      <w:r w:rsidR="009063C3" w:rsidRPr="009077DD">
        <w:rPr>
          <w:sz w:val="24"/>
          <w:szCs w:val="24"/>
        </w:rPr>
        <w:t xml:space="preserve">  </w:t>
      </w:r>
      <w:proofErr w:type="spellStart"/>
      <w:r w:rsidR="009063C3" w:rsidRPr="009077DD">
        <w:rPr>
          <w:sz w:val="24"/>
          <w:szCs w:val="24"/>
        </w:rPr>
        <w:t>pty</w:t>
      </w:r>
      <w:proofErr w:type="spellEnd"/>
      <w:r w:rsidR="009063C3" w:rsidRPr="009077DD">
        <w:rPr>
          <w:sz w:val="24"/>
          <w:szCs w:val="24"/>
        </w:rPr>
        <w:t xml:space="preserve"> ltd) to develop a Master Plan for further development of the </w:t>
      </w:r>
      <w:r w:rsidRPr="009077DD">
        <w:rPr>
          <w:sz w:val="24"/>
          <w:szCs w:val="24"/>
        </w:rPr>
        <w:t xml:space="preserve">low cost independent living </w:t>
      </w:r>
      <w:r w:rsidR="009063C3" w:rsidRPr="009077DD">
        <w:rPr>
          <w:sz w:val="24"/>
          <w:szCs w:val="24"/>
        </w:rPr>
        <w:t xml:space="preserve"> units </w:t>
      </w:r>
      <w:r w:rsidRPr="009077DD">
        <w:rPr>
          <w:sz w:val="24"/>
          <w:szCs w:val="24"/>
        </w:rPr>
        <w:t xml:space="preserve">and </w:t>
      </w:r>
      <w:r w:rsidR="009063C3" w:rsidRPr="009077DD">
        <w:rPr>
          <w:sz w:val="24"/>
          <w:szCs w:val="24"/>
        </w:rPr>
        <w:t>with emphasis on creating a supportive and sustainable community village</w:t>
      </w:r>
      <w:r w:rsidRPr="009077DD">
        <w:rPr>
          <w:sz w:val="24"/>
          <w:szCs w:val="24"/>
        </w:rPr>
        <w:t xml:space="preserve"> based on best practice design standards for support</w:t>
      </w:r>
      <w:r w:rsidR="009063C3" w:rsidRPr="009077DD">
        <w:rPr>
          <w:sz w:val="24"/>
          <w:szCs w:val="24"/>
        </w:rPr>
        <w:t xml:space="preserve"> </w:t>
      </w:r>
      <w:r w:rsidR="002E18BE" w:rsidRPr="009077DD">
        <w:rPr>
          <w:sz w:val="24"/>
          <w:szCs w:val="24"/>
        </w:rPr>
        <w:t xml:space="preserve">.   </w:t>
      </w:r>
    </w:p>
    <w:p w:rsidR="00AC5D40" w:rsidRPr="009077DD" w:rsidRDefault="00AC5D40" w:rsidP="009077DD">
      <w:pPr>
        <w:spacing w:line="240" w:lineRule="auto"/>
        <w:rPr>
          <w:sz w:val="24"/>
          <w:szCs w:val="24"/>
        </w:rPr>
      </w:pPr>
      <w:r w:rsidRPr="009077DD">
        <w:rPr>
          <w:sz w:val="24"/>
          <w:szCs w:val="24"/>
        </w:rPr>
        <w:t>The Master Planning process is complete with community and local government fully endorsing the proposed Master plans which are attached to our pre-budget application.</w:t>
      </w:r>
    </w:p>
    <w:p w:rsidR="00D50291" w:rsidRDefault="00D50291" w:rsidP="009077DD">
      <w:pPr>
        <w:pStyle w:val="Heading1"/>
        <w:spacing w:line="240" w:lineRule="auto"/>
      </w:pPr>
    </w:p>
    <w:p w:rsidR="00AC5D40" w:rsidRDefault="00AC5D40" w:rsidP="009077DD">
      <w:pPr>
        <w:pStyle w:val="Heading1"/>
        <w:spacing w:line="240" w:lineRule="auto"/>
      </w:pPr>
      <w:r>
        <w:lastRenderedPageBreak/>
        <w:t>Proposed Development:</w:t>
      </w:r>
    </w:p>
    <w:p w:rsidR="00AC5D40" w:rsidRDefault="00AC5D40" w:rsidP="009077DD">
      <w:pPr>
        <w:spacing w:line="240" w:lineRule="auto"/>
      </w:pPr>
    </w:p>
    <w:p w:rsidR="00F05FC6" w:rsidRPr="009077DD" w:rsidRDefault="00F05FC6" w:rsidP="009077DD">
      <w:pPr>
        <w:spacing w:line="240" w:lineRule="auto"/>
        <w:rPr>
          <w:sz w:val="24"/>
          <w:szCs w:val="24"/>
        </w:rPr>
      </w:pPr>
      <w:r w:rsidRPr="009077DD">
        <w:rPr>
          <w:sz w:val="24"/>
          <w:szCs w:val="24"/>
        </w:rPr>
        <w:t xml:space="preserve">Collocated to the NHC independent living units and land is the RSL and Senior Citizens </w:t>
      </w:r>
      <w:proofErr w:type="gramStart"/>
      <w:r w:rsidRPr="009077DD">
        <w:rPr>
          <w:sz w:val="24"/>
          <w:szCs w:val="24"/>
        </w:rPr>
        <w:t>function</w:t>
      </w:r>
      <w:proofErr w:type="gramEnd"/>
      <w:r w:rsidRPr="009077DD">
        <w:rPr>
          <w:sz w:val="24"/>
          <w:szCs w:val="24"/>
        </w:rPr>
        <w:t xml:space="preserve"> rooms, Local Library and Nagambie HealthCare’s Community Care Hub which provides a range of allied health and supportive services to community members.  </w:t>
      </w:r>
      <w:proofErr w:type="gramStart"/>
      <w:r w:rsidRPr="009077DD">
        <w:rPr>
          <w:sz w:val="24"/>
          <w:szCs w:val="24"/>
        </w:rPr>
        <w:t>NHCs  Master</w:t>
      </w:r>
      <w:proofErr w:type="gramEnd"/>
      <w:r w:rsidRPr="009077DD">
        <w:rPr>
          <w:sz w:val="24"/>
          <w:szCs w:val="24"/>
        </w:rPr>
        <w:t xml:space="preserve"> Plan for the independent living units incorporates all adjoining amenities with the focus of creating a ‘village like ‘ atmosphere with supported assistance from not only NHC but the broader community.   Local schools have expressed a keen interest in contributing to the independent living project assisting with a community garden for residents with the local library and Strathbogie Shire endorsing the creation of civic plaza space for community gatherings and recognition of anniversaries such as ANZAC day and Australia Day.  </w:t>
      </w:r>
    </w:p>
    <w:p w:rsidR="00622930" w:rsidRPr="009077DD" w:rsidRDefault="009077DD" w:rsidP="009077DD">
      <w:pPr>
        <w:spacing w:after="0" w:line="240" w:lineRule="auto"/>
        <w:jc w:val="both"/>
        <w:rPr>
          <w:sz w:val="24"/>
          <w:szCs w:val="24"/>
        </w:rPr>
      </w:pPr>
      <w:r>
        <w:rPr>
          <w:sz w:val="24"/>
          <w:szCs w:val="24"/>
        </w:rPr>
        <w:t>A</w:t>
      </w:r>
      <w:r w:rsidR="00F05FC6" w:rsidRPr="009077DD">
        <w:rPr>
          <w:sz w:val="24"/>
          <w:szCs w:val="24"/>
        </w:rPr>
        <w:t>s</w:t>
      </w:r>
      <w:r w:rsidR="00622930" w:rsidRPr="009077DD">
        <w:rPr>
          <w:sz w:val="24"/>
          <w:szCs w:val="24"/>
        </w:rPr>
        <w:t xml:space="preserve"> a local provider of care services to our community we are at the forefront of understanding local healthcare needs and we strongly believe that a one off allocation </w:t>
      </w:r>
      <w:r w:rsidR="00F05FC6" w:rsidRPr="009077DD">
        <w:rPr>
          <w:sz w:val="24"/>
          <w:szCs w:val="24"/>
        </w:rPr>
        <w:t>from Treasury</w:t>
      </w:r>
      <w:r w:rsidR="00622930" w:rsidRPr="009077DD">
        <w:rPr>
          <w:sz w:val="24"/>
          <w:szCs w:val="24"/>
        </w:rPr>
        <w:t xml:space="preserve"> will build the foundations for future supported living for </w:t>
      </w:r>
      <w:r>
        <w:rPr>
          <w:sz w:val="24"/>
          <w:szCs w:val="24"/>
        </w:rPr>
        <w:t>our aging community members</w:t>
      </w:r>
      <w:r w:rsidR="00622930" w:rsidRPr="009077DD">
        <w:rPr>
          <w:sz w:val="24"/>
          <w:szCs w:val="24"/>
        </w:rPr>
        <w:t xml:space="preserve"> through a self managed and self-funded model for supported living, one that can stand as a proactive show case for creating a lateral and relatively low cost approach to meeting community need.   </w:t>
      </w:r>
    </w:p>
    <w:p w:rsidR="00622930" w:rsidRPr="009077DD" w:rsidRDefault="00D61493" w:rsidP="00622930">
      <w:pPr>
        <w:spacing w:after="0" w:line="240" w:lineRule="auto"/>
        <w:jc w:val="both"/>
        <w:rPr>
          <w:sz w:val="24"/>
          <w:szCs w:val="24"/>
        </w:rPr>
      </w:pPr>
      <w:r w:rsidRPr="00D61493">
        <w:rPr>
          <w:noProof/>
          <w:color w:val="auto"/>
          <w:sz w:val="24"/>
          <w:szCs w:val="24"/>
          <w:lang w:val="en-AU" w:eastAsia="en-AU"/>
        </w:rPr>
        <w:pict>
          <v:shapetype id="_x0000_t202" coordsize="21600,21600" o:spt="202" path="m,l,21600r21600,l21600,xe">
            <v:stroke joinstyle="miter"/>
            <v:path gradientshapeok="t" o:connecttype="rect"/>
          </v:shapetype>
          <v:shape id="_x0000_s1130" type="#_x0000_t202" style="position:absolute;left:0;text-align:left;margin-left:-3.75pt;margin-top:7.75pt;width:433.65pt;height:411.9pt;z-index:251678720" strokecolor="#ffc000" strokeweight="2.25pt">
            <v:textbox>
              <w:txbxContent>
                <w:p w:rsidR="009077DD" w:rsidRDefault="009077DD">
                  <w:pPr>
                    <w:rPr>
                      <w:b/>
                      <w:sz w:val="24"/>
                      <w:szCs w:val="24"/>
                      <w:u w:val="single"/>
                    </w:rPr>
                  </w:pPr>
                  <w:r w:rsidRPr="009077DD">
                    <w:rPr>
                      <w:b/>
                      <w:sz w:val="24"/>
                      <w:szCs w:val="24"/>
                      <w:u w:val="single"/>
                    </w:rPr>
                    <w:t>Recommendation</w:t>
                  </w:r>
                </w:p>
                <w:p w:rsidR="009077DD" w:rsidRDefault="009077DD">
                  <w:pPr>
                    <w:rPr>
                      <w:sz w:val="24"/>
                      <w:szCs w:val="24"/>
                    </w:rPr>
                  </w:pPr>
                  <w:r w:rsidRPr="009077DD">
                    <w:rPr>
                      <w:sz w:val="24"/>
                      <w:szCs w:val="24"/>
                    </w:rPr>
                    <w:t>Treasur</w:t>
                  </w:r>
                  <w:r>
                    <w:rPr>
                      <w:sz w:val="24"/>
                      <w:szCs w:val="24"/>
                    </w:rPr>
                    <w:t xml:space="preserve">y allocate for a one off provision of </w:t>
                  </w:r>
                  <w:proofErr w:type="gramStart"/>
                  <w:r>
                    <w:rPr>
                      <w:sz w:val="24"/>
                      <w:szCs w:val="24"/>
                    </w:rPr>
                    <w:t>funds  of</w:t>
                  </w:r>
                  <w:proofErr w:type="gramEnd"/>
                  <w:r>
                    <w:rPr>
                      <w:sz w:val="24"/>
                      <w:szCs w:val="24"/>
                    </w:rPr>
                    <w:t xml:space="preserve"> funds to enable the provision of sustainable supportive accommodation  </w:t>
                  </w:r>
                </w:p>
                <w:p w:rsidR="009077DD" w:rsidRDefault="009077DD" w:rsidP="009077DD">
                  <w:pPr>
                    <w:rPr>
                      <w:b/>
                      <w:bCs/>
                      <w:sz w:val="24"/>
                      <w:szCs w:val="24"/>
                    </w:rPr>
                  </w:pPr>
                  <w:r w:rsidRPr="009077DD">
                    <w:rPr>
                      <w:b/>
                      <w:bCs/>
                      <w:sz w:val="24"/>
                      <w:szCs w:val="24"/>
                    </w:rPr>
                    <w:t>Supported living community</w:t>
                  </w:r>
                </w:p>
                <w:p w:rsidR="00AD0CFA" w:rsidRPr="00D50291" w:rsidRDefault="00AD0CFA" w:rsidP="009077DD">
                  <w:pPr>
                    <w:rPr>
                      <w:color w:val="FF0000"/>
                      <w:sz w:val="24"/>
                      <w:szCs w:val="24"/>
                      <w:lang w:val="en-AU"/>
                    </w:rPr>
                  </w:pPr>
                  <w:r w:rsidRPr="00D50291">
                    <w:rPr>
                      <w:b/>
                      <w:bCs/>
                      <w:color w:val="FF0000"/>
                      <w:sz w:val="24"/>
                      <w:szCs w:val="24"/>
                    </w:rPr>
                    <w:t>Funds sought from treasury</w:t>
                  </w:r>
                </w:p>
                <w:p w:rsidR="00D61493" w:rsidRPr="00AD0CFA" w:rsidRDefault="00F61D92" w:rsidP="00AD0CFA">
                  <w:pPr>
                    <w:numPr>
                      <w:ilvl w:val="0"/>
                      <w:numId w:val="3"/>
                    </w:numPr>
                    <w:spacing w:after="0" w:line="240" w:lineRule="auto"/>
                    <w:rPr>
                      <w:color w:val="FF0000"/>
                      <w:sz w:val="24"/>
                      <w:szCs w:val="24"/>
                      <w:lang w:val="en-AU"/>
                    </w:rPr>
                  </w:pPr>
                  <w:r w:rsidRPr="00AD0CFA">
                    <w:rPr>
                      <w:color w:val="FF0000"/>
                      <w:sz w:val="24"/>
                      <w:szCs w:val="24"/>
                    </w:rPr>
                    <w:t xml:space="preserve">units     </w:t>
                  </w:r>
                  <w:r w:rsidRPr="00AD0CFA">
                    <w:rPr>
                      <w:color w:val="FF0000"/>
                      <w:sz w:val="24"/>
                      <w:szCs w:val="24"/>
                    </w:rPr>
                    <w:tab/>
                    <w:t xml:space="preserve">                   </w:t>
                  </w:r>
                  <w:r w:rsidR="009077DD" w:rsidRPr="00AD0CFA">
                    <w:rPr>
                      <w:color w:val="FF0000"/>
                      <w:sz w:val="24"/>
                      <w:szCs w:val="24"/>
                    </w:rPr>
                    <w:tab/>
                  </w:r>
                  <w:r w:rsidR="009077DD" w:rsidRPr="00AD0CFA">
                    <w:rPr>
                      <w:color w:val="FF0000"/>
                      <w:sz w:val="24"/>
                      <w:szCs w:val="24"/>
                    </w:rPr>
                    <w:tab/>
                  </w:r>
                  <w:r w:rsidR="009077DD" w:rsidRPr="00AD0CFA">
                    <w:rPr>
                      <w:color w:val="FF0000"/>
                      <w:sz w:val="24"/>
                      <w:szCs w:val="24"/>
                    </w:rPr>
                    <w:tab/>
                  </w:r>
                  <w:r w:rsidR="009077DD" w:rsidRPr="00AD0CFA">
                    <w:rPr>
                      <w:color w:val="FF0000"/>
                      <w:sz w:val="24"/>
                      <w:szCs w:val="24"/>
                    </w:rPr>
                    <w:tab/>
                  </w:r>
                  <w:r w:rsidR="009077DD" w:rsidRPr="00AD0CFA">
                    <w:rPr>
                      <w:color w:val="FF0000"/>
                      <w:sz w:val="24"/>
                      <w:szCs w:val="24"/>
                    </w:rPr>
                    <w:tab/>
                  </w:r>
                  <w:r w:rsidRPr="00AD0CFA">
                    <w:rPr>
                      <w:color w:val="FF0000"/>
                      <w:sz w:val="24"/>
                      <w:szCs w:val="24"/>
                    </w:rPr>
                    <w:t xml:space="preserve">  $1,924.5K</w:t>
                  </w:r>
                </w:p>
                <w:p w:rsidR="00D61493" w:rsidRPr="00AD0CFA" w:rsidRDefault="00F61D92" w:rsidP="00AD0CFA">
                  <w:pPr>
                    <w:numPr>
                      <w:ilvl w:val="0"/>
                      <w:numId w:val="3"/>
                    </w:numPr>
                    <w:spacing w:after="0" w:line="240" w:lineRule="auto"/>
                    <w:rPr>
                      <w:color w:val="FF0000"/>
                      <w:sz w:val="24"/>
                      <w:szCs w:val="24"/>
                      <w:lang w:val="en-AU"/>
                    </w:rPr>
                  </w:pPr>
                  <w:r w:rsidRPr="00AD0CFA">
                    <w:rPr>
                      <w:color w:val="FF0000"/>
                      <w:sz w:val="24"/>
                      <w:szCs w:val="24"/>
                    </w:rPr>
                    <w:t xml:space="preserve">community facility                 </w:t>
                  </w:r>
                  <w:r w:rsidR="009077DD" w:rsidRPr="00AD0CFA">
                    <w:rPr>
                      <w:color w:val="FF0000"/>
                      <w:sz w:val="24"/>
                      <w:szCs w:val="24"/>
                    </w:rPr>
                    <w:tab/>
                  </w:r>
                  <w:r w:rsidR="009077DD" w:rsidRPr="00AD0CFA">
                    <w:rPr>
                      <w:color w:val="FF0000"/>
                      <w:sz w:val="24"/>
                      <w:szCs w:val="24"/>
                    </w:rPr>
                    <w:tab/>
                  </w:r>
                  <w:r w:rsidR="009077DD" w:rsidRPr="00AD0CFA">
                    <w:rPr>
                      <w:color w:val="FF0000"/>
                      <w:sz w:val="24"/>
                      <w:szCs w:val="24"/>
                    </w:rPr>
                    <w:tab/>
                  </w:r>
                  <w:r w:rsidR="009077DD" w:rsidRPr="00AD0CFA">
                    <w:rPr>
                      <w:color w:val="FF0000"/>
                      <w:sz w:val="24"/>
                      <w:szCs w:val="24"/>
                    </w:rPr>
                    <w:tab/>
                  </w:r>
                  <w:r w:rsidR="00AD0CFA" w:rsidRPr="00AD0CFA">
                    <w:rPr>
                      <w:color w:val="FF0000"/>
                      <w:sz w:val="24"/>
                      <w:szCs w:val="24"/>
                    </w:rPr>
                    <w:t xml:space="preserve">  </w:t>
                  </w:r>
                  <w:r w:rsidRPr="00AD0CFA">
                    <w:rPr>
                      <w:color w:val="FF0000"/>
                      <w:sz w:val="24"/>
                      <w:szCs w:val="24"/>
                    </w:rPr>
                    <w:t>$541K</w:t>
                  </w:r>
                </w:p>
                <w:p w:rsidR="009077DD" w:rsidRPr="00AD0CFA" w:rsidRDefault="009077DD" w:rsidP="00AD0CFA">
                  <w:pPr>
                    <w:numPr>
                      <w:ilvl w:val="0"/>
                      <w:numId w:val="3"/>
                    </w:numPr>
                    <w:spacing w:after="0" w:line="240" w:lineRule="auto"/>
                    <w:rPr>
                      <w:color w:val="FF0000"/>
                      <w:sz w:val="24"/>
                      <w:szCs w:val="24"/>
                      <w:lang w:val="en-AU"/>
                    </w:rPr>
                  </w:pPr>
                  <w:r w:rsidRPr="00AD0CFA">
                    <w:rPr>
                      <w:color w:val="FF0000"/>
                      <w:sz w:val="24"/>
                      <w:szCs w:val="24"/>
                    </w:rPr>
                    <w:t>landscape, parking</w:t>
                  </w:r>
                  <w:r w:rsidR="00F61D92" w:rsidRPr="00AD0CFA">
                    <w:rPr>
                      <w:color w:val="FF0000"/>
                      <w:sz w:val="24"/>
                      <w:szCs w:val="24"/>
                    </w:rPr>
                    <w:t xml:space="preserve"> </w:t>
                  </w:r>
                  <w:r w:rsidRPr="00AD0CFA">
                    <w:rPr>
                      <w:color w:val="FF0000"/>
                      <w:sz w:val="24"/>
                      <w:szCs w:val="24"/>
                    </w:rPr>
                    <w:t xml:space="preserve">roads and paths                  </w:t>
                  </w:r>
                  <w:r w:rsidRPr="00AD0CFA">
                    <w:rPr>
                      <w:color w:val="FF0000"/>
                      <w:sz w:val="24"/>
                      <w:szCs w:val="24"/>
                    </w:rPr>
                    <w:tab/>
                    <w:t xml:space="preserve">  $407.5K</w:t>
                  </w:r>
                </w:p>
                <w:p w:rsidR="00D61493" w:rsidRPr="00AD0CFA" w:rsidRDefault="00F61D92" w:rsidP="00AD0CFA">
                  <w:pPr>
                    <w:numPr>
                      <w:ilvl w:val="0"/>
                      <w:numId w:val="4"/>
                    </w:numPr>
                    <w:spacing w:after="0" w:line="240" w:lineRule="auto"/>
                    <w:rPr>
                      <w:color w:val="FF0000"/>
                      <w:sz w:val="24"/>
                      <w:szCs w:val="24"/>
                      <w:u w:val="single"/>
                      <w:lang w:val="en-AU"/>
                    </w:rPr>
                  </w:pPr>
                  <w:r w:rsidRPr="00AD0CFA">
                    <w:rPr>
                      <w:color w:val="FF0000"/>
                      <w:sz w:val="24"/>
                      <w:szCs w:val="24"/>
                    </w:rPr>
                    <w:t xml:space="preserve">gen site demolition                   </w:t>
                  </w:r>
                  <w:r w:rsidR="009077DD" w:rsidRPr="00AD0CFA">
                    <w:rPr>
                      <w:color w:val="FF0000"/>
                      <w:sz w:val="24"/>
                      <w:szCs w:val="24"/>
                    </w:rPr>
                    <w:tab/>
                  </w:r>
                  <w:r w:rsidR="009077DD" w:rsidRPr="00AD0CFA">
                    <w:rPr>
                      <w:color w:val="FF0000"/>
                      <w:sz w:val="24"/>
                      <w:szCs w:val="24"/>
                    </w:rPr>
                    <w:tab/>
                  </w:r>
                  <w:r w:rsidR="009077DD" w:rsidRPr="00AD0CFA">
                    <w:rPr>
                      <w:color w:val="FF0000"/>
                      <w:sz w:val="24"/>
                      <w:szCs w:val="24"/>
                    </w:rPr>
                    <w:tab/>
                  </w:r>
                  <w:r w:rsidR="009077DD" w:rsidRPr="00AD0CFA">
                    <w:rPr>
                      <w:color w:val="FF0000"/>
                      <w:sz w:val="24"/>
                      <w:szCs w:val="24"/>
                    </w:rPr>
                    <w:tab/>
                    <w:t xml:space="preserve">  </w:t>
                  </w:r>
                  <w:r w:rsidRPr="00AD0CFA">
                    <w:rPr>
                      <w:color w:val="FF0000"/>
                      <w:sz w:val="24"/>
                      <w:szCs w:val="24"/>
                      <w:u w:val="single"/>
                    </w:rPr>
                    <w:t>$13K</w:t>
                  </w:r>
                </w:p>
                <w:p w:rsidR="00D50291" w:rsidRDefault="00AD0CFA" w:rsidP="00D50291">
                  <w:pPr>
                    <w:spacing w:after="0" w:line="240" w:lineRule="auto"/>
                    <w:rPr>
                      <w:b/>
                      <w:color w:val="FF0000"/>
                      <w:sz w:val="24"/>
                      <w:szCs w:val="24"/>
                      <w:lang w:val="en-AU"/>
                    </w:rPr>
                  </w:pPr>
                  <w:r>
                    <w:rPr>
                      <w:color w:val="FF0000"/>
                      <w:sz w:val="24"/>
                      <w:szCs w:val="24"/>
                      <w:lang w:val="en-AU"/>
                    </w:rPr>
                    <w:t xml:space="preserve">                             </w:t>
                  </w:r>
                  <w:proofErr w:type="spellStart"/>
                  <w:r w:rsidRPr="00AD0CFA">
                    <w:rPr>
                      <w:b/>
                      <w:color w:val="FF0000"/>
                      <w:sz w:val="24"/>
                      <w:szCs w:val="24"/>
                      <w:lang w:val="en-AU"/>
                    </w:rPr>
                    <w:t>SubTotal</w:t>
                  </w:r>
                  <w:proofErr w:type="spellEnd"/>
                  <w:r w:rsidR="00D50291">
                    <w:rPr>
                      <w:b/>
                      <w:color w:val="FF0000"/>
                      <w:sz w:val="24"/>
                      <w:szCs w:val="24"/>
                      <w:lang w:val="en-AU"/>
                    </w:rPr>
                    <w:tab/>
                  </w:r>
                  <w:r w:rsidR="00D50291">
                    <w:rPr>
                      <w:b/>
                      <w:color w:val="FF0000"/>
                      <w:sz w:val="24"/>
                      <w:szCs w:val="24"/>
                      <w:lang w:val="en-AU"/>
                    </w:rPr>
                    <w:tab/>
                  </w:r>
                  <w:r w:rsidR="00D50291">
                    <w:rPr>
                      <w:b/>
                      <w:color w:val="FF0000"/>
                      <w:sz w:val="24"/>
                      <w:szCs w:val="24"/>
                      <w:lang w:val="en-AU"/>
                    </w:rPr>
                    <w:tab/>
                  </w:r>
                  <w:r w:rsidR="00D50291">
                    <w:rPr>
                      <w:b/>
                      <w:color w:val="FF0000"/>
                      <w:sz w:val="24"/>
                      <w:szCs w:val="24"/>
                      <w:lang w:val="en-AU"/>
                    </w:rPr>
                    <w:tab/>
                  </w:r>
                  <w:r w:rsidR="00D50291">
                    <w:rPr>
                      <w:b/>
                      <w:color w:val="FF0000"/>
                      <w:sz w:val="24"/>
                      <w:szCs w:val="24"/>
                      <w:lang w:val="en-AU"/>
                    </w:rPr>
                    <w:tab/>
                    <w:t>$2886 K</w:t>
                  </w:r>
                </w:p>
                <w:p w:rsidR="00AD0CFA" w:rsidRDefault="00AD0CFA" w:rsidP="00AD0CFA">
                  <w:pPr>
                    <w:spacing w:after="0" w:line="240" w:lineRule="auto"/>
                    <w:rPr>
                      <w:b/>
                      <w:color w:val="FF0000"/>
                      <w:sz w:val="24"/>
                      <w:szCs w:val="24"/>
                      <w:lang w:val="en-AU"/>
                    </w:rPr>
                  </w:pPr>
                </w:p>
                <w:p w:rsidR="00AD0CFA" w:rsidRPr="00D50291" w:rsidRDefault="00D50291" w:rsidP="00AD0CFA">
                  <w:pPr>
                    <w:spacing w:after="0" w:line="240" w:lineRule="auto"/>
                    <w:rPr>
                      <w:b/>
                      <w:color w:val="auto"/>
                      <w:sz w:val="24"/>
                      <w:szCs w:val="24"/>
                      <w:lang w:val="en-AU"/>
                    </w:rPr>
                  </w:pPr>
                  <w:r>
                    <w:rPr>
                      <w:b/>
                      <w:color w:val="FF0000"/>
                      <w:sz w:val="24"/>
                      <w:szCs w:val="24"/>
                      <w:lang w:val="en-AU"/>
                    </w:rPr>
                    <w:t xml:space="preserve"> </w:t>
                  </w:r>
                  <w:r w:rsidR="00AD0CFA" w:rsidRPr="00D50291">
                    <w:rPr>
                      <w:b/>
                      <w:color w:val="auto"/>
                      <w:sz w:val="24"/>
                      <w:szCs w:val="24"/>
                      <w:lang w:val="en-AU"/>
                    </w:rPr>
                    <w:t>NHC and Community Project funds Contribution</w:t>
                  </w:r>
                </w:p>
                <w:p w:rsidR="009077DD" w:rsidRPr="009077DD" w:rsidRDefault="009077DD" w:rsidP="00AD0CFA">
                  <w:pPr>
                    <w:pStyle w:val="ListParagraph"/>
                    <w:numPr>
                      <w:ilvl w:val="0"/>
                      <w:numId w:val="4"/>
                    </w:numPr>
                    <w:spacing w:after="0" w:line="240" w:lineRule="auto"/>
                    <w:rPr>
                      <w:sz w:val="24"/>
                      <w:szCs w:val="24"/>
                      <w:lang w:val="en-AU"/>
                    </w:rPr>
                  </w:pPr>
                  <w:r w:rsidRPr="009077DD">
                    <w:rPr>
                      <w:sz w:val="24"/>
                      <w:szCs w:val="24"/>
                    </w:rPr>
                    <w:t>community garden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AD0CFA">
                    <w:rPr>
                      <w:sz w:val="24"/>
                      <w:szCs w:val="24"/>
                    </w:rPr>
                    <w:t xml:space="preserve"> </w:t>
                  </w:r>
                  <w:r w:rsidRPr="009077DD">
                    <w:rPr>
                      <w:sz w:val="24"/>
                      <w:szCs w:val="24"/>
                    </w:rPr>
                    <w:t xml:space="preserve"> $137K</w:t>
                  </w:r>
                </w:p>
                <w:p w:rsidR="009077DD" w:rsidRPr="009077DD" w:rsidRDefault="009077DD" w:rsidP="00AD0CFA">
                  <w:pPr>
                    <w:pStyle w:val="ListParagraph"/>
                    <w:numPr>
                      <w:ilvl w:val="0"/>
                      <w:numId w:val="4"/>
                    </w:numPr>
                    <w:spacing w:line="240" w:lineRule="auto"/>
                    <w:rPr>
                      <w:sz w:val="24"/>
                      <w:szCs w:val="24"/>
                      <w:lang w:val="en-AU"/>
                    </w:rPr>
                  </w:pPr>
                  <w:r w:rsidRPr="009077DD">
                    <w:rPr>
                      <w:sz w:val="24"/>
                      <w:szCs w:val="24"/>
                    </w:rPr>
                    <w:t xml:space="preserve">RSL / Senior Citizens refurbishment  </w:t>
                  </w:r>
                  <w:r>
                    <w:rPr>
                      <w:sz w:val="24"/>
                      <w:szCs w:val="24"/>
                    </w:rPr>
                    <w:tab/>
                  </w:r>
                  <w:r>
                    <w:rPr>
                      <w:sz w:val="24"/>
                      <w:szCs w:val="24"/>
                    </w:rPr>
                    <w:tab/>
                  </w:r>
                  <w:r>
                    <w:rPr>
                      <w:sz w:val="24"/>
                      <w:szCs w:val="24"/>
                    </w:rPr>
                    <w:tab/>
                  </w:r>
                  <w:r w:rsidR="00AD0CFA">
                    <w:rPr>
                      <w:sz w:val="24"/>
                      <w:szCs w:val="24"/>
                    </w:rPr>
                    <w:t xml:space="preserve">  </w:t>
                  </w:r>
                  <w:r w:rsidRPr="009077DD">
                    <w:rPr>
                      <w:sz w:val="24"/>
                      <w:szCs w:val="24"/>
                    </w:rPr>
                    <w:t xml:space="preserve">$250K               </w:t>
                  </w:r>
                  <w:r>
                    <w:rPr>
                      <w:sz w:val="24"/>
                      <w:szCs w:val="24"/>
                    </w:rPr>
                    <w:t xml:space="preserve">                         </w:t>
                  </w:r>
                </w:p>
                <w:p w:rsidR="009077DD" w:rsidRPr="00AD0CFA" w:rsidRDefault="00AD0CFA" w:rsidP="00AD0CFA">
                  <w:pPr>
                    <w:pStyle w:val="ListParagraph"/>
                    <w:numPr>
                      <w:ilvl w:val="0"/>
                      <w:numId w:val="4"/>
                    </w:numPr>
                    <w:spacing w:line="240" w:lineRule="auto"/>
                    <w:rPr>
                      <w:sz w:val="24"/>
                      <w:szCs w:val="24"/>
                      <w:lang w:val="en-AU"/>
                    </w:rPr>
                  </w:pPr>
                  <w:r w:rsidRPr="00AD0CFA">
                    <w:rPr>
                      <w:sz w:val="24"/>
                      <w:szCs w:val="24"/>
                    </w:rPr>
                    <w:t xml:space="preserve">Community Hub development </w:t>
                  </w:r>
                  <w:r w:rsidR="009077DD" w:rsidRPr="00AD0CFA">
                    <w:rPr>
                      <w:sz w:val="24"/>
                      <w:szCs w:val="24"/>
                    </w:rPr>
                    <w:t xml:space="preserve">clinic                 </w:t>
                  </w:r>
                  <w:r>
                    <w:rPr>
                      <w:sz w:val="24"/>
                      <w:szCs w:val="24"/>
                    </w:rPr>
                    <w:t xml:space="preserve">            </w:t>
                  </w:r>
                  <w:r w:rsidRPr="00AD0CFA">
                    <w:rPr>
                      <w:sz w:val="24"/>
                      <w:szCs w:val="24"/>
                    </w:rPr>
                    <w:t>$100K</w:t>
                  </w:r>
                  <w:r>
                    <w:rPr>
                      <w:sz w:val="24"/>
                      <w:szCs w:val="24"/>
                    </w:rPr>
                    <w:t xml:space="preserve">                  </w:t>
                  </w:r>
                </w:p>
                <w:p w:rsidR="009077DD" w:rsidRPr="00AD0CFA" w:rsidRDefault="00AD0CFA" w:rsidP="00AD0CFA">
                  <w:pPr>
                    <w:pStyle w:val="ListParagraph"/>
                    <w:numPr>
                      <w:ilvl w:val="0"/>
                      <w:numId w:val="4"/>
                    </w:numPr>
                    <w:spacing w:line="240" w:lineRule="auto"/>
                    <w:rPr>
                      <w:sz w:val="24"/>
                      <w:szCs w:val="24"/>
                      <w:lang w:val="en-AU"/>
                    </w:rPr>
                  </w:pPr>
                  <w:r w:rsidRPr="00AD0CFA">
                    <w:rPr>
                      <w:sz w:val="24"/>
                      <w:szCs w:val="24"/>
                    </w:rPr>
                    <w:t>L</w:t>
                  </w:r>
                  <w:r w:rsidR="009077DD" w:rsidRPr="00AD0CFA">
                    <w:rPr>
                      <w:sz w:val="24"/>
                      <w:szCs w:val="24"/>
                    </w:rPr>
                    <w:t>ibrary</w:t>
                  </w:r>
                  <w:r>
                    <w:rPr>
                      <w:sz w:val="24"/>
                      <w:szCs w:val="24"/>
                    </w:rPr>
                    <w:t xml:space="preserve"> development</w:t>
                  </w:r>
                  <w:r w:rsidR="009077DD" w:rsidRPr="00AD0CFA">
                    <w:rPr>
                      <w:sz w:val="24"/>
                      <w:szCs w:val="24"/>
                    </w:rPr>
                    <w:t xml:space="preserve">                                                </w:t>
                  </w:r>
                  <w:r>
                    <w:rPr>
                      <w:sz w:val="24"/>
                      <w:szCs w:val="24"/>
                    </w:rPr>
                    <w:t xml:space="preserve">    </w:t>
                  </w:r>
                  <w:r w:rsidR="009077DD" w:rsidRPr="00AD0CFA">
                    <w:rPr>
                      <w:sz w:val="24"/>
                      <w:szCs w:val="24"/>
                    </w:rPr>
                    <w:t xml:space="preserve"> $96K</w:t>
                  </w:r>
                </w:p>
                <w:p w:rsidR="009077DD" w:rsidRPr="00AD0CFA" w:rsidRDefault="009077DD" w:rsidP="00AD0CFA">
                  <w:pPr>
                    <w:pStyle w:val="ListParagraph"/>
                    <w:numPr>
                      <w:ilvl w:val="0"/>
                      <w:numId w:val="4"/>
                    </w:numPr>
                    <w:spacing w:line="240" w:lineRule="auto"/>
                    <w:rPr>
                      <w:sz w:val="24"/>
                      <w:szCs w:val="24"/>
                      <w:lang w:val="en-AU"/>
                    </w:rPr>
                  </w:pPr>
                  <w:r w:rsidRPr="00AD0CFA">
                    <w:rPr>
                      <w:sz w:val="24"/>
                      <w:szCs w:val="24"/>
                    </w:rPr>
                    <w:t>associated landscape</w:t>
                  </w:r>
                  <w:r w:rsidR="00AD0CFA">
                    <w:rPr>
                      <w:sz w:val="24"/>
                      <w:szCs w:val="24"/>
                    </w:rPr>
                    <w:t>, roads and paths</w:t>
                  </w:r>
                  <w:r w:rsidRPr="00AD0CFA">
                    <w:rPr>
                      <w:sz w:val="24"/>
                      <w:szCs w:val="24"/>
                    </w:rPr>
                    <w:t xml:space="preserve">   </w:t>
                  </w:r>
                  <w:r w:rsidR="00AD0CFA">
                    <w:rPr>
                      <w:sz w:val="24"/>
                      <w:szCs w:val="24"/>
                    </w:rPr>
                    <w:tab/>
                  </w:r>
                  <w:r w:rsidR="00AD0CFA">
                    <w:rPr>
                      <w:sz w:val="24"/>
                      <w:szCs w:val="24"/>
                    </w:rPr>
                    <w:tab/>
                  </w:r>
                  <w:r w:rsidRPr="00AD0CFA">
                    <w:rPr>
                      <w:sz w:val="24"/>
                      <w:szCs w:val="24"/>
                    </w:rPr>
                    <w:t xml:space="preserve"> </w:t>
                  </w:r>
                  <w:r w:rsidR="00AD0CFA" w:rsidRPr="00AD0CFA">
                    <w:rPr>
                      <w:sz w:val="24"/>
                      <w:szCs w:val="24"/>
                    </w:rPr>
                    <w:t>$343K</w:t>
                  </w:r>
                  <w:r w:rsidRPr="00AD0CFA">
                    <w:rPr>
                      <w:sz w:val="24"/>
                      <w:szCs w:val="24"/>
                    </w:rPr>
                    <w:t xml:space="preserve">                </w:t>
                  </w:r>
                  <w:r w:rsidR="00AD0CFA">
                    <w:rPr>
                      <w:sz w:val="24"/>
                      <w:szCs w:val="24"/>
                    </w:rPr>
                    <w:t xml:space="preserve">                                </w:t>
                  </w:r>
                  <w:r w:rsidRPr="00AD0CFA">
                    <w:rPr>
                      <w:sz w:val="24"/>
                      <w:szCs w:val="24"/>
                    </w:rPr>
                    <w:t xml:space="preserve"> </w:t>
                  </w:r>
                </w:p>
                <w:p w:rsidR="009077DD" w:rsidRPr="00AD0CFA" w:rsidRDefault="009077DD" w:rsidP="00AD0CFA">
                  <w:pPr>
                    <w:pStyle w:val="ListParagraph"/>
                    <w:numPr>
                      <w:ilvl w:val="0"/>
                      <w:numId w:val="5"/>
                    </w:numPr>
                    <w:spacing w:line="240" w:lineRule="auto"/>
                    <w:rPr>
                      <w:sz w:val="24"/>
                      <w:szCs w:val="24"/>
                      <w:lang w:val="en-AU"/>
                    </w:rPr>
                  </w:pPr>
                  <w:r w:rsidRPr="00AD0CFA">
                    <w:rPr>
                      <w:sz w:val="24"/>
                      <w:szCs w:val="24"/>
                    </w:rPr>
                    <w:t>site demolition</w:t>
                  </w:r>
                  <w:r w:rsidRPr="00AD0CFA">
                    <w:rPr>
                      <w:sz w:val="24"/>
                      <w:szCs w:val="24"/>
                    </w:rPr>
                    <w:tab/>
                    <w:t xml:space="preserve">              </w:t>
                  </w:r>
                  <w:r w:rsidR="00AD0CFA">
                    <w:rPr>
                      <w:sz w:val="24"/>
                      <w:szCs w:val="24"/>
                    </w:rPr>
                    <w:tab/>
                  </w:r>
                  <w:r w:rsidR="00AD0CFA">
                    <w:rPr>
                      <w:sz w:val="24"/>
                      <w:szCs w:val="24"/>
                    </w:rPr>
                    <w:tab/>
                  </w:r>
                  <w:r w:rsidR="00AD0CFA">
                    <w:rPr>
                      <w:sz w:val="24"/>
                      <w:szCs w:val="24"/>
                    </w:rPr>
                    <w:tab/>
                  </w:r>
                  <w:r w:rsidR="00AD0CFA">
                    <w:rPr>
                      <w:sz w:val="24"/>
                      <w:szCs w:val="24"/>
                    </w:rPr>
                    <w:tab/>
                  </w:r>
                  <w:r w:rsidRPr="00AD0CFA">
                    <w:rPr>
                      <w:sz w:val="24"/>
                      <w:szCs w:val="24"/>
                    </w:rPr>
                    <w:t xml:space="preserve"> $12K</w:t>
                  </w:r>
                </w:p>
                <w:p w:rsidR="009077DD" w:rsidRPr="00AD0CFA" w:rsidRDefault="009077DD" w:rsidP="00AD0CFA">
                  <w:pPr>
                    <w:pStyle w:val="ListParagraph"/>
                    <w:numPr>
                      <w:ilvl w:val="0"/>
                      <w:numId w:val="5"/>
                    </w:numPr>
                    <w:rPr>
                      <w:sz w:val="24"/>
                      <w:szCs w:val="24"/>
                      <w:lang w:val="en-AU"/>
                    </w:rPr>
                  </w:pPr>
                  <w:r w:rsidRPr="00AD0CFA">
                    <w:rPr>
                      <w:sz w:val="24"/>
                      <w:szCs w:val="24"/>
                    </w:rPr>
                    <w:t>professional fees</w:t>
                  </w:r>
                  <w:r w:rsidRPr="00AD0CFA">
                    <w:rPr>
                      <w:sz w:val="24"/>
                      <w:szCs w:val="24"/>
                    </w:rPr>
                    <w:tab/>
                    <w:t xml:space="preserve">             </w:t>
                  </w:r>
                  <w:r w:rsidR="00AD0CFA">
                    <w:rPr>
                      <w:sz w:val="24"/>
                      <w:szCs w:val="24"/>
                    </w:rPr>
                    <w:tab/>
                  </w:r>
                  <w:r w:rsidR="00AD0CFA">
                    <w:rPr>
                      <w:sz w:val="24"/>
                      <w:szCs w:val="24"/>
                    </w:rPr>
                    <w:tab/>
                  </w:r>
                  <w:r w:rsidR="00AD0CFA">
                    <w:rPr>
                      <w:sz w:val="24"/>
                      <w:szCs w:val="24"/>
                    </w:rPr>
                    <w:tab/>
                  </w:r>
                  <w:r w:rsidR="00AD0CFA">
                    <w:rPr>
                      <w:sz w:val="24"/>
                      <w:szCs w:val="24"/>
                    </w:rPr>
                    <w:tab/>
                  </w:r>
                  <w:r w:rsidRPr="00AD0CFA">
                    <w:rPr>
                      <w:sz w:val="24"/>
                      <w:szCs w:val="24"/>
                    </w:rPr>
                    <w:t>$494K</w:t>
                  </w:r>
                </w:p>
                <w:p w:rsidR="009077DD" w:rsidRPr="00AD0CFA" w:rsidRDefault="009077DD" w:rsidP="00AD0CFA">
                  <w:pPr>
                    <w:pStyle w:val="ListParagraph"/>
                    <w:numPr>
                      <w:ilvl w:val="0"/>
                      <w:numId w:val="5"/>
                    </w:numPr>
                    <w:rPr>
                      <w:sz w:val="24"/>
                      <w:szCs w:val="24"/>
                      <w:lang w:val="en-AU"/>
                    </w:rPr>
                  </w:pPr>
                  <w:r w:rsidRPr="00AD0CFA">
                    <w:rPr>
                      <w:sz w:val="24"/>
                      <w:szCs w:val="24"/>
                    </w:rPr>
                    <w:t xml:space="preserve">authorities fees                                </w:t>
                  </w:r>
                  <w:r w:rsidR="00AD0CFA">
                    <w:rPr>
                      <w:sz w:val="24"/>
                      <w:szCs w:val="24"/>
                    </w:rPr>
                    <w:tab/>
                  </w:r>
                  <w:r w:rsidR="00AD0CFA">
                    <w:rPr>
                      <w:sz w:val="24"/>
                      <w:szCs w:val="24"/>
                    </w:rPr>
                    <w:tab/>
                  </w:r>
                  <w:r w:rsidR="00AD0CFA">
                    <w:rPr>
                      <w:sz w:val="24"/>
                      <w:szCs w:val="24"/>
                    </w:rPr>
                    <w:tab/>
                  </w:r>
                  <w:r w:rsidRPr="00AD0CFA">
                    <w:rPr>
                      <w:sz w:val="24"/>
                      <w:szCs w:val="24"/>
                    </w:rPr>
                    <w:t xml:space="preserve"> $41K</w:t>
                  </w:r>
                </w:p>
                <w:p w:rsidR="009077DD" w:rsidRPr="00AD0CFA" w:rsidRDefault="009077DD" w:rsidP="00AD0CFA">
                  <w:pPr>
                    <w:pStyle w:val="ListParagraph"/>
                    <w:numPr>
                      <w:ilvl w:val="0"/>
                      <w:numId w:val="5"/>
                    </w:numPr>
                    <w:rPr>
                      <w:sz w:val="24"/>
                      <w:szCs w:val="24"/>
                      <w:lang w:val="en-AU"/>
                    </w:rPr>
                  </w:pPr>
                  <w:r w:rsidRPr="00AD0CFA">
                    <w:rPr>
                      <w:sz w:val="24"/>
                      <w:szCs w:val="24"/>
                    </w:rPr>
                    <w:t xml:space="preserve">furniture +equip                   </w:t>
                  </w:r>
                  <w:r w:rsidR="00AD0CFA">
                    <w:rPr>
                      <w:sz w:val="24"/>
                      <w:szCs w:val="24"/>
                    </w:rPr>
                    <w:tab/>
                  </w:r>
                  <w:r w:rsidR="00AD0CFA">
                    <w:rPr>
                      <w:sz w:val="24"/>
                      <w:szCs w:val="24"/>
                    </w:rPr>
                    <w:tab/>
                  </w:r>
                  <w:r w:rsidR="00AD0CFA">
                    <w:rPr>
                      <w:sz w:val="24"/>
                      <w:szCs w:val="24"/>
                    </w:rPr>
                    <w:tab/>
                  </w:r>
                  <w:r w:rsidR="00AD0CFA">
                    <w:rPr>
                      <w:sz w:val="24"/>
                      <w:szCs w:val="24"/>
                    </w:rPr>
                    <w:tab/>
                  </w:r>
                  <w:r w:rsidRPr="00AD0CFA">
                    <w:rPr>
                      <w:sz w:val="24"/>
                      <w:szCs w:val="24"/>
                    </w:rPr>
                    <w:t>$300K</w:t>
                  </w:r>
                </w:p>
                <w:p w:rsidR="009077DD" w:rsidRPr="00AD0CFA" w:rsidRDefault="00AD0CFA" w:rsidP="00AD0CFA">
                  <w:pPr>
                    <w:pStyle w:val="ListParagraph"/>
                    <w:numPr>
                      <w:ilvl w:val="0"/>
                      <w:numId w:val="5"/>
                    </w:numPr>
                    <w:rPr>
                      <w:sz w:val="24"/>
                      <w:szCs w:val="24"/>
                      <w:lang w:val="en-AU"/>
                    </w:rPr>
                  </w:pPr>
                  <w:r w:rsidRPr="00AD0CFA">
                    <w:rPr>
                      <w:sz w:val="24"/>
                      <w:szCs w:val="24"/>
                    </w:rPr>
                    <w:t>c</w:t>
                  </w:r>
                  <w:r w:rsidR="009077DD" w:rsidRPr="00AD0CFA">
                    <w:rPr>
                      <w:sz w:val="24"/>
                      <w:szCs w:val="24"/>
                    </w:rPr>
                    <w:t xml:space="preserve">onstruction contingency             </w:t>
                  </w:r>
                  <w:r>
                    <w:rPr>
                      <w:sz w:val="24"/>
                      <w:szCs w:val="24"/>
                    </w:rPr>
                    <w:tab/>
                  </w:r>
                  <w:r>
                    <w:rPr>
                      <w:sz w:val="24"/>
                      <w:szCs w:val="24"/>
                    </w:rPr>
                    <w:tab/>
                  </w:r>
                  <w:r>
                    <w:rPr>
                      <w:sz w:val="24"/>
                      <w:szCs w:val="24"/>
                    </w:rPr>
                    <w:tab/>
                  </w:r>
                  <w:r w:rsidR="009077DD" w:rsidRPr="00AD0CFA">
                    <w:rPr>
                      <w:sz w:val="24"/>
                      <w:szCs w:val="24"/>
                    </w:rPr>
                    <w:t xml:space="preserve">$206K </w:t>
                  </w:r>
                </w:p>
                <w:p w:rsidR="009077DD" w:rsidRPr="00AD0CFA" w:rsidRDefault="009077DD" w:rsidP="009077DD">
                  <w:pPr>
                    <w:rPr>
                      <w:b/>
                      <w:color w:val="auto"/>
                      <w:sz w:val="24"/>
                      <w:szCs w:val="24"/>
                    </w:rPr>
                  </w:pPr>
                  <w:r w:rsidRPr="009077DD">
                    <w:rPr>
                      <w:sz w:val="24"/>
                      <w:szCs w:val="24"/>
                    </w:rPr>
                    <w:tab/>
                  </w:r>
                  <w:r w:rsidRPr="009077DD">
                    <w:rPr>
                      <w:sz w:val="24"/>
                      <w:szCs w:val="24"/>
                    </w:rPr>
                    <w:tab/>
                  </w:r>
                  <w:r w:rsidRPr="009077DD">
                    <w:rPr>
                      <w:sz w:val="24"/>
                      <w:szCs w:val="24"/>
                    </w:rPr>
                    <w:tab/>
                  </w:r>
                  <w:r w:rsidRPr="00AD0CFA">
                    <w:rPr>
                      <w:b/>
                      <w:color w:val="auto"/>
                      <w:sz w:val="24"/>
                      <w:szCs w:val="24"/>
                    </w:rPr>
                    <w:t xml:space="preserve">         </w:t>
                  </w:r>
                  <w:r w:rsidR="00AD0CFA">
                    <w:rPr>
                      <w:b/>
                      <w:color w:val="auto"/>
                      <w:sz w:val="24"/>
                      <w:szCs w:val="24"/>
                    </w:rPr>
                    <w:t>Total Project Costs</w:t>
                  </w:r>
                  <w:r w:rsidR="00AD0CFA">
                    <w:rPr>
                      <w:b/>
                      <w:color w:val="auto"/>
                      <w:sz w:val="24"/>
                      <w:szCs w:val="24"/>
                    </w:rPr>
                    <w:tab/>
                  </w:r>
                  <w:r w:rsidR="00AD0CFA">
                    <w:rPr>
                      <w:b/>
                      <w:color w:val="auto"/>
                      <w:sz w:val="24"/>
                      <w:szCs w:val="24"/>
                    </w:rPr>
                    <w:tab/>
                  </w:r>
                  <w:r w:rsidRPr="00AD0CFA">
                    <w:rPr>
                      <w:b/>
                      <w:color w:val="auto"/>
                      <w:sz w:val="24"/>
                      <w:szCs w:val="24"/>
                    </w:rPr>
                    <w:t xml:space="preserve"> $4,659K</w:t>
                  </w:r>
                </w:p>
              </w:txbxContent>
            </v:textbox>
          </v:shape>
        </w:pict>
      </w:r>
    </w:p>
    <w:p w:rsidR="00622930" w:rsidRPr="009077DD" w:rsidRDefault="00622930">
      <w:pPr>
        <w:rPr>
          <w:color w:val="auto"/>
          <w:sz w:val="24"/>
          <w:szCs w:val="24"/>
        </w:rPr>
      </w:pPr>
    </w:p>
    <w:sectPr w:rsidR="00622930" w:rsidRPr="009077DD" w:rsidSect="009077DD">
      <w:headerReference w:type="default" r:id="rId15"/>
      <w:footerReference w:type="default" r:id="rId16"/>
      <w:pgSz w:w="12240" w:h="15840"/>
      <w:pgMar w:top="567" w:right="1800" w:bottom="851" w:left="1800" w:header="720" w:footer="720"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1D92" w:rsidRDefault="00F61D92">
      <w:pPr>
        <w:spacing w:after="0" w:line="240" w:lineRule="auto"/>
      </w:pPr>
      <w:r>
        <w:separator/>
      </w:r>
    </w:p>
  </w:endnote>
  <w:endnote w:type="continuationSeparator" w:id="0">
    <w:p w:rsidR="00F61D92" w:rsidRDefault="00F61D9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1D9A" w:rsidRDefault="003D2E3C">
    <w:pPr>
      <w:pStyle w:val="Footer"/>
    </w:pPr>
    <w:r>
      <w:ptab w:relativeTo="margin" w:alignment="right" w:leader="none"/>
    </w:r>
    <w:fldSimple w:instr=" PAGE ">
      <w:r w:rsidR="00ED53CD">
        <w:rPr>
          <w:noProof/>
        </w:rPr>
        <w:t>3</w:t>
      </w:r>
    </w:fldSimple>
    <w:r>
      <w:t xml:space="preserve"> </w:t>
    </w:r>
    <w:r w:rsidR="00D61493">
      <w:pict>
        <v:oval id="_x0000_s2057" style="width:7.2pt;height:7.2pt;flip:x;mso-left-percent:-10001;mso-top-percent:-10001;mso-position-horizontal:absolute;mso-position-horizontal-relative:char;mso-position-vertical:absolute;mso-position-vertical-relative:line;mso-left-percent:-10001;mso-top-percent:-10001" filled="f" fillcolor="#ff7d26" strokecolor="#fe8637 [3204]" strokeweight="3pt">
          <v:fill rotate="t"/>
          <v:stroke linestyle="thinThin"/>
          <v:shadow color="#1f2f3f" opacity=".5" offset=",3pt" offset2=",2pt"/>
          <w10:wrap type="none"/>
          <w10:anchorlock/>
        </v:oval>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1D92" w:rsidRDefault="00F61D92">
      <w:pPr>
        <w:spacing w:after="0" w:line="240" w:lineRule="auto"/>
      </w:pPr>
      <w:r>
        <w:separator/>
      </w:r>
    </w:p>
  </w:footnote>
  <w:footnote w:type="continuationSeparator" w:id="0">
    <w:p w:rsidR="00F61D92" w:rsidRDefault="00F61D9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1D9A" w:rsidRDefault="003D2E3C">
    <w:pPr>
      <w:pStyle w:val="Header"/>
    </w:pPr>
    <w:r>
      <w:ptab w:relativeTo="margin" w:alignment="right" w:leader="none"/>
    </w:r>
    <w:sdt>
      <w:sdtPr>
        <w:id w:val="80127134"/>
        <w:placeholder>
          <w:docPart w:val="E330B90787294826BF6A8C9C98B802ED"/>
        </w:placeholder>
        <w:dataBinding w:prefixMappings="xmlns:ns0='http://schemas.microsoft.com/office/2006/coverPageProps'" w:xpath="/ns0:CoverPageProperties[1]/ns0:PublishDate[1]" w:storeItemID="{55AF091B-3C7A-41E3-B477-F2FDAA23CFDA}"/>
        <w:date w:fullDate="2019-02-01T00:00:00Z">
          <w:dateFormat w:val="M/d/yyyy"/>
          <w:lid w:val="en-US"/>
          <w:storeMappedDataAs w:val="dateTime"/>
          <w:calendar w:val="gregorian"/>
        </w:date>
      </w:sdtPr>
      <w:sdtContent>
        <w:r w:rsidR="005D1F1A">
          <w:t>2/1/2019</w:t>
        </w:r>
      </w:sdtContent>
    </w:sdt>
    <w:r w:rsidR="00D61493" w:rsidRPr="00D61493">
      <w:rPr>
        <w:noProof/>
        <w:lang w:bidi="he-IL"/>
      </w:rPr>
      <w:pict>
        <v:shapetype id="_x0000_t32" coordsize="21600,21600" o:spt="32" o:oned="t" path="m,l21600,21600e" filled="f">
          <v:path arrowok="t" fillok="f" o:connecttype="none"/>
          <o:lock v:ext="edit" shapetype="t"/>
        </v:shapetype>
        <v:shape id="_x0000_s2056" type="#_x0000_t32" style="position:absolute;margin-left:629pt;margin-top:3.8pt;width:0;height:806.8pt;z-index:251660288;mso-height-percent:1020;mso-left-percent:970;mso-top-percent:-10;mso-position-horizontal-relative:page;mso-position-vertical-relative:page;mso-height-percent:1020;mso-left-percent:970;mso-top-percent:-10;mso-width-relative:right-margin-area" o:connectortype="straight" strokecolor="#fe8637 [3204]" strokeweight="1pt">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3F09ED"/>
    <w:multiLevelType w:val="multilevel"/>
    <w:tmpl w:val="CD40BF9A"/>
    <w:styleLink w:val="BulletedList"/>
    <w:lvl w:ilvl="0">
      <w:start w:val="1"/>
      <w:numFmt w:val="bullet"/>
      <w:lvlText w:val=""/>
      <w:lvlJc w:val="left"/>
      <w:pPr>
        <w:ind w:left="245" w:hanging="245"/>
      </w:pPr>
      <w:rPr>
        <w:rFonts w:ascii="Wingdings 2" w:hAnsi="Wingdings 2" w:hint="default"/>
        <w:color w:val="FE8637" w:themeColor="accent1"/>
        <w:sz w:val="16"/>
      </w:rPr>
    </w:lvl>
    <w:lvl w:ilvl="1">
      <w:start w:val="1"/>
      <w:numFmt w:val="bullet"/>
      <w:lvlText w:val=""/>
      <w:lvlJc w:val="left"/>
      <w:pPr>
        <w:ind w:left="490" w:hanging="245"/>
      </w:pPr>
      <w:rPr>
        <w:rFonts w:ascii="Symbol" w:hAnsi="Symbol" w:hint="default"/>
        <w:color w:val="FE8637" w:themeColor="accent1"/>
        <w:sz w:val="18"/>
      </w:rPr>
    </w:lvl>
    <w:lvl w:ilvl="2">
      <w:start w:val="1"/>
      <w:numFmt w:val="bullet"/>
      <w:lvlText w:val=""/>
      <w:lvlJc w:val="left"/>
      <w:pPr>
        <w:ind w:left="735" w:hanging="245"/>
      </w:pPr>
      <w:rPr>
        <w:rFonts w:ascii="Symbol" w:hAnsi="Symbol" w:hint="default"/>
        <w:color w:val="FE8637" w:themeColor="accent1"/>
        <w:sz w:val="18"/>
      </w:rPr>
    </w:lvl>
    <w:lvl w:ilvl="3">
      <w:start w:val="1"/>
      <w:numFmt w:val="bullet"/>
      <w:lvlText w:val=""/>
      <w:lvlJc w:val="left"/>
      <w:pPr>
        <w:ind w:left="980" w:hanging="245"/>
      </w:pPr>
      <w:rPr>
        <w:rFonts w:ascii="Symbol" w:hAnsi="Symbol" w:hint="default"/>
        <w:color w:val="E65B01" w:themeColor="accent1" w:themeShade="BF"/>
        <w:sz w:val="12"/>
      </w:rPr>
    </w:lvl>
    <w:lvl w:ilvl="4">
      <w:start w:val="1"/>
      <w:numFmt w:val="bullet"/>
      <w:lvlText w:val=""/>
      <w:lvlJc w:val="left"/>
      <w:pPr>
        <w:ind w:left="1225" w:hanging="245"/>
      </w:pPr>
      <w:rPr>
        <w:rFonts w:ascii="Symbol" w:hAnsi="Symbol" w:hint="default"/>
        <w:color w:val="E65B01" w:themeColor="accent1" w:themeShade="BF"/>
        <w:sz w:val="12"/>
      </w:rPr>
    </w:lvl>
    <w:lvl w:ilvl="5">
      <w:start w:val="1"/>
      <w:numFmt w:val="bullet"/>
      <w:lvlText w:val=""/>
      <w:lvlJc w:val="left"/>
      <w:pPr>
        <w:ind w:left="1470" w:hanging="245"/>
      </w:pPr>
      <w:rPr>
        <w:rFonts w:ascii="Symbol" w:hAnsi="Symbol" w:hint="default"/>
        <w:color w:val="777C84" w:themeColor="accent6"/>
        <w:sz w:val="12"/>
      </w:rPr>
    </w:lvl>
    <w:lvl w:ilvl="6">
      <w:start w:val="1"/>
      <w:numFmt w:val="bullet"/>
      <w:lvlText w:val=""/>
      <w:lvlJc w:val="left"/>
      <w:pPr>
        <w:ind w:left="1715" w:hanging="245"/>
      </w:pPr>
      <w:rPr>
        <w:rFonts w:ascii="Symbol" w:hAnsi="Symbol" w:hint="default"/>
        <w:color w:val="777C84" w:themeColor="accent6"/>
        <w:sz w:val="12"/>
      </w:rPr>
    </w:lvl>
    <w:lvl w:ilvl="7">
      <w:start w:val="1"/>
      <w:numFmt w:val="bullet"/>
      <w:lvlText w:val=""/>
      <w:lvlJc w:val="left"/>
      <w:pPr>
        <w:ind w:left="1960" w:hanging="245"/>
      </w:pPr>
      <w:rPr>
        <w:rFonts w:ascii="Symbol" w:hAnsi="Symbol" w:hint="default"/>
        <w:color w:val="777C84" w:themeColor="accent6"/>
        <w:sz w:val="12"/>
      </w:rPr>
    </w:lvl>
    <w:lvl w:ilvl="8">
      <w:start w:val="1"/>
      <w:numFmt w:val="bullet"/>
      <w:lvlText w:val=""/>
      <w:lvlJc w:val="left"/>
      <w:pPr>
        <w:ind w:left="2205" w:hanging="245"/>
      </w:pPr>
      <w:rPr>
        <w:rFonts w:ascii="Symbol" w:hAnsi="Symbol" w:hint="default"/>
        <w:color w:val="777C84" w:themeColor="accent6"/>
        <w:sz w:val="12"/>
      </w:rPr>
    </w:lvl>
  </w:abstractNum>
  <w:abstractNum w:abstractNumId="1">
    <w:nsid w:val="0DE3007B"/>
    <w:multiLevelType w:val="hybridMultilevel"/>
    <w:tmpl w:val="7318F1DC"/>
    <w:lvl w:ilvl="0" w:tplc="3A542274">
      <w:start w:val="1"/>
      <w:numFmt w:val="bullet"/>
      <w:lvlText w:val="•"/>
      <w:lvlJc w:val="left"/>
      <w:pPr>
        <w:tabs>
          <w:tab w:val="num" w:pos="720"/>
        </w:tabs>
        <w:ind w:left="720" w:hanging="360"/>
      </w:pPr>
      <w:rPr>
        <w:rFonts w:ascii="Arial" w:hAnsi="Arial" w:hint="default"/>
      </w:rPr>
    </w:lvl>
    <w:lvl w:ilvl="1" w:tplc="33E2F1FE" w:tentative="1">
      <w:start w:val="1"/>
      <w:numFmt w:val="bullet"/>
      <w:lvlText w:val="•"/>
      <w:lvlJc w:val="left"/>
      <w:pPr>
        <w:tabs>
          <w:tab w:val="num" w:pos="1440"/>
        </w:tabs>
        <w:ind w:left="1440" w:hanging="360"/>
      </w:pPr>
      <w:rPr>
        <w:rFonts w:ascii="Arial" w:hAnsi="Arial" w:hint="default"/>
      </w:rPr>
    </w:lvl>
    <w:lvl w:ilvl="2" w:tplc="22CC6018" w:tentative="1">
      <w:start w:val="1"/>
      <w:numFmt w:val="bullet"/>
      <w:lvlText w:val="•"/>
      <w:lvlJc w:val="left"/>
      <w:pPr>
        <w:tabs>
          <w:tab w:val="num" w:pos="2160"/>
        </w:tabs>
        <w:ind w:left="2160" w:hanging="360"/>
      </w:pPr>
      <w:rPr>
        <w:rFonts w:ascii="Arial" w:hAnsi="Arial" w:hint="default"/>
      </w:rPr>
    </w:lvl>
    <w:lvl w:ilvl="3" w:tplc="0A1C4000" w:tentative="1">
      <w:start w:val="1"/>
      <w:numFmt w:val="bullet"/>
      <w:lvlText w:val="•"/>
      <w:lvlJc w:val="left"/>
      <w:pPr>
        <w:tabs>
          <w:tab w:val="num" w:pos="2880"/>
        </w:tabs>
        <w:ind w:left="2880" w:hanging="360"/>
      </w:pPr>
      <w:rPr>
        <w:rFonts w:ascii="Arial" w:hAnsi="Arial" w:hint="default"/>
      </w:rPr>
    </w:lvl>
    <w:lvl w:ilvl="4" w:tplc="9E4A290C" w:tentative="1">
      <w:start w:val="1"/>
      <w:numFmt w:val="bullet"/>
      <w:lvlText w:val="•"/>
      <w:lvlJc w:val="left"/>
      <w:pPr>
        <w:tabs>
          <w:tab w:val="num" w:pos="3600"/>
        </w:tabs>
        <w:ind w:left="3600" w:hanging="360"/>
      </w:pPr>
      <w:rPr>
        <w:rFonts w:ascii="Arial" w:hAnsi="Arial" w:hint="default"/>
      </w:rPr>
    </w:lvl>
    <w:lvl w:ilvl="5" w:tplc="12941FDC" w:tentative="1">
      <w:start w:val="1"/>
      <w:numFmt w:val="bullet"/>
      <w:lvlText w:val="•"/>
      <w:lvlJc w:val="left"/>
      <w:pPr>
        <w:tabs>
          <w:tab w:val="num" w:pos="4320"/>
        </w:tabs>
        <w:ind w:left="4320" w:hanging="360"/>
      </w:pPr>
      <w:rPr>
        <w:rFonts w:ascii="Arial" w:hAnsi="Arial" w:hint="default"/>
      </w:rPr>
    </w:lvl>
    <w:lvl w:ilvl="6" w:tplc="9EACAAD6" w:tentative="1">
      <w:start w:val="1"/>
      <w:numFmt w:val="bullet"/>
      <w:lvlText w:val="•"/>
      <w:lvlJc w:val="left"/>
      <w:pPr>
        <w:tabs>
          <w:tab w:val="num" w:pos="5040"/>
        </w:tabs>
        <w:ind w:left="5040" w:hanging="360"/>
      </w:pPr>
      <w:rPr>
        <w:rFonts w:ascii="Arial" w:hAnsi="Arial" w:hint="default"/>
      </w:rPr>
    </w:lvl>
    <w:lvl w:ilvl="7" w:tplc="86443FB4" w:tentative="1">
      <w:start w:val="1"/>
      <w:numFmt w:val="bullet"/>
      <w:lvlText w:val="•"/>
      <w:lvlJc w:val="left"/>
      <w:pPr>
        <w:tabs>
          <w:tab w:val="num" w:pos="5760"/>
        </w:tabs>
        <w:ind w:left="5760" w:hanging="360"/>
      </w:pPr>
      <w:rPr>
        <w:rFonts w:ascii="Arial" w:hAnsi="Arial" w:hint="default"/>
      </w:rPr>
    </w:lvl>
    <w:lvl w:ilvl="8" w:tplc="518031E4" w:tentative="1">
      <w:start w:val="1"/>
      <w:numFmt w:val="bullet"/>
      <w:lvlText w:val="•"/>
      <w:lvlJc w:val="left"/>
      <w:pPr>
        <w:tabs>
          <w:tab w:val="num" w:pos="6480"/>
        </w:tabs>
        <w:ind w:left="6480" w:hanging="360"/>
      </w:pPr>
      <w:rPr>
        <w:rFonts w:ascii="Arial" w:hAnsi="Arial" w:hint="default"/>
      </w:rPr>
    </w:lvl>
  </w:abstractNum>
  <w:abstractNum w:abstractNumId="2">
    <w:nsid w:val="197E3499"/>
    <w:multiLevelType w:val="multilevel"/>
    <w:tmpl w:val="85C08436"/>
    <w:styleLink w:val="NumberedList"/>
    <w:lvl w:ilvl="0">
      <w:start w:val="1"/>
      <w:numFmt w:val="decimal"/>
      <w:lvlText w:val="%1)"/>
      <w:lvlJc w:val="left"/>
      <w:pPr>
        <w:ind w:left="288" w:hanging="288"/>
      </w:pPr>
      <w:rPr>
        <w:rFonts w:hint="default"/>
      </w:rPr>
    </w:lvl>
    <w:lvl w:ilvl="1">
      <w:start w:val="1"/>
      <w:numFmt w:val="lowerLetter"/>
      <w:lvlText w:val="%2)"/>
      <w:lvlJc w:val="left"/>
      <w:pPr>
        <w:ind w:left="576" w:hanging="288"/>
      </w:pPr>
      <w:rPr>
        <w:rFonts w:hint="default"/>
        <w:color w:val="575F6D" w:themeColor="text2"/>
      </w:rPr>
    </w:lvl>
    <w:lvl w:ilvl="2">
      <w:start w:val="1"/>
      <w:numFmt w:val="lowerRoman"/>
      <w:lvlText w:val="%3)"/>
      <w:lvlJc w:val="left"/>
      <w:pPr>
        <w:ind w:left="864" w:hanging="288"/>
      </w:pPr>
      <w:rPr>
        <w:rFonts w:hint="default"/>
        <w:color w:val="575F6D" w:themeColor="text2"/>
      </w:rPr>
    </w:lvl>
    <w:lvl w:ilvl="3">
      <w:start w:val="1"/>
      <w:numFmt w:val="decimal"/>
      <w:lvlText w:val="(%4)"/>
      <w:lvlJc w:val="left"/>
      <w:pPr>
        <w:ind w:left="1152" w:hanging="288"/>
      </w:pPr>
      <w:rPr>
        <w:rFonts w:hint="default"/>
        <w:color w:val="575F6D" w:themeColor="text2"/>
      </w:rPr>
    </w:lvl>
    <w:lvl w:ilvl="4">
      <w:start w:val="1"/>
      <w:numFmt w:val="lowerLetter"/>
      <w:lvlText w:val="(%5)"/>
      <w:lvlJc w:val="left"/>
      <w:pPr>
        <w:ind w:left="1440" w:hanging="288"/>
      </w:pPr>
      <w:rPr>
        <w:rFonts w:hint="default"/>
        <w:color w:val="575F6D" w:themeColor="text2"/>
      </w:rPr>
    </w:lvl>
    <w:lvl w:ilvl="5">
      <w:start w:val="1"/>
      <w:numFmt w:val="lowerRoman"/>
      <w:lvlText w:val="(%6)"/>
      <w:lvlJc w:val="left"/>
      <w:pPr>
        <w:ind w:left="1728" w:hanging="288"/>
      </w:pPr>
      <w:rPr>
        <w:rFonts w:hint="default"/>
        <w:color w:val="575F6D" w:themeColor="text2"/>
      </w:rPr>
    </w:lvl>
    <w:lvl w:ilvl="6">
      <w:start w:val="1"/>
      <w:numFmt w:val="decimal"/>
      <w:lvlText w:val="%7."/>
      <w:lvlJc w:val="left"/>
      <w:pPr>
        <w:ind w:left="2016" w:hanging="288"/>
      </w:pPr>
      <w:rPr>
        <w:rFonts w:hint="default"/>
        <w:color w:val="575F6D" w:themeColor="text2"/>
      </w:rPr>
    </w:lvl>
    <w:lvl w:ilvl="7">
      <w:start w:val="1"/>
      <w:numFmt w:val="lowerLetter"/>
      <w:lvlText w:val="%8."/>
      <w:lvlJc w:val="left"/>
      <w:pPr>
        <w:ind w:left="2304" w:hanging="288"/>
      </w:pPr>
      <w:rPr>
        <w:rFonts w:hint="default"/>
        <w:color w:val="575F6D" w:themeColor="text2"/>
      </w:rPr>
    </w:lvl>
    <w:lvl w:ilvl="8">
      <w:start w:val="1"/>
      <w:numFmt w:val="lowerRoman"/>
      <w:lvlText w:val="%9."/>
      <w:lvlJc w:val="left"/>
      <w:pPr>
        <w:ind w:left="2592" w:hanging="288"/>
      </w:pPr>
      <w:rPr>
        <w:rFonts w:hint="default"/>
        <w:color w:val="575F6D" w:themeColor="text2"/>
      </w:rPr>
    </w:lvl>
  </w:abstractNum>
  <w:abstractNum w:abstractNumId="3">
    <w:nsid w:val="202723DB"/>
    <w:multiLevelType w:val="hybridMultilevel"/>
    <w:tmpl w:val="C65A1EF0"/>
    <w:lvl w:ilvl="0" w:tplc="C99AB0AE">
      <w:start w:val="1"/>
      <w:numFmt w:val="bullet"/>
      <w:lvlText w:val="•"/>
      <w:lvlJc w:val="left"/>
      <w:pPr>
        <w:tabs>
          <w:tab w:val="num" w:pos="720"/>
        </w:tabs>
        <w:ind w:left="720" w:hanging="360"/>
      </w:pPr>
      <w:rPr>
        <w:rFonts w:ascii="Arial" w:hAnsi="Arial" w:hint="default"/>
      </w:rPr>
    </w:lvl>
    <w:lvl w:ilvl="1" w:tplc="B0C65188" w:tentative="1">
      <w:start w:val="1"/>
      <w:numFmt w:val="bullet"/>
      <w:lvlText w:val="•"/>
      <w:lvlJc w:val="left"/>
      <w:pPr>
        <w:tabs>
          <w:tab w:val="num" w:pos="1440"/>
        </w:tabs>
        <w:ind w:left="1440" w:hanging="360"/>
      </w:pPr>
      <w:rPr>
        <w:rFonts w:ascii="Arial" w:hAnsi="Arial" w:hint="default"/>
      </w:rPr>
    </w:lvl>
    <w:lvl w:ilvl="2" w:tplc="3850ADFA" w:tentative="1">
      <w:start w:val="1"/>
      <w:numFmt w:val="bullet"/>
      <w:lvlText w:val="•"/>
      <w:lvlJc w:val="left"/>
      <w:pPr>
        <w:tabs>
          <w:tab w:val="num" w:pos="2160"/>
        </w:tabs>
        <w:ind w:left="2160" w:hanging="360"/>
      </w:pPr>
      <w:rPr>
        <w:rFonts w:ascii="Arial" w:hAnsi="Arial" w:hint="default"/>
      </w:rPr>
    </w:lvl>
    <w:lvl w:ilvl="3" w:tplc="02F26EB8" w:tentative="1">
      <w:start w:val="1"/>
      <w:numFmt w:val="bullet"/>
      <w:lvlText w:val="•"/>
      <w:lvlJc w:val="left"/>
      <w:pPr>
        <w:tabs>
          <w:tab w:val="num" w:pos="2880"/>
        </w:tabs>
        <w:ind w:left="2880" w:hanging="360"/>
      </w:pPr>
      <w:rPr>
        <w:rFonts w:ascii="Arial" w:hAnsi="Arial" w:hint="default"/>
      </w:rPr>
    </w:lvl>
    <w:lvl w:ilvl="4" w:tplc="FD66F478" w:tentative="1">
      <w:start w:val="1"/>
      <w:numFmt w:val="bullet"/>
      <w:lvlText w:val="•"/>
      <w:lvlJc w:val="left"/>
      <w:pPr>
        <w:tabs>
          <w:tab w:val="num" w:pos="3600"/>
        </w:tabs>
        <w:ind w:left="3600" w:hanging="360"/>
      </w:pPr>
      <w:rPr>
        <w:rFonts w:ascii="Arial" w:hAnsi="Arial" w:hint="default"/>
      </w:rPr>
    </w:lvl>
    <w:lvl w:ilvl="5" w:tplc="37181078" w:tentative="1">
      <w:start w:val="1"/>
      <w:numFmt w:val="bullet"/>
      <w:lvlText w:val="•"/>
      <w:lvlJc w:val="left"/>
      <w:pPr>
        <w:tabs>
          <w:tab w:val="num" w:pos="4320"/>
        </w:tabs>
        <w:ind w:left="4320" w:hanging="360"/>
      </w:pPr>
      <w:rPr>
        <w:rFonts w:ascii="Arial" w:hAnsi="Arial" w:hint="default"/>
      </w:rPr>
    </w:lvl>
    <w:lvl w:ilvl="6" w:tplc="2B2460E8" w:tentative="1">
      <w:start w:val="1"/>
      <w:numFmt w:val="bullet"/>
      <w:lvlText w:val="•"/>
      <w:lvlJc w:val="left"/>
      <w:pPr>
        <w:tabs>
          <w:tab w:val="num" w:pos="5040"/>
        </w:tabs>
        <w:ind w:left="5040" w:hanging="360"/>
      </w:pPr>
      <w:rPr>
        <w:rFonts w:ascii="Arial" w:hAnsi="Arial" w:hint="default"/>
      </w:rPr>
    </w:lvl>
    <w:lvl w:ilvl="7" w:tplc="2424F7A8" w:tentative="1">
      <w:start w:val="1"/>
      <w:numFmt w:val="bullet"/>
      <w:lvlText w:val="•"/>
      <w:lvlJc w:val="left"/>
      <w:pPr>
        <w:tabs>
          <w:tab w:val="num" w:pos="5760"/>
        </w:tabs>
        <w:ind w:left="5760" w:hanging="360"/>
      </w:pPr>
      <w:rPr>
        <w:rFonts w:ascii="Arial" w:hAnsi="Arial" w:hint="default"/>
      </w:rPr>
    </w:lvl>
    <w:lvl w:ilvl="8" w:tplc="7CECE68E" w:tentative="1">
      <w:start w:val="1"/>
      <w:numFmt w:val="bullet"/>
      <w:lvlText w:val="•"/>
      <w:lvlJc w:val="left"/>
      <w:pPr>
        <w:tabs>
          <w:tab w:val="num" w:pos="6480"/>
        </w:tabs>
        <w:ind w:left="6480" w:hanging="360"/>
      </w:pPr>
      <w:rPr>
        <w:rFonts w:ascii="Arial" w:hAnsi="Arial" w:hint="default"/>
      </w:rPr>
    </w:lvl>
  </w:abstractNum>
  <w:abstractNum w:abstractNumId="4">
    <w:nsid w:val="4CAA5582"/>
    <w:multiLevelType w:val="hybridMultilevel"/>
    <w:tmpl w:val="98522F46"/>
    <w:lvl w:ilvl="0" w:tplc="D8BAEA24">
      <w:start w:val="1"/>
      <w:numFmt w:val="bullet"/>
      <w:lvlText w:val="•"/>
      <w:lvlJc w:val="left"/>
      <w:pPr>
        <w:tabs>
          <w:tab w:val="num" w:pos="720"/>
        </w:tabs>
        <w:ind w:left="720" w:hanging="360"/>
      </w:pPr>
      <w:rPr>
        <w:rFonts w:ascii="Arial" w:hAnsi="Arial" w:hint="default"/>
      </w:rPr>
    </w:lvl>
    <w:lvl w:ilvl="1" w:tplc="1A360FE6" w:tentative="1">
      <w:start w:val="1"/>
      <w:numFmt w:val="bullet"/>
      <w:lvlText w:val="•"/>
      <w:lvlJc w:val="left"/>
      <w:pPr>
        <w:tabs>
          <w:tab w:val="num" w:pos="1440"/>
        </w:tabs>
        <w:ind w:left="1440" w:hanging="360"/>
      </w:pPr>
      <w:rPr>
        <w:rFonts w:ascii="Arial" w:hAnsi="Arial" w:hint="default"/>
      </w:rPr>
    </w:lvl>
    <w:lvl w:ilvl="2" w:tplc="6BDE827C" w:tentative="1">
      <w:start w:val="1"/>
      <w:numFmt w:val="bullet"/>
      <w:lvlText w:val="•"/>
      <w:lvlJc w:val="left"/>
      <w:pPr>
        <w:tabs>
          <w:tab w:val="num" w:pos="2160"/>
        </w:tabs>
        <w:ind w:left="2160" w:hanging="360"/>
      </w:pPr>
      <w:rPr>
        <w:rFonts w:ascii="Arial" w:hAnsi="Arial" w:hint="default"/>
      </w:rPr>
    </w:lvl>
    <w:lvl w:ilvl="3" w:tplc="3822C352" w:tentative="1">
      <w:start w:val="1"/>
      <w:numFmt w:val="bullet"/>
      <w:lvlText w:val="•"/>
      <w:lvlJc w:val="left"/>
      <w:pPr>
        <w:tabs>
          <w:tab w:val="num" w:pos="2880"/>
        </w:tabs>
        <w:ind w:left="2880" w:hanging="360"/>
      </w:pPr>
      <w:rPr>
        <w:rFonts w:ascii="Arial" w:hAnsi="Arial" w:hint="default"/>
      </w:rPr>
    </w:lvl>
    <w:lvl w:ilvl="4" w:tplc="A3103A38" w:tentative="1">
      <w:start w:val="1"/>
      <w:numFmt w:val="bullet"/>
      <w:lvlText w:val="•"/>
      <w:lvlJc w:val="left"/>
      <w:pPr>
        <w:tabs>
          <w:tab w:val="num" w:pos="3600"/>
        </w:tabs>
        <w:ind w:left="3600" w:hanging="360"/>
      </w:pPr>
      <w:rPr>
        <w:rFonts w:ascii="Arial" w:hAnsi="Arial" w:hint="default"/>
      </w:rPr>
    </w:lvl>
    <w:lvl w:ilvl="5" w:tplc="CFB29AC4" w:tentative="1">
      <w:start w:val="1"/>
      <w:numFmt w:val="bullet"/>
      <w:lvlText w:val="•"/>
      <w:lvlJc w:val="left"/>
      <w:pPr>
        <w:tabs>
          <w:tab w:val="num" w:pos="4320"/>
        </w:tabs>
        <w:ind w:left="4320" w:hanging="360"/>
      </w:pPr>
      <w:rPr>
        <w:rFonts w:ascii="Arial" w:hAnsi="Arial" w:hint="default"/>
      </w:rPr>
    </w:lvl>
    <w:lvl w:ilvl="6" w:tplc="EB6AEBF2" w:tentative="1">
      <w:start w:val="1"/>
      <w:numFmt w:val="bullet"/>
      <w:lvlText w:val="•"/>
      <w:lvlJc w:val="left"/>
      <w:pPr>
        <w:tabs>
          <w:tab w:val="num" w:pos="5040"/>
        </w:tabs>
        <w:ind w:left="5040" w:hanging="360"/>
      </w:pPr>
      <w:rPr>
        <w:rFonts w:ascii="Arial" w:hAnsi="Arial" w:hint="default"/>
      </w:rPr>
    </w:lvl>
    <w:lvl w:ilvl="7" w:tplc="365CE7B4" w:tentative="1">
      <w:start w:val="1"/>
      <w:numFmt w:val="bullet"/>
      <w:lvlText w:val="•"/>
      <w:lvlJc w:val="left"/>
      <w:pPr>
        <w:tabs>
          <w:tab w:val="num" w:pos="5760"/>
        </w:tabs>
        <w:ind w:left="5760" w:hanging="360"/>
      </w:pPr>
      <w:rPr>
        <w:rFonts w:ascii="Arial" w:hAnsi="Arial" w:hint="default"/>
      </w:rPr>
    </w:lvl>
    <w:lvl w:ilvl="8" w:tplc="8DBE3098"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attachedTemplate r:id="rId1"/>
  <w:defaultTabStop w:val="720"/>
  <w:drawingGridHorizontalSpacing w:val="100"/>
  <w:displayHorizontalDrawingGridEvery w:val="2"/>
  <w:characterSpacingControl w:val="doNotCompress"/>
  <w:hdrShapeDefaults>
    <o:shapedefaults v:ext="edit" spidmax="2058">
      <o:colormenu v:ext="edit" strokecolor="#ffc000"/>
    </o:shapedefaults>
    <o:shapelayout v:ext="edit">
      <o:idmap v:ext="edit" data="2"/>
      <o:rules v:ext="edit">
        <o:r id="V:Rule2" type="connector" idref="#_x0000_s2056"/>
      </o:rules>
    </o:shapelayout>
  </w:hdrShapeDefaults>
  <w:footnotePr>
    <w:footnote w:id="-1"/>
    <w:footnote w:id="0"/>
  </w:footnotePr>
  <w:endnotePr>
    <w:endnote w:id="-1"/>
    <w:endnote w:id="0"/>
  </w:endnotePr>
  <w:compat/>
  <w:rsids>
    <w:rsidRoot w:val="005D1F1A"/>
    <w:rsid w:val="0001186A"/>
    <w:rsid w:val="000861BB"/>
    <w:rsid w:val="0010579D"/>
    <w:rsid w:val="001744F3"/>
    <w:rsid w:val="002A0491"/>
    <w:rsid w:val="002E18BE"/>
    <w:rsid w:val="003D2E3C"/>
    <w:rsid w:val="00475097"/>
    <w:rsid w:val="005D1F1A"/>
    <w:rsid w:val="00622930"/>
    <w:rsid w:val="007A69C5"/>
    <w:rsid w:val="00872EC8"/>
    <w:rsid w:val="008E1FEC"/>
    <w:rsid w:val="009063C3"/>
    <w:rsid w:val="009077DD"/>
    <w:rsid w:val="00994AAC"/>
    <w:rsid w:val="00A57023"/>
    <w:rsid w:val="00AC5D40"/>
    <w:rsid w:val="00AD0CFA"/>
    <w:rsid w:val="00B4373B"/>
    <w:rsid w:val="00B7053C"/>
    <w:rsid w:val="00C11D9A"/>
    <w:rsid w:val="00D50291"/>
    <w:rsid w:val="00D61493"/>
    <w:rsid w:val="00DD0061"/>
    <w:rsid w:val="00E720A3"/>
    <w:rsid w:val="00ED53CD"/>
    <w:rsid w:val="00F05FC6"/>
    <w:rsid w:val="00F61D92"/>
  </w:rsids>
  <m:mathPr>
    <m:mathFont m:val="Cambria Math"/>
    <m:brkBin m:val="before"/>
    <m:brkBinSub m:val="--"/>
    <m:smallFrac m:val="off"/>
    <m:dispDef/>
    <m:lMargin m:val="0"/>
    <m:rMargin m:val="0"/>
    <m:defJc m:val="centerGroup"/>
    <m:wrapIndent m:val="1440"/>
    <m:intLim m:val="undOvr"/>
    <m:naryLim m:val="subSup"/>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8">
      <o:colormenu v:ext="edit" strokecolor="#ffc000"/>
    </o:shapedefaults>
    <o:shapelayout v:ext="edit">
      <o:idmap v:ext="edit" data="1"/>
      <o:rules v:ext="edit">
        <o:r id="V:Rule5" type="connector" idref="#_x0000_s1104"/>
        <o:r id="V:Rule6" type="connector" idref="#_x0000_s1102"/>
        <o:r id="V:Rule7" type="connector" idref="#_x0000_s1101"/>
        <o:r id="V:Rule8" type="connector" idref="#_x0000_s110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1" w:count="267">
    <w:lsdException w:name="Normal" w:semiHidden="0" w:uiPriority="0"/>
    <w:lsdException w:name="heading 1" w:semiHidden="0" w:uiPriority="1"/>
    <w:lsdException w:name="heading 2" w:semiHidden="0" w:uiPriority="2"/>
    <w:lsdException w:name="heading 3" w:semiHidden="0" w:uiPriority="2"/>
    <w:lsdException w:name="heading 4" w:uiPriority="2"/>
    <w:lsdException w:name="heading 5" w:uiPriority="2"/>
    <w:lsdException w:name="heading 6" w:uiPriority="2"/>
    <w:lsdException w:name="heading 7" w:uiPriority="2"/>
    <w:lsdException w:name="heading 8" w:uiPriority="2"/>
    <w:lsdException w:name="heading 9" w:uiPriority="2"/>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lsdException w:name="Title" w:semiHidden="0" w:uiPriority="4"/>
    <w:lsdException w:name="Default Paragraph Font" w:uiPriority="1"/>
    <w:lsdException w:name="Subtitle" w:semiHidden="0" w:uiPriority="5"/>
    <w:lsdException w:name="Strong" w:semiHidden="0" w:uiPriority="8"/>
    <w:lsdException w:name="Emphasis" w:semiHidden="0" w:uiPriority="6"/>
    <w:lsdException w:name="Table Grid" w:semiHidden="0" w:uiPriority="1"/>
    <w:lsdException w:name="No Spacing" w:semiHidden="0" w:uiPriority="1"/>
    <w:lsdException w:name="List Paragraph" w:semiHidden="0" w:uiPriority="6"/>
    <w:lsdException w:name="Quote" w:semiHidden="0" w:uiPriority="9"/>
    <w:lsdException w:name="Intense Quote" w:semiHidden="0" w:uiPriority="30"/>
    <w:lsdException w:name="Subtle Emphasis" w:semiHidden="0" w:uiPriority="5"/>
    <w:lsdException w:name="Intense Emphasis" w:semiHidden="0" w:uiPriority="7"/>
    <w:lsdException w:name="Subtle Reference" w:semiHidden="0" w:uiPriority="11"/>
    <w:lsdException w:name="Intense Reference" w:semiHidden="0" w:uiPriority="12"/>
    <w:lsdException w:name="Book Title" w:semiHidden="0" w:uiPriority="13"/>
    <w:lsdException w:name="Bibliography" w:uiPriority="37"/>
    <w:lsdException w:name="TOC Heading" w:uiPriority="39" w:unhideWhenUsed="1"/>
  </w:latentStyles>
  <w:style w:type="paragraph" w:default="1" w:styleId="Normal">
    <w:name w:val="Normal"/>
    <w:qFormat/>
    <w:rsid w:val="000861BB"/>
    <w:rPr>
      <w:rFonts w:cstheme="minorHAnsi"/>
      <w:color w:val="414751" w:themeColor="text2" w:themeShade="BF"/>
      <w:sz w:val="20"/>
      <w:szCs w:val="20"/>
      <w:lang w:eastAsia="ja-JP"/>
    </w:rPr>
  </w:style>
  <w:style w:type="paragraph" w:styleId="Heading1">
    <w:name w:val="heading 1"/>
    <w:basedOn w:val="Normal"/>
    <w:next w:val="Normal"/>
    <w:link w:val="Heading1Char"/>
    <w:uiPriority w:val="1"/>
    <w:unhideWhenUsed/>
    <w:qFormat/>
    <w:rsid w:val="000861BB"/>
    <w:pPr>
      <w:spacing w:before="360" w:after="40"/>
      <w:outlineLvl w:val="0"/>
    </w:pPr>
    <w:rPr>
      <w:rFonts w:asciiTheme="majorHAnsi" w:hAnsiTheme="majorHAnsi"/>
      <w:smallCaps/>
      <w:spacing w:val="5"/>
      <w:sz w:val="32"/>
      <w:szCs w:val="32"/>
    </w:rPr>
  </w:style>
  <w:style w:type="paragraph" w:styleId="Heading2">
    <w:name w:val="heading 2"/>
    <w:basedOn w:val="Normal"/>
    <w:next w:val="Normal"/>
    <w:link w:val="Heading2Char"/>
    <w:uiPriority w:val="9"/>
    <w:unhideWhenUsed/>
    <w:qFormat/>
    <w:rsid w:val="000861BB"/>
    <w:pPr>
      <w:spacing w:after="0"/>
      <w:outlineLvl w:val="1"/>
    </w:pPr>
    <w:rPr>
      <w:rFonts w:asciiTheme="majorHAnsi" w:hAnsiTheme="majorHAnsi"/>
      <w:sz w:val="28"/>
      <w:szCs w:val="28"/>
    </w:rPr>
  </w:style>
  <w:style w:type="paragraph" w:styleId="Heading3">
    <w:name w:val="heading 3"/>
    <w:basedOn w:val="Normal"/>
    <w:next w:val="Normal"/>
    <w:link w:val="Heading3Char"/>
    <w:uiPriority w:val="9"/>
    <w:semiHidden/>
    <w:unhideWhenUsed/>
    <w:qFormat/>
    <w:rsid w:val="000861BB"/>
    <w:pPr>
      <w:spacing w:after="0"/>
      <w:outlineLvl w:val="2"/>
    </w:pPr>
    <w:rPr>
      <w:rFonts w:asciiTheme="majorHAnsi" w:hAnsiTheme="majorHAnsi"/>
      <w:spacing w:val="5"/>
      <w:sz w:val="24"/>
      <w:szCs w:val="24"/>
    </w:rPr>
  </w:style>
  <w:style w:type="paragraph" w:styleId="Heading4">
    <w:name w:val="heading 4"/>
    <w:basedOn w:val="Normal"/>
    <w:next w:val="Normal"/>
    <w:link w:val="Heading4Char"/>
    <w:uiPriority w:val="9"/>
    <w:semiHidden/>
    <w:unhideWhenUsed/>
    <w:qFormat/>
    <w:rsid w:val="000861BB"/>
    <w:pPr>
      <w:spacing w:after="0"/>
      <w:outlineLvl w:val="3"/>
    </w:pPr>
    <w:rPr>
      <w:rFonts w:asciiTheme="majorHAnsi" w:hAnsiTheme="majorHAnsi"/>
      <w:color w:val="E65B01" w:themeColor="accent1" w:themeShade="BF"/>
      <w:sz w:val="22"/>
      <w:szCs w:val="22"/>
    </w:rPr>
  </w:style>
  <w:style w:type="paragraph" w:styleId="Heading5">
    <w:name w:val="heading 5"/>
    <w:basedOn w:val="Normal"/>
    <w:next w:val="Normal"/>
    <w:link w:val="Heading5Char"/>
    <w:uiPriority w:val="9"/>
    <w:semiHidden/>
    <w:unhideWhenUsed/>
    <w:qFormat/>
    <w:rsid w:val="000861BB"/>
    <w:pPr>
      <w:spacing w:after="0"/>
      <w:outlineLvl w:val="4"/>
    </w:pPr>
    <w:rPr>
      <w:i/>
      <w:color w:val="E65B01" w:themeColor="accent1" w:themeShade="BF"/>
      <w:sz w:val="22"/>
      <w:szCs w:val="22"/>
    </w:rPr>
  </w:style>
  <w:style w:type="paragraph" w:styleId="Heading6">
    <w:name w:val="heading 6"/>
    <w:basedOn w:val="Normal"/>
    <w:next w:val="Normal"/>
    <w:link w:val="Heading6Char"/>
    <w:uiPriority w:val="9"/>
    <w:semiHidden/>
    <w:unhideWhenUsed/>
    <w:qFormat/>
    <w:rsid w:val="000861BB"/>
    <w:pPr>
      <w:spacing w:after="0"/>
      <w:outlineLvl w:val="5"/>
    </w:pPr>
    <w:rPr>
      <w:b/>
      <w:color w:val="E65B01" w:themeColor="accent1" w:themeShade="BF"/>
    </w:rPr>
  </w:style>
  <w:style w:type="paragraph" w:styleId="Heading7">
    <w:name w:val="heading 7"/>
    <w:basedOn w:val="Normal"/>
    <w:next w:val="Normal"/>
    <w:link w:val="Heading7Char"/>
    <w:uiPriority w:val="9"/>
    <w:semiHidden/>
    <w:unhideWhenUsed/>
    <w:qFormat/>
    <w:rsid w:val="000861BB"/>
    <w:pPr>
      <w:spacing w:after="0"/>
      <w:outlineLvl w:val="6"/>
    </w:pPr>
    <w:rPr>
      <w:b/>
      <w:i/>
      <w:color w:val="E65B01" w:themeColor="accent1" w:themeShade="BF"/>
    </w:rPr>
  </w:style>
  <w:style w:type="paragraph" w:styleId="Heading8">
    <w:name w:val="heading 8"/>
    <w:basedOn w:val="Normal"/>
    <w:next w:val="Normal"/>
    <w:link w:val="Heading8Char"/>
    <w:uiPriority w:val="9"/>
    <w:semiHidden/>
    <w:unhideWhenUsed/>
    <w:qFormat/>
    <w:rsid w:val="000861BB"/>
    <w:pPr>
      <w:spacing w:after="0"/>
      <w:outlineLvl w:val="7"/>
    </w:pPr>
    <w:rPr>
      <w:b/>
      <w:color w:val="3667C3" w:themeColor="accent2" w:themeShade="BF"/>
    </w:rPr>
  </w:style>
  <w:style w:type="paragraph" w:styleId="Heading9">
    <w:name w:val="heading 9"/>
    <w:basedOn w:val="Normal"/>
    <w:next w:val="Normal"/>
    <w:link w:val="Heading9Char"/>
    <w:uiPriority w:val="9"/>
    <w:semiHidden/>
    <w:unhideWhenUsed/>
    <w:qFormat/>
    <w:rsid w:val="000861BB"/>
    <w:pPr>
      <w:spacing w:after="0"/>
      <w:outlineLvl w:val="8"/>
    </w:pPr>
    <w:rPr>
      <w:b/>
      <w:i/>
      <w:color w:val="3667C3" w:themeColor="accent2" w:themeShade="B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0861BB"/>
    <w:rPr>
      <w:rFonts w:asciiTheme="majorHAnsi" w:hAnsiTheme="majorHAnsi" w:cstheme="minorHAnsi"/>
      <w:smallCaps/>
      <w:color w:val="414751" w:themeColor="text2" w:themeShade="BF"/>
      <w:spacing w:val="5"/>
      <w:sz w:val="32"/>
      <w:szCs w:val="32"/>
      <w:lang w:eastAsia="ja-JP"/>
    </w:rPr>
  </w:style>
  <w:style w:type="character" w:customStyle="1" w:styleId="Heading2Char">
    <w:name w:val="Heading 2 Char"/>
    <w:basedOn w:val="DefaultParagraphFont"/>
    <w:link w:val="Heading2"/>
    <w:uiPriority w:val="9"/>
    <w:rsid w:val="000861BB"/>
    <w:rPr>
      <w:rFonts w:asciiTheme="majorHAnsi" w:hAnsiTheme="majorHAnsi" w:cstheme="minorHAnsi"/>
      <w:color w:val="414751" w:themeColor="text2" w:themeShade="BF"/>
      <w:sz w:val="28"/>
      <w:szCs w:val="28"/>
      <w:lang w:eastAsia="ja-JP"/>
    </w:rPr>
  </w:style>
  <w:style w:type="paragraph" w:styleId="Title">
    <w:name w:val="Title"/>
    <w:basedOn w:val="Normal"/>
    <w:link w:val="TitleChar"/>
    <w:uiPriority w:val="10"/>
    <w:qFormat/>
    <w:rsid w:val="000861BB"/>
    <w:rPr>
      <w:rFonts w:asciiTheme="majorHAnsi" w:hAnsiTheme="majorHAnsi"/>
      <w:smallCaps/>
      <w:color w:val="FE8637" w:themeColor="accent1"/>
      <w:spacing w:val="10"/>
      <w:sz w:val="48"/>
      <w:szCs w:val="48"/>
    </w:rPr>
  </w:style>
  <w:style w:type="character" w:customStyle="1" w:styleId="TitleChar">
    <w:name w:val="Title Char"/>
    <w:basedOn w:val="DefaultParagraphFont"/>
    <w:link w:val="Title"/>
    <w:uiPriority w:val="10"/>
    <w:rsid w:val="000861BB"/>
    <w:rPr>
      <w:rFonts w:asciiTheme="majorHAnsi" w:hAnsiTheme="majorHAnsi" w:cstheme="minorHAnsi"/>
      <w:smallCaps/>
      <w:color w:val="FE8637" w:themeColor="accent1"/>
      <w:spacing w:val="10"/>
      <w:sz w:val="48"/>
      <w:szCs w:val="48"/>
      <w:lang w:eastAsia="ja-JP"/>
    </w:rPr>
  </w:style>
  <w:style w:type="paragraph" w:styleId="Subtitle">
    <w:name w:val="Subtitle"/>
    <w:basedOn w:val="Normal"/>
    <w:link w:val="SubtitleChar"/>
    <w:uiPriority w:val="11"/>
    <w:qFormat/>
    <w:rsid w:val="000861BB"/>
    <w:rPr>
      <w:i/>
      <w:color w:val="575F6D" w:themeColor="text2"/>
      <w:spacing w:val="5"/>
      <w:sz w:val="24"/>
      <w:szCs w:val="24"/>
    </w:rPr>
  </w:style>
  <w:style w:type="character" w:customStyle="1" w:styleId="SubtitleChar">
    <w:name w:val="Subtitle Char"/>
    <w:basedOn w:val="DefaultParagraphFont"/>
    <w:link w:val="Subtitle"/>
    <w:uiPriority w:val="11"/>
    <w:rsid w:val="000861BB"/>
    <w:rPr>
      <w:rFonts w:cstheme="minorHAnsi"/>
      <w:i/>
      <w:color w:val="575F6D" w:themeColor="text2"/>
      <w:spacing w:val="5"/>
      <w:sz w:val="24"/>
      <w:szCs w:val="24"/>
      <w:lang w:eastAsia="ja-JP"/>
    </w:rPr>
  </w:style>
  <w:style w:type="paragraph" w:styleId="BalloonText">
    <w:name w:val="Balloon Text"/>
    <w:basedOn w:val="Normal"/>
    <w:link w:val="BalloonTextChar"/>
    <w:uiPriority w:val="99"/>
    <w:semiHidden/>
    <w:unhideWhenUsed/>
    <w:rsid w:val="000861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61BB"/>
    <w:rPr>
      <w:rFonts w:ascii="Tahoma" w:hAnsi="Tahoma" w:cs="Tahoma"/>
      <w:color w:val="414751" w:themeColor="text2" w:themeShade="BF"/>
      <w:sz w:val="16"/>
      <w:szCs w:val="16"/>
      <w:lang w:eastAsia="ja-JP"/>
    </w:rPr>
  </w:style>
  <w:style w:type="character" w:styleId="BookTitle">
    <w:name w:val="Book Title"/>
    <w:basedOn w:val="DefaultParagraphFont"/>
    <w:uiPriority w:val="33"/>
    <w:qFormat/>
    <w:rsid w:val="000861BB"/>
    <w:rPr>
      <w:rFonts w:cs="Times New Roman"/>
      <w:smallCaps/>
      <w:color w:val="000000"/>
      <w:spacing w:val="10"/>
    </w:rPr>
  </w:style>
  <w:style w:type="numbering" w:customStyle="1" w:styleId="BulletedList">
    <w:name w:val="Bulleted List"/>
    <w:uiPriority w:val="99"/>
    <w:rsid w:val="000861BB"/>
    <w:pPr>
      <w:numPr>
        <w:numId w:val="1"/>
      </w:numPr>
    </w:pPr>
  </w:style>
  <w:style w:type="paragraph" w:styleId="Caption">
    <w:name w:val="caption"/>
    <w:basedOn w:val="Normal"/>
    <w:next w:val="Normal"/>
    <w:uiPriority w:val="99"/>
    <w:unhideWhenUsed/>
    <w:rsid w:val="000861BB"/>
    <w:pPr>
      <w:spacing w:line="240" w:lineRule="auto"/>
      <w:jc w:val="right"/>
    </w:pPr>
    <w:rPr>
      <w:b/>
      <w:bCs/>
      <w:color w:val="E65B01" w:themeColor="accent1" w:themeShade="BF"/>
      <w:sz w:val="16"/>
      <w:szCs w:val="16"/>
    </w:rPr>
  </w:style>
  <w:style w:type="character" w:styleId="Emphasis">
    <w:name w:val="Emphasis"/>
    <w:uiPriority w:val="20"/>
    <w:qFormat/>
    <w:rsid w:val="000861BB"/>
    <w:rPr>
      <w:b/>
      <w:i/>
      <w:color w:val="2B2F36" w:themeColor="text2" w:themeShade="80"/>
      <w:spacing w:val="10"/>
      <w:sz w:val="18"/>
      <w:szCs w:val="18"/>
    </w:rPr>
  </w:style>
  <w:style w:type="paragraph" w:styleId="Footer">
    <w:name w:val="footer"/>
    <w:basedOn w:val="Normal"/>
    <w:link w:val="FooterChar"/>
    <w:uiPriority w:val="99"/>
    <w:unhideWhenUsed/>
    <w:rsid w:val="000861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61BB"/>
    <w:rPr>
      <w:rFonts w:cstheme="minorHAnsi"/>
      <w:color w:val="414751" w:themeColor="text2" w:themeShade="BF"/>
      <w:sz w:val="20"/>
      <w:szCs w:val="20"/>
      <w:lang w:eastAsia="ja-JP"/>
    </w:rPr>
  </w:style>
  <w:style w:type="paragraph" w:styleId="Header">
    <w:name w:val="header"/>
    <w:basedOn w:val="Normal"/>
    <w:link w:val="HeaderChar"/>
    <w:uiPriority w:val="99"/>
    <w:semiHidden/>
    <w:unhideWhenUsed/>
    <w:rsid w:val="000861B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861BB"/>
    <w:rPr>
      <w:rFonts w:cstheme="minorHAnsi"/>
      <w:color w:val="414751" w:themeColor="text2" w:themeShade="BF"/>
      <w:sz w:val="20"/>
      <w:szCs w:val="20"/>
      <w:lang w:eastAsia="ja-JP"/>
    </w:rPr>
  </w:style>
  <w:style w:type="character" w:customStyle="1" w:styleId="Heading3Char">
    <w:name w:val="Heading 3 Char"/>
    <w:basedOn w:val="DefaultParagraphFont"/>
    <w:link w:val="Heading3"/>
    <w:uiPriority w:val="9"/>
    <w:semiHidden/>
    <w:rsid w:val="000861BB"/>
    <w:rPr>
      <w:rFonts w:asciiTheme="majorHAnsi" w:hAnsiTheme="majorHAnsi" w:cstheme="minorHAnsi"/>
      <w:color w:val="414751" w:themeColor="text2" w:themeShade="BF"/>
      <w:spacing w:val="5"/>
      <w:sz w:val="24"/>
      <w:szCs w:val="24"/>
      <w:lang w:eastAsia="ja-JP"/>
    </w:rPr>
  </w:style>
  <w:style w:type="character" w:customStyle="1" w:styleId="Heading4Char">
    <w:name w:val="Heading 4 Char"/>
    <w:basedOn w:val="DefaultParagraphFont"/>
    <w:link w:val="Heading4"/>
    <w:uiPriority w:val="9"/>
    <w:semiHidden/>
    <w:rsid w:val="000861BB"/>
    <w:rPr>
      <w:rFonts w:asciiTheme="majorHAnsi" w:hAnsiTheme="majorHAnsi" w:cstheme="minorHAnsi"/>
      <w:color w:val="E65B01" w:themeColor="accent1" w:themeShade="BF"/>
      <w:lang w:eastAsia="ja-JP"/>
    </w:rPr>
  </w:style>
  <w:style w:type="character" w:customStyle="1" w:styleId="Heading5Char">
    <w:name w:val="Heading 5 Char"/>
    <w:basedOn w:val="DefaultParagraphFont"/>
    <w:link w:val="Heading5"/>
    <w:uiPriority w:val="9"/>
    <w:semiHidden/>
    <w:rsid w:val="000861BB"/>
    <w:rPr>
      <w:rFonts w:cstheme="minorHAnsi"/>
      <w:i/>
      <w:color w:val="E65B01" w:themeColor="accent1" w:themeShade="BF"/>
      <w:lang w:eastAsia="ja-JP"/>
    </w:rPr>
  </w:style>
  <w:style w:type="character" w:customStyle="1" w:styleId="Heading6Char">
    <w:name w:val="Heading 6 Char"/>
    <w:basedOn w:val="DefaultParagraphFont"/>
    <w:link w:val="Heading6"/>
    <w:uiPriority w:val="9"/>
    <w:semiHidden/>
    <w:rsid w:val="000861BB"/>
    <w:rPr>
      <w:rFonts w:cstheme="minorHAnsi"/>
      <w:b/>
      <w:color w:val="E65B01" w:themeColor="accent1" w:themeShade="BF"/>
      <w:sz w:val="20"/>
      <w:szCs w:val="20"/>
      <w:lang w:eastAsia="ja-JP"/>
    </w:rPr>
  </w:style>
  <w:style w:type="character" w:customStyle="1" w:styleId="Heading7Char">
    <w:name w:val="Heading 7 Char"/>
    <w:basedOn w:val="DefaultParagraphFont"/>
    <w:link w:val="Heading7"/>
    <w:uiPriority w:val="9"/>
    <w:semiHidden/>
    <w:rsid w:val="000861BB"/>
    <w:rPr>
      <w:rFonts w:cstheme="minorHAnsi"/>
      <w:b/>
      <w:i/>
      <w:color w:val="E65B01" w:themeColor="accent1" w:themeShade="BF"/>
      <w:sz w:val="20"/>
      <w:szCs w:val="20"/>
      <w:lang w:eastAsia="ja-JP"/>
    </w:rPr>
  </w:style>
  <w:style w:type="character" w:customStyle="1" w:styleId="Heading8Char">
    <w:name w:val="Heading 8 Char"/>
    <w:basedOn w:val="DefaultParagraphFont"/>
    <w:link w:val="Heading8"/>
    <w:uiPriority w:val="9"/>
    <w:semiHidden/>
    <w:rsid w:val="000861BB"/>
    <w:rPr>
      <w:rFonts w:cstheme="minorHAnsi"/>
      <w:b/>
      <w:color w:val="3667C3" w:themeColor="accent2" w:themeShade="BF"/>
      <w:sz w:val="20"/>
      <w:szCs w:val="20"/>
      <w:lang w:eastAsia="ja-JP"/>
    </w:rPr>
  </w:style>
  <w:style w:type="character" w:customStyle="1" w:styleId="Heading9Char">
    <w:name w:val="Heading 9 Char"/>
    <w:basedOn w:val="DefaultParagraphFont"/>
    <w:link w:val="Heading9"/>
    <w:uiPriority w:val="9"/>
    <w:semiHidden/>
    <w:rsid w:val="000861BB"/>
    <w:rPr>
      <w:rFonts w:cstheme="minorHAnsi"/>
      <w:b/>
      <w:i/>
      <w:color w:val="3667C3" w:themeColor="accent2" w:themeShade="BF"/>
      <w:sz w:val="18"/>
      <w:szCs w:val="18"/>
      <w:lang w:eastAsia="ja-JP"/>
    </w:rPr>
  </w:style>
  <w:style w:type="character" w:styleId="IntenseEmphasis">
    <w:name w:val="Intense Emphasis"/>
    <w:basedOn w:val="DefaultParagraphFont"/>
    <w:uiPriority w:val="21"/>
    <w:qFormat/>
    <w:rsid w:val="000861BB"/>
    <w:rPr>
      <w:i/>
      <w:caps/>
      <w:color w:val="E65B01" w:themeColor="accent1" w:themeShade="BF"/>
      <w:spacing w:val="10"/>
      <w:sz w:val="18"/>
      <w:szCs w:val="18"/>
    </w:rPr>
  </w:style>
  <w:style w:type="paragraph" w:styleId="Quote">
    <w:name w:val="Quote"/>
    <w:basedOn w:val="Normal"/>
    <w:link w:val="QuoteChar"/>
    <w:uiPriority w:val="29"/>
    <w:qFormat/>
    <w:rsid w:val="000861BB"/>
    <w:rPr>
      <w:i/>
    </w:rPr>
  </w:style>
  <w:style w:type="character" w:customStyle="1" w:styleId="QuoteChar">
    <w:name w:val="Quote Char"/>
    <w:basedOn w:val="DefaultParagraphFont"/>
    <w:link w:val="Quote"/>
    <w:uiPriority w:val="29"/>
    <w:rsid w:val="000861BB"/>
    <w:rPr>
      <w:rFonts w:cstheme="minorHAnsi"/>
      <w:i/>
      <w:color w:val="414751" w:themeColor="text2" w:themeShade="BF"/>
      <w:sz w:val="20"/>
      <w:szCs w:val="20"/>
      <w:lang w:eastAsia="ja-JP"/>
    </w:rPr>
  </w:style>
  <w:style w:type="paragraph" w:styleId="IntenseQuote">
    <w:name w:val="Intense Quote"/>
    <w:basedOn w:val="Quote"/>
    <w:link w:val="IntenseQuoteChar"/>
    <w:uiPriority w:val="30"/>
    <w:qFormat/>
    <w:rsid w:val="000861BB"/>
    <w:pPr>
      <w:pBdr>
        <w:bottom w:val="double" w:sz="4" w:space="4" w:color="FE8637" w:themeColor="accent1"/>
      </w:pBdr>
      <w:spacing w:line="300" w:lineRule="auto"/>
      <w:ind w:left="936" w:right="936"/>
    </w:pPr>
    <w:rPr>
      <w:i w:val="0"/>
      <w:color w:val="E65B01" w:themeColor="accent1" w:themeShade="BF"/>
    </w:rPr>
  </w:style>
  <w:style w:type="character" w:customStyle="1" w:styleId="IntenseQuoteChar">
    <w:name w:val="Intense Quote Char"/>
    <w:basedOn w:val="DefaultParagraphFont"/>
    <w:link w:val="IntenseQuote"/>
    <w:uiPriority w:val="30"/>
    <w:rsid w:val="000861BB"/>
    <w:rPr>
      <w:rFonts w:cstheme="minorHAnsi"/>
      <w:color w:val="E65B01" w:themeColor="accent1" w:themeShade="BF"/>
      <w:sz w:val="20"/>
      <w:szCs w:val="20"/>
      <w:lang w:eastAsia="ja-JP"/>
    </w:rPr>
  </w:style>
  <w:style w:type="character" w:styleId="IntenseReference">
    <w:name w:val="Intense Reference"/>
    <w:basedOn w:val="DefaultParagraphFont"/>
    <w:uiPriority w:val="32"/>
    <w:qFormat/>
    <w:rsid w:val="000861BB"/>
    <w:rPr>
      <w:rFonts w:cs="Times New Roman"/>
      <w:b/>
      <w:caps/>
      <w:color w:val="3667C3" w:themeColor="accent2" w:themeShade="BF"/>
      <w:spacing w:val="5"/>
      <w:sz w:val="18"/>
      <w:szCs w:val="18"/>
    </w:rPr>
  </w:style>
  <w:style w:type="paragraph" w:styleId="ListParagraph">
    <w:name w:val="List Paragraph"/>
    <w:basedOn w:val="Normal"/>
    <w:uiPriority w:val="36"/>
    <w:unhideWhenUsed/>
    <w:qFormat/>
    <w:rsid w:val="000861BB"/>
    <w:pPr>
      <w:ind w:left="720"/>
      <w:contextualSpacing/>
    </w:pPr>
  </w:style>
  <w:style w:type="paragraph" w:styleId="NormalIndent">
    <w:name w:val="Normal Indent"/>
    <w:basedOn w:val="Normal"/>
    <w:uiPriority w:val="99"/>
    <w:unhideWhenUsed/>
    <w:rsid w:val="000861BB"/>
    <w:pPr>
      <w:ind w:left="720"/>
      <w:contextualSpacing/>
    </w:pPr>
  </w:style>
  <w:style w:type="numbering" w:customStyle="1" w:styleId="NumberedList">
    <w:name w:val="Numbered List"/>
    <w:uiPriority w:val="99"/>
    <w:rsid w:val="000861BB"/>
    <w:pPr>
      <w:numPr>
        <w:numId w:val="2"/>
      </w:numPr>
    </w:pPr>
  </w:style>
  <w:style w:type="character" w:styleId="Strong">
    <w:name w:val="Strong"/>
    <w:basedOn w:val="DefaultParagraphFont"/>
    <w:uiPriority w:val="22"/>
    <w:qFormat/>
    <w:rsid w:val="000861BB"/>
    <w:rPr>
      <w:b/>
      <w:bCs/>
    </w:rPr>
  </w:style>
  <w:style w:type="character" w:styleId="SubtleEmphasis">
    <w:name w:val="Subtle Emphasis"/>
    <w:basedOn w:val="DefaultParagraphFont"/>
    <w:uiPriority w:val="19"/>
    <w:qFormat/>
    <w:rsid w:val="000861BB"/>
    <w:rPr>
      <w:i/>
      <w:color w:val="E65B01" w:themeColor="accent1" w:themeShade="BF"/>
    </w:rPr>
  </w:style>
  <w:style w:type="character" w:styleId="SubtleReference">
    <w:name w:val="Subtle Reference"/>
    <w:basedOn w:val="DefaultParagraphFont"/>
    <w:uiPriority w:val="31"/>
    <w:qFormat/>
    <w:rsid w:val="000861BB"/>
    <w:rPr>
      <w:rFonts w:cs="Times New Roman"/>
      <w:b/>
      <w:i/>
      <w:color w:val="3667C3" w:themeColor="accent2" w:themeShade="BF"/>
    </w:rPr>
  </w:style>
  <w:style w:type="table" w:styleId="TableGrid">
    <w:name w:val="Table Grid"/>
    <w:basedOn w:val="TableNormal"/>
    <w:uiPriority w:val="1"/>
    <w:rsid w:val="000861BB"/>
    <w:pPr>
      <w:spacing w:after="0" w:line="240" w:lineRule="auto"/>
    </w:pPr>
    <w:rPr>
      <w:rFonts w:cstheme="minorHAns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OC1">
    <w:name w:val="toc 1"/>
    <w:basedOn w:val="Normal"/>
    <w:next w:val="Normal"/>
    <w:autoRedefine/>
    <w:uiPriority w:val="39"/>
    <w:unhideWhenUsed/>
    <w:qFormat/>
    <w:rsid w:val="005D1F1A"/>
    <w:rPr>
      <w:rFonts w:eastAsiaTheme="minorEastAsia" w:cstheme="minorBidi"/>
      <w:color w:val="auto"/>
      <w:sz w:val="24"/>
      <w:szCs w:val="24"/>
    </w:rPr>
  </w:style>
  <w:style w:type="character" w:styleId="Hyperlink">
    <w:name w:val="Hyperlink"/>
    <w:basedOn w:val="DefaultParagraphFont"/>
    <w:uiPriority w:val="99"/>
    <w:unhideWhenUsed/>
    <w:rsid w:val="005D1F1A"/>
    <w:rPr>
      <w:color w:val="D2611C" w:themeColor="hyperlink"/>
      <w:u w:val="single"/>
    </w:rPr>
  </w:style>
</w:styles>
</file>

<file path=word/webSettings.xml><?xml version="1.0" encoding="utf-8"?>
<w:webSettings xmlns:r="http://schemas.openxmlformats.org/officeDocument/2006/relationships" xmlns:w="http://schemas.openxmlformats.org/wordprocessingml/2006/main">
  <w:divs>
    <w:div w:id="1929731144">
      <w:bodyDiv w:val="1"/>
      <w:marLeft w:val="0"/>
      <w:marRight w:val="0"/>
      <w:marTop w:val="0"/>
      <w:marBottom w:val="0"/>
      <w:divBdr>
        <w:top w:val="none" w:sz="0" w:space="0" w:color="auto"/>
        <w:left w:val="none" w:sz="0" w:space="0" w:color="auto"/>
        <w:bottom w:val="none" w:sz="0" w:space="0" w:color="auto"/>
        <w:right w:val="none" w:sz="0" w:space="0" w:color="auto"/>
      </w:divBdr>
      <w:divsChild>
        <w:div w:id="1544251995">
          <w:marLeft w:val="274"/>
          <w:marRight w:val="0"/>
          <w:marTop w:val="0"/>
          <w:marBottom w:val="0"/>
          <w:divBdr>
            <w:top w:val="none" w:sz="0" w:space="0" w:color="auto"/>
            <w:left w:val="none" w:sz="0" w:space="0" w:color="auto"/>
            <w:bottom w:val="none" w:sz="0" w:space="0" w:color="auto"/>
            <w:right w:val="none" w:sz="0" w:space="0" w:color="auto"/>
          </w:divBdr>
        </w:div>
        <w:div w:id="1528762021">
          <w:marLeft w:val="274"/>
          <w:marRight w:val="0"/>
          <w:marTop w:val="0"/>
          <w:marBottom w:val="0"/>
          <w:divBdr>
            <w:top w:val="none" w:sz="0" w:space="0" w:color="auto"/>
            <w:left w:val="none" w:sz="0" w:space="0" w:color="auto"/>
            <w:bottom w:val="none" w:sz="0" w:space="0" w:color="auto"/>
            <w:right w:val="none" w:sz="0" w:space="0" w:color="auto"/>
          </w:divBdr>
        </w:div>
        <w:div w:id="1718318412">
          <w:marLeft w:val="274"/>
          <w:marRight w:val="0"/>
          <w:marTop w:val="0"/>
          <w:marBottom w:val="0"/>
          <w:divBdr>
            <w:top w:val="none" w:sz="0" w:space="0" w:color="auto"/>
            <w:left w:val="none" w:sz="0" w:space="0" w:color="auto"/>
            <w:bottom w:val="none" w:sz="0" w:space="0" w:color="auto"/>
            <w:right w:val="none" w:sz="0" w:space="0" w:color="auto"/>
          </w:divBdr>
        </w:div>
        <w:div w:id="1157498897">
          <w:marLeft w:val="274"/>
          <w:marRight w:val="0"/>
          <w:marTop w:val="0"/>
          <w:marBottom w:val="0"/>
          <w:divBdr>
            <w:top w:val="none" w:sz="0" w:space="0" w:color="auto"/>
            <w:left w:val="none" w:sz="0" w:space="0" w:color="auto"/>
            <w:bottom w:val="none" w:sz="0" w:space="0" w:color="auto"/>
            <w:right w:val="none" w:sz="0" w:space="0" w:color="auto"/>
          </w:divBdr>
        </w:div>
        <w:div w:id="655232757">
          <w:marLeft w:val="274"/>
          <w:marRight w:val="0"/>
          <w:marTop w:val="0"/>
          <w:marBottom w:val="0"/>
          <w:divBdr>
            <w:top w:val="none" w:sz="0" w:space="0" w:color="auto"/>
            <w:left w:val="none" w:sz="0" w:space="0" w:color="auto"/>
            <w:bottom w:val="none" w:sz="0" w:space="0" w:color="auto"/>
            <w:right w:val="none" w:sz="0" w:space="0" w:color="auto"/>
          </w:divBdr>
        </w:div>
        <w:div w:id="1721050430">
          <w:marLeft w:val="274"/>
          <w:marRight w:val="0"/>
          <w:marTop w:val="0"/>
          <w:marBottom w:val="0"/>
          <w:divBdr>
            <w:top w:val="none" w:sz="0" w:space="0" w:color="auto"/>
            <w:left w:val="none" w:sz="0" w:space="0" w:color="auto"/>
            <w:bottom w:val="none" w:sz="0" w:space="0" w:color="auto"/>
            <w:right w:val="none" w:sz="0" w:space="0" w:color="auto"/>
          </w:divBdr>
        </w:div>
        <w:div w:id="1539704999">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customXml" Target="../customXml/item8.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customXml" Target="../customXml/item7.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customXml" Target="../customXml/item11.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customXml" Target="../customXml/item10.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health.vic.gov.au/regions/hume/toolkit.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onwynB\AppData\Roaming\Microsoft\Templates\Report%20(Oriel%20them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6552535F8FC14E27821B9690A0921977"/>
        <w:category>
          <w:name w:val="General"/>
          <w:gallery w:val="placeholder"/>
        </w:category>
        <w:types>
          <w:type w:val="bbPlcHdr"/>
        </w:types>
        <w:behaviors>
          <w:behavior w:val="content"/>
        </w:behaviors>
        <w:guid w:val="{2F8EF696-9B5E-4CB3-BB14-BC58A94624BF}"/>
      </w:docPartPr>
      <w:docPartBody>
        <w:p w:rsidR="000D1CE9" w:rsidRDefault="00DD6976">
          <w:pPr>
            <w:pStyle w:val="6552535F8FC14E27821B9690A0921977"/>
          </w:pPr>
          <w:r>
            <w:t>[Type the title]</w:t>
          </w:r>
        </w:p>
      </w:docPartBody>
    </w:docPart>
    <w:docPart>
      <w:docPartPr>
        <w:name w:val="6A033D6F02D04590BA2AC939D9FB2378"/>
        <w:category>
          <w:name w:val="General"/>
          <w:gallery w:val="placeholder"/>
        </w:category>
        <w:types>
          <w:type w:val="bbPlcHdr"/>
        </w:types>
        <w:behaviors>
          <w:behavior w:val="content"/>
        </w:behaviors>
        <w:guid w:val="{BE22E62E-D5A8-416A-B61D-A60359B80A3D}"/>
      </w:docPartPr>
      <w:docPartBody>
        <w:p w:rsidR="000D1CE9" w:rsidRDefault="00DD6976">
          <w:pPr>
            <w:pStyle w:val="6A033D6F02D04590BA2AC939D9FB2378"/>
          </w:pPr>
          <w:r>
            <w:t>[Type the document subtitle]</w:t>
          </w:r>
        </w:p>
      </w:docPartBody>
    </w:docPart>
    <w:docPart>
      <w:docPartPr>
        <w:name w:val="6625294F07924D1EB110B2D68A346917"/>
        <w:category>
          <w:name w:val="General"/>
          <w:gallery w:val="placeholder"/>
        </w:category>
        <w:types>
          <w:type w:val="bbPlcHdr"/>
        </w:types>
        <w:behaviors>
          <w:behavior w:val="content"/>
        </w:behaviors>
        <w:guid w:val="{1FC6758E-FABB-4C73-8797-432AB98237E3}"/>
      </w:docPartPr>
      <w:docPartBody>
        <w:p w:rsidR="000D1CE9" w:rsidRDefault="00DD6976">
          <w:pPr>
            <w:pStyle w:val="6625294F07924D1EB110B2D68A346917"/>
          </w:pPr>
          <w:r>
            <w:rPr>
              <w:rFonts w:asciiTheme="majorHAnsi" w:hAnsiTheme="majorHAnsi"/>
              <w:smallCaps/>
              <w:color w:val="632423" w:themeColor="accent2" w:themeShade="80"/>
              <w:spacing w:val="20"/>
              <w:sz w:val="56"/>
              <w:szCs w:val="56"/>
            </w:rPr>
            <w:t>[Type the document title]</w:t>
          </w:r>
        </w:p>
      </w:docPartBody>
    </w:docPart>
    <w:docPart>
      <w:docPartPr>
        <w:name w:val="E330B90787294826BF6A8C9C98B802ED"/>
        <w:category>
          <w:name w:val="General"/>
          <w:gallery w:val="placeholder"/>
        </w:category>
        <w:types>
          <w:type w:val="bbPlcHdr"/>
        </w:types>
        <w:behaviors>
          <w:behavior w:val="content"/>
        </w:behaviors>
        <w:guid w:val="{C22F8EB4-021C-4A8E-A019-4C9F699596C6}"/>
      </w:docPartPr>
      <w:docPartBody>
        <w:p w:rsidR="000D1CE9" w:rsidRDefault="004E4637" w:rsidP="004E4637">
          <w:pPr>
            <w:pStyle w:val="E330B90787294826BF6A8C9C98B802ED"/>
          </w:pPr>
          <w:r>
            <w:rPr>
              <w:rFonts w:asciiTheme="majorHAnsi" w:hAnsiTheme="majorHAnsi"/>
              <w:smallCaps/>
              <w:color w:val="632423" w:themeColor="accent2" w:themeShade="80"/>
              <w:spacing w:val="20"/>
              <w:sz w:val="56"/>
              <w:szCs w:val="56"/>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4E4637"/>
    <w:rsid w:val="000D1CE9"/>
    <w:rsid w:val="004E4637"/>
    <w:rsid w:val="00DD6976"/>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1CE9"/>
  </w:style>
  <w:style w:type="paragraph" w:styleId="Heading1">
    <w:name w:val="heading 1"/>
    <w:basedOn w:val="Normal"/>
    <w:next w:val="Normal"/>
    <w:link w:val="Heading1Char"/>
    <w:uiPriority w:val="1"/>
    <w:qFormat/>
    <w:rsid w:val="004E4637"/>
    <w:pPr>
      <w:spacing w:before="360" w:after="40"/>
      <w:outlineLvl w:val="0"/>
    </w:pPr>
    <w:rPr>
      <w:rFonts w:asciiTheme="majorHAnsi" w:eastAsiaTheme="minorHAnsi" w:hAnsiTheme="majorHAnsi" w:cstheme="minorHAnsi"/>
      <w:smallCaps/>
      <w:color w:val="17365D" w:themeColor="text2" w:themeShade="BF"/>
      <w:spacing w:val="5"/>
      <w:sz w:val="32"/>
      <w:szCs w:val="32"/>
      <w:lang w:val="en-US" w:eastAsia="ja-JP"/>
    </w:rPr>
  </w:style>
  <w:style w:type="paragraph" w:styleId="Heading2">
    <w:name w:val="heading 2"/>
    <w:basedOn w:val="Normal"/>
    <w:next w:val="Normal"/>
    <w:link w:val="Heading2Char"/>
    <w:uiPriority w:val="2"/>
    <w:qFormat/>
    <w:rsid w:val="004E4637"/>
    <w:pPr>
      <w:spacing w:after="0"/>
      <w:outlineLvl w:val="1"/>
    </w:pPr>
    <w:rPr>
      <w:rFonts w:asciiTheme="majorHAnsi" w:eastAsiaTheme="minorHAnsi" w:hAnsiTheme="majorHAnsi" w:cstheme="minorHAnsi"/>
      <w:color w:val="17365D" w:themeColor="text2" w:themeShade="BF"/>
      <w:sz w:val="28"/>
      <w:szCs w:val="28"/>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552535F8FC14E27821B9690A0921977">
    <w:name w:val="6552535F8FC14E27821B9690A0921977"/>
    <w:rsid w:val="000D1CE9"/>
  </w:style>
  <w:style w:type="paragraph" w:customStyle="1" w:styleId="6A033D6F02D04590BA2AC939D9FB2378">
    <w:name w:val="6A033D6F02D04590BA2AC939D9FB2378"/>
    <w:rsid w:val="000D1CE9"/>
  </w:style>
  <w:style w:type="character" w:customStyle="1" w:styleId="Heading1Char">
    <w:name w:val="Heading 1 Char"/>
    <w:basedOn w:val="DefaultParagraphFont"/>
    <w:link w:val="Heading1"/>
    <w:uiPriority w:val="1"/>
    <w:rsid w:val="004E4637"/>
    <w:rPr>
      <w:rFonts w:asciiTheme="majorHAnsi" w:eastAsiaTheme="minorHAnsi" w:hAnsiTheme="majorHAnsi" w:cstheme="minorHAnsi"/>
      <w:smallCaps/>
      <w:color w:val="17365D" w:themeColor="text2" w:themeShade="BF"/>
      <w:spacing w:val="5"/>
      <w:sz w:val="32"/>
      <w:szCs w:val="32"/>
      <w:lang w:val="en-US" w:eastAsia="ja-JP"/>
    </w:rPr>
  </w:style>
  <w:style w:type="character" w:customStyle="1" w:styleId="Heading2Char">
    <w:name w:val="Heading 2 Char"/>
    <w:basedOn w:val="DefaultParagraphFont"/>
    <w:link w:val="Heading2"/>
    <w:uiPriority w:val="2"/>
    <w:rsid w:val="004E4637"/>
    <w:rPr>
      <w:rFonts w:asciiTheme="majorHAnsi" w:eastAsiaTheme="minorHAnsi" w:hAnsiTheme="majorHAnsi" w:cstheme="minorHAnsi"/>
      <w:color w:val="17365D" w:themeColor="text2" w:themeShade="BF"/>
      <w:sz w:val="28"/>
      <w:szCs w:val="28"/>
      <w:lang w:val="en-US" w:eastAsia="ja-JP"/>
    </w:rPr>
  </w:style>
  <w:style w:type="paragraph" w:customStyle="1" w:styleId="50F757823CF440348CA4E997FA32E736">
    <w:name w:val="50F757823CF440348CA4E997FA32E736"/>
    <w:rsid w:val="000D1CE9"/>
  </w:style>
  <w:style w:type="paragraph" w:customStyle="1" w:styleId="252CC60EB5CC41D3BF0786BFD07A3020">
    <w:name w:val="252CC60EB5CC41D3BF0786BFD07A3020"/>
    <w:rsid w:val="000D1CE9"/>
  </w:style>
  <w:style w:type="paragraph" w:customStyle="1" w:styleId="6625294F07924D1EB110B2D68A346917">
    <w:name w:val="6625294F07924D1EB110B2D68A346917"/>
    <w:rsid w:val="000D1CE9"/>
  </w:style>
  <w:style w:type="paragraph" w:customStyle="1" w:styleId="3B2E1D42902E406A8724DD6C9CE8BBCB">
    <w:name w:val="3B2E1D42902E406A8724DD6C9CE8BBCB"/>
    <w:rsid w:val="000D1CE9"/>
  </w:style>
  <w:style w:type="paragraph" w:customStyle="1" w:styleId="A1A60A7DD4C34CEDA115DF2C7C011603">
    <w:name w:val="A1A60A7DD4C34CEDA115DF2C7C011603"/>
    <w:rsid w:val="000D1CE9"/>
  </w:style>
  <w:style w:type="paragraph" w:customStyle="1" w:styleId="5A727FE84F96478ABB12CF7948733DD0">
    <w:name w:val="5A727FE84F96478ABB12CF7948733DD0"/>
    <w:rsid w:val="000D1CE9"/>
  </w:style>
  <w:style w:type="paragraph" w:customStyle="1" w:styleId="76DF2C86441A4F98ABAD15090FE6AD8A">
    <w:name w:val="76DF2C86441A4F98ABAD15090FE6AD8A"/>
    <w:rsid w:val="000D1CE9"/>
  </w:style>
  <w:style w:type="paragraph" w:customStyle="1" w:styleId="BF5140E546024D6EA523CBD4984D5093">
    <w:name w:val="BF5140E546024D6EA523CBD4984D5093"/>
    <w:rsid w:val="004E4637"/>
  </w:style>
  <w:style w:type="paragraph" w:customStyle="1" w:styleId="ABBE009FF72344849D580F4D2F5EFEF5">
    <w:name w:val="ABBE009FF72344849D580F4D2F5EFEF5"/>
    <w:rsid w:val="004E4637"/>
  </w:style>
  <w:style w:type="paragraph" w:customStyle="1" w:styleId="95B6CFDCFBF54C52978A7966DB0CF832">
    <w:name w:val="95B6CFDCFBF54C52978A7966DB0CF832"/>
    <w:rsid w:val="004E4637"/>
  </w:style>
  <w:style w:type="paragraph" w:customStyle="1" w:styleId="26E956A7B1224533B7BCABAEEA5B14EB">
    <w:name w:val="26E956A7B1224533B7BCABAEEA5B14EB"/>
    <w:rsid w:val="004E4637"/>
  </w:style>
  <w:style w:type="paragraph" w:customStyle="1" w:styleId="BD450ABB809D46A79BA12B04940C9624">
    <w:name w:val="BD450ABB809D46A79BA12B04940C9624"/>
    <w:rsid w:val="004E4637"/>
  </w:style>
  <w:style w:type="paragraph" w:customStyle="1" w:styleId="E330B90787294826BF6A8C9C98B802ED">
    <w:name w:val="E330B90787294826BF6A8C9C98B802ED"/>
    <w:rsid w:val="004E4637"/>
  </w:style>
  <w:style w:type="paragraph" w:customStyle="1" w:styleId="7DA14C166615426EBEFDCC34D4BD5C67">
    <w:name w:val="7DA14C166615426EBEFDCC34D4BD5C67"/>
    <w:rsid w:val="004E4637"/>
  </w:style>
</w:styles>
</file>

<file path=word/glossary/webSettings.xml><?xml version="1.0" encoding="utf-8"?>
<w:webSettings xmlns:r="http://schemas.openxmlformats.org/officeDocument/2006/relationships" xmlns:w="http://schemas.openxmlformats.org/wordprocessingml/2006/main">
  <w:optimizeForBrowser/>
</w:webSetting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riel">
  <a:themeElements>
    <a:clrScheme name="Oriel">
      <a:dk1>
        <a:sysClr val="windowText" lastClr="000000"/>
      </a:dk1>
      <a:lt1>
        <a:sysClr val="window" lastClr="FFFFFF"/>
      </a:lt1>
      <a:dk2>
        <a:srgbClr val="575F6D"/>
      </a:dk2>
      <a:lt2>
        <a:srgbClr val="FFF39D"/>
      </a:lt2>
      <a:accent1>
        <a:srgbClr val="FE8637"/>
      </a:accent1>
      <a:accent2>
        <a:srgbClr val="7598D9"/>
      </a:accent2>
      <a:accent3>
        <a:srgbClr val="B32C16"/>
      </a:accent3>
      <a:accent4>
        <a:srgbClr val="F5CD2D"/>
      </a:accent4>
      <a:accent5>
        <a:srgbClr val="AEBAD5"/>
      </a:accent5>
      <a:accent6>
        <a:srgbClr val="777C84"/>
      </a:accent6>
      <a:hlink>
        <a:srgbClr val="D2611C"/>
      </a:hlink>
      <a:folHlink>
        <a:srgbClr val="3B435B"/>
      </a:folHlink>
    </a:clrScheme>
    <a:fontScheme name="Oriel">
      <a:majorFont>
        <a:latin typeface="Century Schoolbook"/>
        <a:ea typeface=""/>
        <a:cs typeface=""/>
        <a:font script="Jpan" typeface="ＭＳ Ｐ明朝"/>
        <a:font script="Hang" typeface="휴먼매직체"/>
        <a:font script="Hans" typeface="华文楷体"/>
        <a:font script="Hant" typeface="新細明體"/>
        <a:font script="Arab" typeface="Times New Roman"/>
        <a:font script="Hebr" typeface="Times New Roman"/>
        <a:font script="Thai" typeface="Kodchiang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Schoolbook"/>
        <a:ea typeface=""/>
        <a:cs typeface=""/>
        <a:font script="Jpan" typeface="ＭＳ Ｐ明朝"/>
        <a:font script="Hang" typeface="휴먼매직체"/>
        <a:font script="Hans" typeface="宋体"/>
        <a:font script="Hant" typeface="新細明體"/>
        <a:font script="Arab" typeface="Times New Roman"/>
        <a:font script="Hebr" typeface="Times New Roman"/>
        <a:font script="Thai" typeface="Kodchiang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riel">
      <a:fillStyleLst>
        <a:solidFill>
          <a:schemeClr val="phClr"/>
        </a:solidFill>
        <a:gradFill rotWithShape="1">
          <a:gsLst>
            <a:gs pos="0">
              <a:schemeClr val="phClr">
                <a:tint val="39000"/>
                <a:satMod val="260000"/>
              </a:schemeClr>
            </a:gs>
            <a:gs pos="30000">
              <a:schemeClr val="phClr">
                <a:tint val="39000"/>
                <a:satMod val="260000"/>
              </a:schemeClr>
            </a:gs>
            <a:gs pos="75000">
              <a:schemeClr val="phClr">
                <a:tint val="55000"/>
                <a:satMod val="255000"/>
              </a:schemeClr>
            </a:gs>
            <a:gs pos="100000">
              <a:schemeClr val="phClr">
                <a:tint val="70000"/>
                <a:satMod val="255000"/>
              </a:schemeClr>
            </a:gs>
          </a:gsLst>
          <a:path path="circle">
            <a:fillToRect l="30000" t="155000" r="150000" b="75000"/>
          </a:path>
        </a:gradFill>
        <a:gradFill rotWithShape="1">
          <a:gsLst>
            <a:gs pos="0">
              <a:schemeClr val="phClr">
                <a:shade val="63000"/>
                <a:satMod val="170000"/>
              </a:schemeClr>
            </a:gs>
            <a:gs pos="30000">
              <a:schemeClr val="phClr">
                <a:shade val="58000"/>
                <a:satMod val="170000"/>
              </a:schemeClr>
            </a:gs>
            <a:gs pos="75000">
              <a:schemeClr val="phClr">
                <a:shade val="31000"/>
                <a:satMod val="170000"/>
              </a:schemeClr>
            </a:gs>
            <a:gs pos="100000">
              <a:schemeClr val="phClr">
                <a:shade val="15000"/>
                <a:satMod val="170000"/>
              </a:schemeClr>
            </a:gs>
          </a:gsLst>
          <a:path path="circle">
            <a:fillToRect l="30000" t="155000" r="150000" b="75000"/>
          </a:path>
        </a:gradFill>
      </a:fillStyleLst>
      <a:lnStyleLst>
        <a:ln w="12700" cap="flat" cmpd="sng" algn="ctr">
          <a:solidFill>
            <a:schemeClr val="phClr">
              <a:shade val="70000"/>
              <a:satMod val="150000"/>
            </a:schemeClr>
          </a:solidFill>
          <a:prstDash val="solid"/>
        </a:ln>
        <a:ln w="25400" cap="flat" cmpd="sng" algn="ctr">
          <a:solidFill>
            <a:schemeClr val="phClr"/>
          </a:solidFill>
          <a:prstDash val="solid"/>
        </a:ln>
        <a:ln w="34925" cap="flat" cmpd="sng" algn="ctr">
          <a:solidFill>
            <a:schemeClr val="phClr"/>
          </a:solidFill>
          <a:prstDash val="solid"/>
        </a:ln>
      </a:lnStyleLst>
      <a:effectStyleLst>
        <a:effectStyle>
          <a:effectLst>
            <a:outerShdw blurRad="50800" dist="25000" dir="5400000" rotWithShape="0">
              <a:srgbClr val="000000">
                <a:alpha val="40000"/>
              </a:srgbClr>
            </a:outerShdw>
          </a:effectLst>
        </a:effectStyle>
        <a:effectStyle>
          <a:effectLst>
            <a:outerShdw blurRad="50800" dist="20000" dir="5400000" rotWithShape="0">
              <a:srgbClr val="000000">
                <a:alpha val="42000"/>
              </a:srgbClr>
            </a:outerShdw>
          </a:effectLst>
        </a:effectStyle>
        <a:effectStyle>
          <a:effectLst>
            <a:outerShdw blurRad="50800" dist="20000" dir="5400000" rotWithShape="0">
              <a:srgbClr val="000000">
                <a:alpha val="42000"/>
              </a:srgbClr>
            </a:outerShdw>
          </a:effectLst>
          <a:scene3d>
            <a:camera prst="orthographicFront">
              <a:rot lat="0" lon="0" rev="0"/>
            </a:camera>
            <a:lightRig rig="balanced" dir="t">
              <a:rot lat="0" lon="0" rev="0"/>
            </a:lightRig>
          </a:scene3d>
          <a:sp3d>
            <a:bevelT w="47625" h="69850"/>
            <a:contourClr>
              <a:schemeClr val="lt1"/>
            </a:contourClr>
          </a:sp3d>
        </a:effectStyle>
      </a:effectStyleLst>
      <a:bgFillStyleLst>
        <a:solidFill>
          <a:schemeClr val="phClr"/>
        </a:solidFill>
        <a:gradFill rotWithShape="1">
          <a:gsLst>
            <a:gs pos="0">
              <a:schemeClr val="phClr">
                <a:shade val="58000"/>
                <a:satMod val="125000"/>
              </a:schemeClr>
            </a:gs>
            <a:gs pos="40000">
              <a:schemeClr val="phClr">
                <a:tint val="90000"/>
                <a:shade val="90000"/>
                <a:satMod val="120000"/>
              </a:schemeClr>
            </a:gs>
            <a:gs pos="100000">
              <a:schemeClr val="phClr">
                <a:tint val="50000"/>
              </a:schemeClr>
            </a:gs>
          </a:gsLst>
          <a:lin ang="16200000" scaled="1"/>
        </a:gradFill>
        <a:blipFill>
          <a:blip xmlns:r="http://schemas.openxmlformats.org/officeDocument/2006/relationships" r:embed="rId1">
            <a:duotone>
              <a:schemeClr val="phClr">
                <a:shade val="80000"/>
              </a:schemeClr>
              <a:schemeClr val="phClr">
                <a:tint val="91000"/>
              </a:schemeClr>
            </a:duotone>
          </a:blip>
          <a:tile tx="0" ty="0" sx="40000" sy="50000" flip="y"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overPageProperties xmlns="http://schemas.microsoft.com/office/2006/coverPageProps">
  <PublishDate>2019-02-01T00:00:00</PublishDate>
  <Abstract>Provision of supported living to vulnerable members of our rural community, a sustainable model of care which addresses homelessness amongst the elderly</Abstract>
  <CompanyAddress/>
  <CompanyPhone/>
  <CompanyFax/>
  <CompanyEmail/>
</CoverPageProperties>
</file>

<file path=customXml/item10.xml><?xml version="1.0" encoding="utf-8"?>
<?mso-contentType ?>
<FormTemplates xmlns="http://schemas.microsoft.com/sharepoint/v3/contenttype/forms">
  <Display>DocumentLibraryForm</Display>
  <Edit>DocumentLibraryForm</Edit>
  <New>DocumentLibraryForm</New>
</FormTemplates>
</file>

<file path=customXml/item11.xml><?xml version="1.0" encoding="utf-8"?>
<p:properties xmlns:p="http://schemas.microsoft.com/office/2006/metadata/properties" xmlns:xsi="http://www.w3.org/2001/XMLSchema-instance" xmlns:pc="http://schemas.microsoft.com/office/infopath/2007/PartnerControls">
  <documentManagement>
    <_dlc_DocId xmlns="0f563589-9cf9-4143-b1eb-fb0534803d38">2019MINS-957875958-408</_dlc_DocId>
    <TaxCatchAll xmlns="0f563589-9cf9-4143-b1eb-fb0534803d38">
      <Value>3</Value>
    </TaxCatchAll>
    <_dlc_DocIdUrl xmlns="0f563589-9cf9-4143-b1eb-fb0534803d38">
      <Url>http://tweb/sites/mins/activity/prebudget/_layouts/15/DocIdRedir.aspx?ID=2019MINS-957875958-408</Url>
      <Description>2019MINS-957875958-408</Description>
    </_dlc_DocIdUrl>
    <lb508a4dc5e84436a0fe496b536466aa xmlns="768d4202-dccb-4ec8-a008-7abfadedbb89">
      <Terms xmlns="http://schemas.microsoft.com/office/infopath/2007/PartnerControls">
        <TermInfo xmlns="http://schemas.microsoft.com/office/infopath/2007/PartnerControls">
          <TermName xmlns="http://schemas.microsoft.com/office/infopath/2007/PartnerControls">TSY RA-8730 - Retain as national archives</TermName>
          <TermId xmlns="http://schemas.microsoft.com/office/infopath/2007/PartnerControls">77f958b9-774b-411f-8853-551bb899336c</TermId>
        </TermInfo>
      </Terms>
    </lb508a4dc5e84436a0fe496b536466aa>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3.xml><?xml version="1.0" encoding="utf-8"?>
<templateProperties xmlns="urn:microsoft.template.properties">
  <_Version>12.0.4319</_Version>
  <_LCID>-1</_LCID>
</templateProperties>
</file>

<file path=customXml/item4.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5.xml><?xml version="1.0" encoding="utf-8"?>
<templateProperties xmlns="urn:microsoft.template.properties">
  <_Version>12.0.4319</_Version>
  <_LCID>-1</_LCID>
</templateProperties>
</file>

<file path=customXml/item6.xml><?xml version="1.0" encoding="utf-8"?>
<b:Sources xmlns:b="http://schemas.openxmlformats.org/officeDocument/2006/bibliography" xmlns="http://schemas.openxmlformats.org/officeDocument/2006/bibliography" SelectedStyle="\APASixthEditionOfficeOnline.xsl" StyleName="APA Sixth Edition"/>
</file>

<file path=customXml/item7.xml><?xml version="1.0" encoding="utf-8"?>
<?mso-contentType ?>
<p:Policy xmlns:p="office.server.policy" id="" local="true">
  <p:Name>Treasury Document</p:Name>
  <p:Description/>
  <p:Statement/>
  <p:PolicyItems>
    <p:PolicyItem featureId="Microsoft.Office.RecordsManagement.PolicyFeatures.PolicyAudit" staticId="0x010100C1F664D0940F85469AA4349814833990|1757814118" UniqueId="99e9c385-4551-4564-9f26-636b8fa6da1c">
      <p:Name>Auditing</p:Name>
      <p:Description>Audits user actions on documents and list items to the Audit Log.</p:Description>
      <p:CustomData>
        <Audit>
          <Update/>
          <DeleteRestore/>
        </Audit>
      </p:CustomData>
    </p:PolicyItem>
  </p:PolicyItems>
</p:Policy>
</file>

<file path=customXml/item8.xml><?xml version="1.0" encoding="utf-8"?>
<ct:contentTypeSchema xmlns:ct="http://schemas.microsoft.com/office/2006/metadata/contentType" xmlns:ma="http://schemas.microsoft.com/office/2006/metadata/properties/metaAttributes" ct:_="" ma:_="" ma:contentTypeName="Treasury Document" ma:contentTypeID="0x010100C1F664D0940F85469AA434981483399000F4DE3D0581DC214CAE2C0C5F81A0F4A1" ma:contentTypeVersion="17927" ma:contentTypeDescription="" ma:contentTypeScope="" ma:versionID="fe07e9850183902da89560eea46850c3">
  <xsd:schema xmlns:xsd="http://www.w3.org/2001/XMLSchema" xmlns:xs="http://www.w3.org/2001/XMLSchema" xmlns:p="http://schemas.microsoft.com/office/2006/metadata/properties" xmlns:ns1="http://schemas.microsoft.com/sharepoint/v3" xmlns:ns2="0f563589-9cf9-4143-b1eb-fb0534803d38" xmlns:ns3="768d4202-dccb-4ec8-a008-7abfadedbb89" targetNamespace="http://schemas.microsoft.com/office/2006/metadata/properties" ma:root="true" ma:fieldsID="8d642d00000b9e0bea28e7de4a21388a" ns1:_="" ns2:_="" ns3:_="">
    <xsd:import namespace="http://schemas.microsoft.com/sharepoint/v3"/>
    <xsd:import namespace="0f563589-9cf9-4143-b1eb-fb0534803d38"/>
    <xsd:import namespace="768d4202-dccb-4ec8-a008-7abfadedbb89"/>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744a181c-ef96-49fb-bb25-caaa70f3be67}" ma:internalName="TaxCatchAll" ma:showField="CatchAllData" ma:web="768d4202-dccb-4ec8-a008-7abfadedbb89">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744a181c-ef96-49fb-bb25-caaa70f3be67}" ma:internalName="TaxCatchAllLabel" ma:readOnly="true" ma:showField="CatchAllDataLabel" ma:web="768d4202-dccb-4ec8-a008-7abfadedbb8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68d4202-dccb-4ec8-a008-7abfadedbb89"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2;#TSY RA-8733 - Destroy 10 years after action completed|18609896-7c96-418c-bbc1-db3751e97ee3"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9.xml><?xml version="1.0" encoding="utf-8"?>
<?mso-contentType ?>
<p:Policy xmlns:p="office.server.policy" id="" local="true">
  <p:Name>Treasury Document</p:Name>
  <p:Description/>
  <p:Statement/>
  <p:PolicyItems>
    <p:PolicyItem featureId="Microsoft.Office.RecordsManagement.PolicyFeatures.PolicyAudit" staticId="0x010100348D01E61E107C4DA4B97E380EA20D47|1757814118" UniqueId="2079b4ee-6208-4500-a6e7-1bf5637d01b9">
      <p:Name>Auditing</p:Name>
      <p:Description>Audits user actions on documents and list items to the Audit Log.</p:Description>
      <p:CustomData>
        <Audit>
          <Update/>
          <DeleteRestore/>
        </Audit>
      </p:CustomData>
    </p:PolicyItem>
  </p:PolicyItems>
</p:Policy>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10.xml><?xml version="1.0" encoding="utf-8"?>
<ds:datastoreItem xmlns:ds="http://schemas.openxmlformats.org/officeDocument/2006/customXml" ds:itemID="{5A5D2340-DC2C-42F7-A3DD-C7DE5E040421}"/>
</file>

<file path=customXml/itemProps11.xml><?xml version="1.0" encoding="utf-8"?>
<ds:datastoreItem xmlns:ds="http://schemas.openxmlformats.org/officeDocument/2006/customXml" ds:itemID="{A7C8AAC5-414C-4D33-99C6-DD91F71AE629}"/>
</file>

<file path=customXml/itemProps2.xml><?xml version="1.0" encoding="utf-8"?>
<ds:datastoreItem xmlns:ds="http://schemas.openxmlformats.org/officeDocument/2006/customXml" ds:itemID="{37275556-3AB7-4995-8330-56ABC4717BC0}"/>
</file>

<file path=customXml/itemProps3.xml><?xml version="1.0" encoding="utf-8"?>
<ds:datastoreItem xmlns:ds="http://schemas.openxmlformats.org/officeDocument/2006/customXml" ds:itemID="{37A44DD3-EB41-461C-8831-8E039C645FD7}">
  <ds:schemaRefs>
    <ds:schemaRef ds:uri="urn:microsoft.template.properties"/>
  </ds:schemaRefs>
</ds:datastoreItem>
</file>

<file path=customXml/itemProps4.xml><?xml version="1.0" encoding="utf-8"?>
<ds:datastoreItem xmlns:ds="http://schemas.openxmlformats.org/officeDocument/2006/customXml" ds:itemID="{2B06F414-C573-4C0B-9746-2EC8EAD8EB56}">
  <ds:schemaRefs>
    <ds:schemaRef ds:uri="http://schemas.microsoft.com/office/2006/customDocumentInformationPanel"/>
  </ds:schemaRefs>
</ds:datastoreItem>
</file>

<file path=customXml/itemProps5.xml><?xml version="1.0" encoding="utf-8"?>
<ds:datastoreItem xmlns:ds="http://schemas.openxmlformats.org/officeDocument/2006/customXml" ds:itemID="{C7DCFB9A-D0A9-4B95-B0C1-3C48EE5A7A72}">
  <ds:schemaRefs>
    <ds:schemaRef ds:uri="urn:microsoft.template.properties"/>
  </ds:schemaRefs>
</ds:datastoreItem>
</file>

<file path=customXml/itemProps6.xml><?xml version="1.0" encoding="utf-8"?>
<ds:datastoreItem xmlns:ds="http://schemas.openxmlformats.org/officeDocument/2006/customXml" ds:itemID="{4EC91C2B-50BD-42C9-BA52-23E897FAA855}">
  <ds:schemaRefs>
    <ds:schemaRef ds:uri="http://schemas.openxmlformats.org/officeDocument/2006/bibliography"/>
  </ds:schemaRefs>
</ds:datastoreItem>
</file>

<file path=customXml/itemProps7.xml><?xml version="1.0" encoding="utf-8"?>
<ds:datastoreItem xmlns:ds="http://schemas.openxmlformats.org/officeDocument/2006/customXml" ds:itemID="{17ECF65F-36C9-4FD4-B4DA-7161675713E0}"/>
</file>

<file path=customXml/itemProps8.xml><?xml version="1.0" encoding="utf-8"?>
<ds:datastoreItem xmlns:ds="http://schemas.openxmlformats.org/officeDocument/2006/customXml" ds:itemID="{744A4CF2-8EE9-4FAA-A889-C75A56D0BADF}"/>
</file>

<file path=customXml/itemProps9.xml><?xml version="1.0" encoding="utf-8"?>
<ds:datastoreItem xmlns:ds="http://schemas.openxmlformats.org/officeDocument/2006/customXml" ds:itemID="{5C84C09B-C42D-43D9-B418-92E99FDAC579}"/>
</file>

<file path=docProps/app.xml><?xml version="1.0" encoding="utf-8"?>
<Properties xmlns="http://schemas.openxmlformats.org/officeDocument/2006/extended-properties" xmlns:vt="http://schemas.openxmlformats.org/officeDocument/2006/docPropsVTypes">
  <Template>Report (Oriel theme)</Template>
  <TotalTime>0</TotalTime>
  <Pages>4</Pages>
  <Words>963</Words>
  <Characters>5494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Sustainable Supported Living for our aging population </vt:lpstr>
    </vt:vector>
  </TitlesOfParts>
  <Company/>
  <LinksUpToDate>false</LinksUpToDate>
  <CharactersWithSpaces>6445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Sustainable Supported Living for our aging population</dc:title>
  <dc:subject>Pre-Budget Submission 2019-20</dc:subject>
  <dc:creator>BronwynB</dc:creator>
  <cp:lastModifiedBy>BronwynB</cp:lastModifiedBy>
  <cp:revision>2</cp:revision>
  <dcterms:created xsi:type="dcterms:W3CDTF">2019-02-01T05:43:00Z</dcterms:created>
  <dcterms:modified xsi:type="dcterms:W3CDTF">2019-02-01T05:43:00Z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TC101927499990</vt:lpwstr>
  </property>
  <property fmtid="{D5CDD505-2E9C-101B-9397-08002B2CF9AE}" pid="3" name="_dlc_DocIdItemGuid">
    <vt:lpwstr>0415ee91-994e-4c80-a583-ff381894791c</vt:lpwstr>
  </property>
  <property fmtid="{D5CDD505-2E9C-101B-9397-08002B2CF9AE}" pid="4" name="ContentTypeId">
    <vt:lpwstr>0x010100C1F664D0940F85469AA434981483399000F4DE3D0581DC214CAE2C0C5F81A0F4A1</vt:lpwstr>
  </property>
  <property fmtid="{D5CDD505-2E9C-101B-9397-08002B2CF9AE}" pid="5" name="TSYRecordClass">
    <vt:lpwstr>3;#TSY RA-8730 - Retain as national archives|77f958b9-774b-411f-8853-551bb899336c</vt:lpwstr>
  </property>
  <property fmtid="{D5CDD505-2E9C-101B-9397-08002B2CF9AE}" pid="6" name="RecordPoint_WorkflowType">
    <vt:lpwstr>ActiveSubmitStub</vt:lpwstr>
  </property>
  <property fmtid="{D5CDD505-2E9C-101B-9397-08002B2CF9AE}" pid="7" name="RecordPoint_ActiveItemSiteId">
    <vt:lpwstr>{a3a280d1-e8f1-4ce7-94f0-aaa2322da0dd}</vt:lpwstr>
  </property>
  <property fmtid="{D5CDD505-2E9C-101B-9397-08002B2CF9AE}" pid="8" name="RecordPoint_ActiveItemListId">
    <vt:lpwstr>{11a07c86-5882-407a-83c1-3607840816f8}</vt:lpwstr>
  </property>
  <property fmtid="{D5CDD505-2E9C-101B-9397-08002B2CF9AE}" pid="9" name="RecordPoint_ActiveItemUniqueId">
    <vt:lpwstr>{4c713a4b-1059-4f33-980d-4b5921cbad95}</vt:lpwstr>
  </property>
  <property fmtid="{D5CDD505-2E9C-101B-9397-08002B2CF9AE}" pid="10" name="RecordPoint_ActiveItemWebId">
    <vt:lpwstr>{2af1fd9f-9360-4de3-abf2-ccd65f89a90c}</vt:lpwstr>
  </property>
  <property fmtid="{D5CDD505-2E9C-101B-9397-08002B2CF9AE}" pid="11" name="RecordPoint_RecordNumberSubmitted">
    <vt:lpwstr>R0001990824</vt:lpwstr>
  </property>
  <property fmtid="{D5CDD505-2E9C-101B-9397-08002B2CF9AE}" pid="12" name="RecordPoint_SubmissionCompleted">
    <vt:lpwstr>2019-02-04T15:39:27.3113144+11:00</vt:lpwstr>
  </property>
</Properties>
</file>