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3C697" w14:textId="0EFDEAA1" w:rsidR="00873CA4" w:rsidRDefault="00873CA4">
      <w:pPr>
        <w:spacing w:after="0"/>
      </w:pPr>
      <w:bookmarkStart w:id="0" w:name="_GoBack"/>
      <w:bookmarkEnd w:id="0"/>
    </w:p>
    <w:p w14:paraId="072127F2" w14:textId="7E01EC4F" w:rsidR="00873CA4" w:rsidRPr="00F73908" w:rsidRDefault="001865A4" w:rsidP="00873CA4">
      <w:pPr>
        <w:pStyle w:val="Heading2"/>
        <w:rPr>
          <w:i/>
        </w:rPr>
      </w:pPr>
      <w:r>
        <w:br/>
      </w:r>
      <w:r w:rsidR="00873CA4" w:rsidRPr="004E6FFB">
        <w:rPr>
          <w:sz w:val="22"/>
          <w:szCs w:val="22"/>
        </w:rPr>
        <w:t>Limiting Fringe Benefit</w:t>
      </w:r>
      <w:r w:rsidR="00D61985">
        <w:rPr>
          <w:sz w:val="22"/>
          <w:szCs w:val="22"/>
        </w:rPr>
        <w:t>S</w:t>
      </w:r>
      <w:r w:rsidR="00873CA4" w:rsidRPr="004E6FFB">
        <w:rPr>
          <w:sz w:val="22"/>
          <w:szCs w:val="22"/>
        </w:rPr>
        <w:t xml:space="preserve"> Tax concessions on salary packaged </w:t>
      </w:r>
      <w:r w:rsidR="00D61985">
        <w:rPr>
          <w:sz w:val="22"/>
          <w:szCs w:val="22"/>
        </w:rPr>
        <w:t xml:space="preserve">entertainment </w:t>
      </w:r>
      <w:r w:rsidR="00873CA4" w:rsidRPr="004E6FFB">
        <w:rPr>
          <w:sz w:val="22"/>
          <w:szCs w:val="22"/>
        </w:rPr>
        <w:t>benefits</w:t>
      </w:r>
    </w:p>
    <w:p w14:paraId="1E062EAE" w14:textId="77777777" w:rsidR="00873CA4" w:rsidRPr="002F4AEF" w:rsidRDefault="00873CA4" w:rsidP="00873CA4">
      <w:pPr>
        <w:pStyle w:val="Heading2"/>
      </w:pPr>
      <w:r w:rsidRPr="002F4AEF">
        <w:t>SUMMARY OF CONSULTATION PROCESS</w:t>
      </w:r>
      <w:r>
        <w:br/>
      </w:r>
    </w:p>
    <w:p w14:paraId="6E3992CA" w14:textId="15F4FE28" w:rsidR="00873CA4" w:rsidRDefault="00873CA4" w:rsidP="00873CA4">
      <w:r>
        <w:t xml:space="preserve">The Government announced in the 2015-16 Budget that it would </w:t>
      </w:r>
      <w:r w:rsidRPr="00795B68">
        <w:t>intr</w:t>
      </w:r>
      <w:r>
        <w:t>oduce a separate single grossed</w:t>
      </w:r>
      <w:r>
        <w:noBreakHyphen/>
      </w:r>
      <w:r w:rsidRPr="00795B68">
        <w:t xml:space="preserve">up cap of $5,000 for salary sacrificed meal entertainment and entertainment facility leasing expenses </w:t>
      </w:r>
      <w:r>
        <w:t>for certain employees of not</w:t>
      </w:r>
      <w:r>
        <w:noBreakHyphen/>
        <w:t>for</w:t>
      </w:r>
      <w:r>
        <w:noBreakHyphen/>
      </w:r>
      <w:r w:rsidRPr="00795B68">
        <w:t xml:space="preserve">profit (NFP) organisations, and that all use of salary sacrificed meal entertainment benefits will become </w:t>
      </w:r>
      <w:r w:rsidR="00390284">
        <w:t>reportable, with effect from 1 </w:t>
      </w:r>
      <w:r w:rsidRPr="00795B68">
        <w:t>April</w:t>
      </w:r>
      <w:r w:rsidR="00390284">
        <w:t> </w:t>
      </w:r>
      <w:r w:rsidRPr="00795B68">
        <w:t>2016.</w:t>
      </w:r>
    </w:p>
    <w:p w14:paraId="31C13776" w14:textId="3BED5AC8" w:rsidR="00873CA4" w:rsidRDefault="00873CA4" w:rsidP="00873CA4">
      <w:r>
        <w:t xml:space="preserve">This measure was included in </w:t>
      </w:r>
      <w:r w:rsidRPr="004B45FA">
        <w:t>Tax and Superannuation Laws Amendment (2015 Measures No.</w:t>
      </w:r>
      <w:r>
        <w:t>5</w:t>
      </w:r>
      <w:r w:rsidRPr="004B45FA">
        <w:t>) Bill 2015</w:t>
      </w:r>
      <w:r>
        <w:t xml:space="preserve">, which was introduced into Parliament on </w:t>
      </w:r>
      <w:r w:rsidRPr="00D926E0">
        <w:t>1</w:t>
      </w:r>
      <w:r w:rsidR="00C964C9">
        <w:t>5</w:t>
      </w:r>
      <w:r w:rsidRPr="00D926E0">
        <w:t xml:space="preserve"> October 2015.</w:t>
      </w:r>
      <w:r>
        <w:t xml:space="preserve"> </w:t>
      </w:r>
    </w:p>
    <w:p w14:paraId="5C7968E1" w14:textId="77777777" w:rsidR="00873CA4" w:rsidRPr="001C5D63" w:rsidRDefault="00873CA4" w:rsidP="00873CA4">
      <w:pPr>
        <w:pStyle w:val="Heading3"/>
      </w:pPr>
      <w:r>
        <w:t>Consultation p</w:t>
      </w:r>
      <w:r w:rsidRPr="001C5D63">
        <w:t>rocess</w:t>
      </w:r>
    </w:p>
    <w:p w14:paraId="38B976BA" w14:textId="40FAFEC4" w:rsidR="00873CA4" w:rsidRDefault="00873CA4" w:rsidP="00873CA4">
      <w:r>
        <w:t>Consultation on the draft legislation was conducted between 29 June 2015 and 21 August </w:t>
      </w:r>
      <w:r w:rsidR="00390284">
        <w:t xml:space="preserve">2015. </w:t>
      </w:r>
      <w:r w:rsidR="00D555E2">
        <w:t>64 submissions were received. Of the submissions received, 53 were not confidential, and 11 were confidential.</w:t>
      </w:r>
    </w:p>
    <w:p w14:paraId="3E0C8221" w14:textId="77777777" w:rsidR="00873CA4" w:rsidRPr="00294D00" w:rsidRDefault="00873CA4" w:rsidP="00873CA4">
      <w:pPr>
        <w:pStyle w:val="Heading3"/>
      </w:pPr>
      <w:r>
        <w:t>Summary of key</w:t>
      </w:r>
      <w:r w:rsidRPr="00294D00">
        <w:t xml:space="preserve"> issues </w:t>
      </w:r>
    </w:p>
    <w:p w14:paraId="00E90D8D" w14:textId="77777777" w:rsidR="00873CA4" w:rsidRPr="00007B20" w:rsidRDefault="00873CA4" w:rsidP="00873CA4">
      <w:pPr>
        <w:pBdr>
          <w:top w:val="single" w:sz="4" w:space="1" w:color="auto"/>
          <w:left w:val="single" w:sz="4" w:space="4" w:color="auto"/>
          <w:bottom w:val="single" w:sz="4" w:space="1" w:color="auto"/>
          <w:right w:val="single" w:sz="4" w:space="4" w:color="auto"/>
        </w:pBdr>
      </w:pPr>
      <w:r w:rsidRPr="00007B20">
        <w:t>None of the submissions raised technical drafting issues with the exposure draft legislation.</w:t>
      </w:r>
    </w:p>
    <w:p w14:paraId="07B97A5F" w14:textId="77777777" w:rsidR="00873CA4" w:rsidRPr="00007B20" w:rsidRDefault="00873CA4" w:rsidP="00873CA4">
      <w:pPr>
        <w:pBdr>
          <w:top w:val="single" w:sz="4" w:space="1" w:color="auto"/>
          <w:left w:val="single" w:sz="4" w:space="4" w:color="auto"/>
          <w:bottom w:val="single" w:sz="4" w:space="1" w:color="auto"/>
          <w:right w:val="single" w:sz="4" w:space="4" w:color="auto"/>
        </w:pBdr>
      </w:pPr>
      <w:r w:rsidRPr="00007B20">
        <w:t xml:space="preserve">While submissions raised concerns about the impact of the measure on the NFP sector, most submissions were supportive of imposing a cap on entertainment benefits. However, there was a general view that the $5,000 cap was too low and needed to be raised. Figures of between $10,000 and $20,000 were the most common suggestions for the revised cap. </w:t>
      </w:r>
    </w:p>
    <w:p w14:paraId="71983F10" w14:textId="77777777" w:rsidR="00873CA4" w:rsidRPr="00F73908" w:rsidRDefault="00873CA4" w:rsidP="00873CA4">
      <w:pPr>
        <w:pBdr>
          <w:top w:val="single" w:sz="4" w:space="1" w:color="auto"/>
          <w:left w:val="single" w:sz="4" w:space="4" w:color="auto"/>
          <w:bottom w:val="single" w:sz="4" w:space="1" w:color="auto"/>
          <w:right w:val="single" w:sz="4" w:space="4" w:color="auto"/>
        </w:pBdr>
        <w:rPr>
          <w:i/>
        </w:rPr>
      </w:pPr>
      <w:r w:rsidRPr="00007B20">
        <w:t>A few submissions were against the policy of treating entertainment benefits as reportable fringe benefits as they were concerned about the flow on implications from taking into account such benefits for certain calculations such as Higher Education Loan Program debts. A few submissions were opposed to the introduction of a cap, as it would affect their ability to attract, recruit and retain quality staff.</w:t>
      </w:r>
    </w:p>
    <w:p w14:paraId="5E9FB1D6" w14:textId="6D14987E" w:rsidR="00852470" w:rsidRPr="00DF204C" w:rsidRDefault="00852470" w:rsidP="0089697E">
      <w:pPr>
        <w:spacing w:after="0"/>
      </w:pPr>
    </w:p>
    <w:sectPr w:rsidR="00852470" w:rsidRPr="00DF204C" w:rsidSect="00E5418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99AB0" w14:textId="77777777" w:rsidR="007373DB" w:rsidRDefault="007373DB">
      <w:r>
        <w:separator/>
      </w:r>
    </w:p>
  </w:endnote>
  <w:endnote w:type="continuationSeparator" w:id="0">
    <w:p w14:paraId="34D1CCCB" w14:textId="77777777" w:rsidR="007373DB" w:rsidRDefault="00737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A1D43" w14:textId="77777777" w:rsidR="00101A8B" w:rsidRDefault="00101A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4833A" w14:textId="77777777" w:rsidR="00101A8B" w:rsidRDefault="00101A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FC090" w14:textId="77777777" w:rsidR="00101A8B" w:rsidRDefault="00101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93FBF" w14:textId="77777777" w:rsidR="007373DB" w:rsidRDefault="007373DB">
      <w:r>
        <w:separator/>
      </w:r>
    </w:p>
  </w:footnote>
  <w:footnote w:type="continuationSeparator" w:id="0">
    <w:p w14:paraId="2B37EECD" w14:textId="77777777" w:rsidR="007373DB" w:rsidRDefault="00737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D614" w14:textId="77777777" w:rsidR="00C6717E" w:rsidRDefault="00101A8B">
    <w:pPr>
      <w:pStyle w:val="Header"/>
    </w:pPr>
    <w:r>
      <w:rPr>
        <w:noProof/>
      </w:rPr>
      <w:pict w14:anchorId="10B759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149FB9" w14:textId="77777777" w:rsidR="00C6717E" w:rsidRDefault="00C6717E" w:rsidP="006C3478">
    <w:pPr>
      <w:pStyle w:val="FooterAddress"/>
    </w:pPr>
  </w:p>
  <w:p w14:paraId="4D406AF3" w14:textId="77777777" w:rsidR="00C6717E" w:rsidRDefault="00F707D8" w:rsidP="006C3478">
    <w:pPr>
      <w:jc w:val="center"/>
    </w:pPr>
    <w:r>
      <w:rPr>
        <w:noProof/>
      </w:rPr>
      <w:drawing>
        <wp:inline distT="0" distB="0" distL="0" distR="0" wp14:anchorId="64DE9A82" wp14:editId="4ADA65F0">
          <wp:extent cx="1924050" cy="1193800"/>
          <wp:effectExtent l="19050" t="0" r="0" b="0"/>
          <wp:docPr id="1" name="Picture 1" descr="crest_treasury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_treasury_stacked"/>
                  <pic:cNvPicPr>
                    <a:picLocks noChangeAspect="1" noChangeArrowheads="1"/>
                  </pic:cNvPicPr>
                </pic:nvPicPr>
                <pic:blipFill>
                  <a:blip r:embed="rId1"/>
                  <a:srcRect/>
                  <a:stretch>
                    <a:fillRect/>
                  </a:stretch>
                </pic:blipFill>
                <pic:spPr bwMode="auto">
                  <a:xfrm>
                    <a:off x="0" y="0"/>
                    <a:ext cx="1924050" cy="119380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5FCB" w14:textId="77777777" w:rsidR="00C6717E" w:rsidRDefault="00101A8B">
    <w:pPr>
      <w:pStyle w:val="Header"/>
    </w:pPr>
    <w:r>
      <w:rPr>
        <w:noProof/>
      </w:rPr>
      <w:pict w14:anchorId="37857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52EAC"/>
    <w:multiLevelType w:val="multilevel"/>
    <w:tmpl w:val="2AFEB88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68E566F9"/>
    <w:multiLevelType w:val="multilevel"/>
    <w:tmpl w:val="08A026E8"/>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29F1D87"/>
    <w:multiLevelType w:val="multilevel"/>
    <w:tmpl w:val="46F45C46"/>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isplayBackgroundShap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3DB"/>
    <w:rsid w:val="0000717F"/>
    <w:rsid w:val="00013BA1"/>
    <w:rsid w:val="00014300"/>
    <w:rsid w:val="000150A1"/>
    <w:rsid w:val="00035168"/>
    <w:rsid w:val="000359E6"/>
    <w:rsid w:val="00041FE1"/>
    <w:rsid w:val="000551F5"/>
    <w:rsid w:val="0005600E"/>
    <w:rsid w:val="000609D8"/>
    <w:rsid w:val="00065F85"/>
    <w:rsid w:val="00067E1D"/>
    <w:rsid w:val="0007086E"/>
    <w:rsid w:val="0007133B"/>
    <w:rsid w:val="000725C0"/>
    <w:rsid w:val="0007370B"/>
    <w:rsid w:val="00073CF1"/>
    <w:rsid w:val="00077478"/>
    <w:rsid w:val="00081148"/>
    <w:rsid w:val="00081E45"/>
    <w:rsid w:val="00090587"/>
    <w:rsid w:val="00094E5A"/>
    <w:rsid w:val="000A59B5"/>
    <w:rsid w:val="000A6DBE"/>
    <w:rsid w:val="000B20B0"/>
    <w:rsid w:val="000B66EF"/>
    <w:rsid w:val="000C4082"/>
    <w:rsid w:val="000C4743"/>
    <w:rsid w:val="000C784D"/>
    <w:rsid w:val="000D2BCE"/>
    <w:rsid w:val="000D71B6"/>
    <w:rsid w:val="000E752F"/>
    <w:rsid w:val="000F3AC3"/>
    <w:rsid w:val="000F58F3"/>
    <w:rsid w:val="000F7250"/>
    <w:rsid w:val="00101A8B"/>
    <w:rsid w:val="0010374A"/>
    <w:rsid w:val="0011262E"/>
    <w:rsid w:val="00121EB0"/>
    <w:rsid w:val="00125111"/>
    <w:rsid w:val="001261D4"/>
    <w:rsid w:val="00127624"/>
    <w:rsid w:val="001307F9"/>
    <w:rsid w:val="00136A37"/>
    <w:rsid w:val="00142EB8"/>
    <w:rsid w:val="0014413A"/>
    <w:rsid w:val="001444E7"/>
    <w:rsid w:val="00144EF0"/>
    <w:rsid w:val="00146907"/>
    <w:rsid w:val="00147496"/>
    <w:rsid w:val="0015170E"/>
    <w:rsid w:val="001521F8"/>
    <w:rsid w:val="00152F1C"/>
    <w:rsid w:val="00153B7D"/>
    <w:rsid w:val="00157E9A"/>
    <w:rsid w:val="0016017F"/>
    <w:rsid w:val="001660FC"/>
    <w:rsid w:val="00166896"/>
    <w:rsid w:val="001674B6"/>
    <w:rsid w:val="00184D83"/>
    <w:rsid w:val="001860D7"/>
    <w:rsid w:val="001865A4"/>
    <w:rsid w:val="001928ED"/>
    <w:rsid w:val="001939D9"/>
    <w:rsid w:val="001953C8"/>
    <w:rsid w:val="0019587A"/>
    <w:rsid w:val="001A0832"/>
    <w:rsid w:val="001A7CD5"/>
    <w:rsid w:val="001B3841"/>
    <w:rsid w:val="001C07BC"/>
    <w:rsid w:val="001C0DF8"/>
    <w:rsid w:val="001C270C"/>
    <w:rsid w:val="001C5415"/>
    <w:rsid w:val="001C5D63"/>
    <w:rsid w:val="001D13C5"/>
    <w:rsid w:val="001D54F7"/>
    <w:rsid w:val="001E465C"/>
    <w:rsid w:val="001E53E9"/>
    <w:rsid w:val="001E55D6"/>
    <w:rsid w:val="001E612B"/>
    <w:rsid w:val="001F15C6"/>
    <w:rsid w:val="001F50ED"/>
    <w:rsid w:val="001F5126"/>
    <w:rsid w:val="001F514F"/>
    <w:rsid w:val="00200339"/>
    <w:rsid w:val="0020159D"/>
    <w:rsid w:val="00202554"/>
    <w:rsid w:val="002117D8"/>
    <w:rsid w:val="002216C2"/>
    <w:rsid w:val="00221EEA"/>
    <w:rsid w:val="002230F5"/>
    <w:rsid w:val="00226AB9"/>
    <w:rsid w:val="002331B0"/>
    <w:rsid w:val="002403BE"/>
    <w:rsid w:val="00241915"/>
    <w:rsid w:val="0024777D"/>
    <w:rsid w:val="0025317A"/>
    <w:rsid w:val="00256DDF"/>
    <w:rsid w:val="00264766"/>
    <w:rsid w:val="00271205"/>
    <w:rsid w:val="002723D3"/>
    <w:rsid w:val="00273048"/>
    <w:rsid w:val="00280815"/>
    <w:rsid w:val="00283D6D"/>
    <w:rsid w:val="00284332"/>
    <w:rsid w:val="00284A47"/>
    <w:rsid w:val="00286CA8"/>
    <w:rsid w:val="00290D00"/>
    <w:rsid w:val="00294D00"/>
    <w:rsid w:val="002A2015"/>
    <w:rsid w:val="002B10C8"/>
    <w:rsid w:val="002B3E42"/>
    <w:rsid w:val="002B778B"/>
    <w:rsid w:val="002B7CA2"/>
    <w:rsid w:val="002C2AB8"/>
    <w:rsid w:val="002C3264"/>
    <w:rsid w:val="002C357B"/>
    <w:rsid w:val="002C672A"/>
    <w:rsid w:val="002C6DB3"/>
    <w:rsid w:val="002D3EBC"/>
    <w:rsid w:val="002D7A27"/>
    <w:rsid w:val="002E1F3D"/>
    <w:rsid w:val="002F3DBF"/>
    <w:rsid w:val="002F4AEF"/>
    <w:rsid w:val="0030221A"/>
    <w:rsid w:val="0030513B"/>
    <w:rsid w:val="00317178"/>
    <w:rsid w:val="00320C27"/>
    <w:rsid w:val="00332453"/>
    <w:rsid w:val="003353D0"/>
    <w:rsid w:val="003409F8"/>
    <w:rsid w:val="003459E9"/>
    <w:rsid w:val="00346DC8"/>
    <w:rsid w:val="00355A78"/>
    <w:rsid w:val="0035634F"/>
    <w:rsid w:val="003605ED"/>
    <w:rsid w:val="00360797"/>
    <w:rsid w:val="003609E3"/>
    <w:rsid w:val="00364612"/>
    <w:rsid w:val="00364A88"/>
    <w:rsid w:val="00364D2B"/>
    <w:rsid w:val="003756E3"/>
    <w:rsid w:val="003758D2"/>
    <w:rsid w:val="00377484"/>
    <w:rsid w:val="00381663"/>
    <w:rsid w:val="003823E0"/>
    <w:rsid w:val="00390284"/>
    <w:rsid w:val="00396032"/>
    <w:rsid w:val="003A626C"/>
    <w:rsid w:val="003A6278"/>
    <w:rsid w:val="003B210E"/>
    <w:rsid w:val="003B3DEF"/>
    <w:rsid w:val="003C182F"/>
    <w:rsid w:val="003C44DD"/>
    <w:rsid w:val="003C720F"/>
    <w:rsid w:val="003D3F89"/>
    <w:rsid w:val="003F30DB"/>
    <w:rsid w:val="00400004"/>
    <w:rsid w:val="004000BB"/>
    <w:rsid w:val="00400CAF"/>
    <w:rsid w:val="00404E6C"/>
    <w:rsid w:val="00410649"/>
    <w:rsid w:val="00410A4F"/>
    <w:rsid w:val="004144BC"/>
    <w:rsid w:val="00416663"/>
    <w:rsid w:val="00416B24"/>
    <w:rsid w:val="004217AA"/>
    <w:rsid w:val="00422EC6"/>
    <w:rsid w:val="004273E1"/>
    <w:rsid w:val="00431B52"/>
    <w:rsid w:val="00435AEF"/>
    <w:rsid w:val="0044334B"/>
    <w:rsid w:val="004469DE"/>
    <w:rsid w:val="004470AD"/>
    <w:rsid w:val="004478FE"/>
    <w:rsid w:val="00451760"/>
    <w:rsid w:val="00451FC3"/>
    <w:rsid w:val="00457BC3"/>
    <w:rsid w:val="00462452"/>
    <w:rsid w:val="004663BE"/>
    <w:rsid w:val="004801C6"/>
    <w:rsid w:val="004820B4"/>
    <w:rsid w:val="00492E2C"/>
    <w:rsid w:val="004934A1"/>
    <w:rsid w:val="004A52DC"/>
    <w:rsid w:val="004A5992"/>
    <w:rsid w:val="004B37D4"/>
    <w:rsid w:val="004B5725"/>
    <w:rsid w:val="004B5D2A"/>
    <w:rsid w:val="004C10BF"/>
    <w:rsid w:val="004C3007"/>
    <w:rsid w:val="004C4392"/>
    <w:rsid w:val="004C477C"/>
    <w:rsid w:val="004D05B3"/>
    <w:rsid w:val="004D0E48"/>
    <w:rsid w:val="004D3105"/>
    <w:rsid w:val="004D31E8"/>
    <w:rsid w:val="004D3B64"/>
    <w:rsid w:val="004E4E48"/>
    <w:rsid w:val="004E50CC"/>
    <w:rsid w:val="004E534A"/>
    <w:rsid w:val="004F55C0"/>
    <w:rsid w:val="004F713D"/>
    <w:rsid w:val="00513BA4"/>
    <w:rsid w:val="00520D98"/>
    <w:rsid w:val="00521949"/>
    <w:rsid w:val="00522AC9"/>
    <w:rsid w:val="00525FD5"/>
    <w:rsid w:val="005317C6"/>
    <w:rsid w:val="00541324"/>
    <w:rsid w:val="005430E6"/>
    <w:rsid w:val="00545891"/>
    <w:rsid w:val="005502B4"/>
    <w:rsid w:val="005509F2"/>
    <w:rsid w:val="0055111B"/>
    <w:rsid w:val="00551C6B"/>
    <w:rsid w:val="00552685"/>
    <w:rsid w:val="00560E1B"/>
    <w:rsid w:val="005809D1"/>
    <w:rsid w:val="00584A28"/>
    <w:rsid w:val="00590F6B"/>
    <w:rsid w:val="005938F3"/>
    <w:rsid w:val="00595120"/>
    <w:rsid w:val="005957C6"/>
    <w:rsid w:val="00595FA5"/>
    <w:rsid w:val="005973F7"/>
    <w:rsid w:val="005A21BA"/>
    <w:rsid w:val="005A4B80"/>
    <w:rsid w:val="005A7641"/>
    <w:rsid w:val="005B441A"/>
    <w:rsid w:val="005B69B2"/>
    <w:rsid w:val="005C0475"/>
    <w:rsid w:val="005C0E91"/>
    <w:rsid w:val="005C3556"/>
    <w:rsid w:val="005C5CC1"/>
    <w:rsid w:val="005D243B"/>
    <w:rsid w:val="005D4011"/>
    <w:rsid w:val="005D4B6D"/>
    <w:rsid w:val="005D6D69"/>
    <w:rsid w:val="005E05A7"/>
    <w:rsid w:val="005E3584"/>
    <w:rsid w:val="005E3FA8"/>
    <w:rsid w:val="005E612B"/>
    <w:rsid w:val="005E66D5"/>
    <w:rsid w:val="005F1B84"/>
    <w:rsid w:val="005F5915"/>
    <w:rsid w:val="006032DA"/>
    <w:rsid w:val="0060364F"/>
    <w:rsid w:val="00606AB6"/>
    <w:rsid w:val="00615E31"/>
    <w:rsid w:val="00617843"/>
    <w:rsid w:val="006221AC"/>
    <w:rsid w:val="006242B4"/>
    <w:rsid w:val="00625C9F"/>
    <w:rsid w:val="00627642"/>
    <w:rsid w:val="0063458C"/>
    <w:rsid w:val="00634DC4"/>
    <w:rsid w:val="00644A8E"/>
    <w:rsid w:val="00647874"/>
    <w:rsid w:val="006555F3"/>
    <w:rsid w:val="0065681B"/>
    <w:rsid w:val="0067088A"/>
    <w:rsid w:val="00671047"/>
    <w:rsid w:val="00675E33"/>
    <w:rsid w:val="00676591"/>
    <w:rsid w:val="00677645"/>
    <w:rsid w:val="00680731"/>
    <w:rsid w:val="00684954"/>
    <w:rsid w:val="00685354"/>
    <w:rsid w:val="0069589E"/>
    <w:rsid w:val="00696159"/>
    <w:rsid w:val="006A0A12"/>
    <w:rsid w:val="006B1697"/>
    <w:rsid w:val="006B1B2F"/>
    <w:rsid w:val="006B2091"/>
    <w:rsid w:val="006B29EB"/>
    <w:rsid w:val="006B309E"/>
    <w:rsid w:val="006B5E38"/>
    <w:rsid w:val="006C3478"/>
    <w:rsid w:val="006E039F"/>
    <w:rsid w:val="006E03CB"/>
    <w:rsid w:val="006E266F"/>
    <w:rsid w:val="006E3228"/>
    <w:rsid w:val="006F016E"/>
    <w:rsid w:val="006F03B0"/>
    <w:rsid w:val="006F17AD"/>
    <w:rsid w:val="006F3EAC"/>
    <w:rsid w:val="007001D0"/>
    <w:rsid w:val="007033C9"/>
    <w:rsid w:val="007114AF"/>
    <w:rsid w:val="00720D1E"/>
    <w:rsid w:val="007212F4"/>
    <w:rsid w:val="00727A40"/>
    <w:rsid w:val="007373DB"/>
    <w:rsid w:val="007405F4"/>
    <w:rsid w:val="007408F0"/>
    <w:rsid w:val="00742785"/>
    <w:rsid w:val="00753B6F"/>
    <w:rsid w:val="007569CB"/>
    <w:rsid w:val="007576D9"/>
    <w:rsid w:val="0076650A"/>
    <w:rsid w:val="00766D6F"/>
    <w:rsid w:val="007673A9"/>
    <w:rsid w:val="007763AC"/>
    <w:rsid w:val="0077689E"/>
    <w:rsid w:val="00782AF4"/>
    <w:rsid w:val="007929B6"/>
    <w:rsid w:val="00797703"/>
    <w:rsid w:val="007A059C"/>
    <w:rsid w:val="007A377E"/>
    <w:rsid w:val="007A59C1"/>
    <w:rsid w:val="007B41BB"/>
    <w:rsid w:val="007B5214"/>
    <w:rsid w:val="007B5613"/>
    <w:rsid w:val="007D0936"/>
    <w:rsid w:val="007E3D27"/>
    <w:rsid w:val="007E59C2"/>
    <w:rsid w:val="007E699E"/>
    <w:rsid w:val="007F2ACC"/>
    <w:rsid w:val="007F2BA7"/>
    <w:rsid w:val="007F656B"/>
    <w:rsid w:val="007F6580"/>
    <w:rsid w:val="007F7CAB"/>
    <w:rsid w:val="0080001B"/>
    <w:rsid w:val="00803FA2"/>
    <w:rsid w:val="00806E40"/>
    <w:rsid w:val="00810A80"/>
    <w:rsid w:val="008265E2"/>
    <w:rsid w:val="00826C72"/>
    <w:rsid w:val="00826FA7"/>
    <w:rsid w:val="00834D5B"/>
    <w:rsid w:val="0083557F"/>
    <w:rsid w:val="00835974"/>
    <w:rsid w:val="008366A4"/>
    <w:rsid w:val="00840870"/>
    <w:rsid w:val="00842A6B"/>
    <w:rsid w:val="00842F82"/>
    <w:rsid w:val="00843EEB"/>
    <w:rsid w:val="00844B85"/>
    <w:rsid w:val="00846CC4"/>
    <w:rsid w:val="00852470"/>
    <w:rsid w:val="008636CE"/>
    <w:rsid w:val="00871006"/>
    <w:rsid w:val="00873CA4"/>
    <w:rsid w:val="0088712E"/>
    <w:rsid w:val="00891A52"/>
    <w:rsid w:val="00891C95"/>
    <w:rsid w:val="00894703"/>
    <w:rsid w:val="0089697E"/>
    <w:rsid w:val="008A350E"/>
    <w:rsid w:val="008A38AC"/>
    <w:rsid w:val="008A561B"/>
    <w:rsid w:val="008B1501"/>
    <w:rsid w:val="008C0912"/>
    <w:rsid w:val="008C0A3C"/>
    <w:rsid w:val="008C3C84"/>
    <w:rsid w:val="008D0AE4"/>
    <w:rsid w:val="008D23A2"/>
    <w:rsid w:val="008D4A22"/>
    <w:rsid w:val="008D67DA"/>
    <w:rsid w:val="008E280A"/>
    <w:rsid w:val="008E388C"/>
    <w:rsid w:val="008E4FE1"/>
    <w:rsid w:val="008E576A"/>
    <w:rsid w:val="008E71D3"/>
    <w:rsid w:val="008E7475"/>
    <w:rsid w:val="008F0543"/>
    <w:rsid w:val="008F35A0"/>
    <w:rsid w:val="008F6D50"/>
    <w:rsid w:val="008F7332"/>
    <w:rsid w:val="00901679"/>
    <w:rsid w:val="00902FCE"/>
    <w:rsid w:val="00903A03"/>
    <w:rsid w:val="00905FC5"/>
    <w:rsid w:val="009073C3"/>
    <w:rsid w:val="00910077"/>
    <w:rsid w:val="0091264E"/>
    <w:rsid w:val="00914B0E"/>
    <w:rsid w:val="00915838"/>
    <w:rsid w:val="00924006"/>
    <w:rsid w:val="009268F0"/>
    <w:rsid w:val="00926F41"/>
    <w:rsid w:val="00935362"/>
    <w:rsid w:val="00942343"/>
    <w:rsid w:val="00944066"/>
    <w:rsid w:val="00950BFC"/>
    <w:rsid w:val="009522AE"/>
    <w:rsid w:val="009562D2"/>
    <w:rsid w:val="0096362F"/>
    <w:rsid w:val="00965AC7"/>
    <w:rsid w:val="00974400"/>
    <w:rsid w:val="00976987"/>
    <w:rsid w:val="009814A8"/>
    <w:rsid w:val="00983E3D"/>
    <w:rsid w:val="00986825"/>
    <w:rsid w:val="009944C2"/>
    <w:rsid w:val="00997BDF"/>
    <w:rsid w:val="009A0978"/>
    <w:rsid w:val="009A2431"/>
    <w:rsid w:val="009A2D62"/>
    <w:rsid w:val="009A3E25"/>
    <w:rsid w:val="009B0B79"/>
    <w:rsid w:val="009B52A9"/>
    <w:rsid w:val="009C3B82"/>
    <w:rsid w:val="009D3737"/>
    <w:rsid w:val="009D488C"/>
    <w:rsid w:val="009E1966"/>
    <w:rsid w:val="009E2398"/>
    <w:rsid w:val="009E4B71"/>
    <w:rsid w:val="009F0D50"/>
    <w:rsid w:val="009F20D8"/>
    <w:rsid w:val="009F6DF6"/>
    <w:rsid w:val="00A01A0F"/>
    <w:rsid w:val="00A01DB0"/>
    <w:rsid w:val="00A02FA1"/>
    <w:rsid w:val="00A03B11"/>
    <w:rsid w:val="00A043CF"/>
    <w:rsid w:val="00A10A75"/>
    <w:rsid w:val="00A1695E"/>
    <w:rsid w:val="00A21D6F"/>
    <w:rsid w:val="00A26141"/>
    <w:rsid w:val="00A275C9"/>
    <w:rsid w:val="00A31ADE"/>
    <w:rsid w:val="00A321BA"/>
    <w:rsid w:val="00A3393B"/>
    <w:rsid w:val="00A353A3"/>
    <w:rsid w:val="00A42560"/>
    <w:rsid w:val="00A4412B"/>
    <w:rsid w:val="00A45D9B"/>
    <w:rsid w:val="00A54858"/>
    <w:rsid w:val="00A62B14"/>
    <w:rsid w:val="00A62F90"/>
    <w:rsid w:val="00A63033"/>
    <w:rsid w:val="00A656C3"/>
    <w:rsid w:val="00A6667F"/>
    <w:rsid w:val="00A707A2"/>
    <w:rsid w:val="00A7316B"/>
    <w:rsid w:val="00A742E7"/>
    <w:rsid w:val="00A774D9"/>
    <w:rsid w:val="00A77A9A"/>
    <w:rsid w:val="00A77FC9"/>
    <w:rsid w:val="00A8469A"/>
    <w:rsid w:val="00A84780"/>
    <w:rsid w:val="00A84D30"/>
    <w:rsid w:val="00A860B8"/>
    <w:rsid w:val="00A86EE2"/>
    <w:rsid w:val="00A870B0"/>
    <w:rsid w:val="00A90669"/>
    <w:rsid w:val="00A934D8"/>
    <w:rsid w:val="00A94508"/>
    <w:rsid w:val="00AA6DE7"/>
    <w:rsid w:val="00AA719A"/>
    <w:rsid w:val="00AB65FE"/>
    <w:rsid w:val="00AC4037"/>
    <w:rsid w:val="00AD5CC7"/>
    <w:rsid w:val="00AD6DE2"/>
    <w:rsid w:val="00AE1341"/>
    <w:rsid w:val="00AE4A54"/>
    <w:rsid w:val="00AF0EB2"/>
    <w:rsid w:val="00AF1412"/>
    <w:rsid w:val="00AF6E91"/>
    <w:rsid w:val="00B02EEC"/>
    <w:rsid w:val="00B07F32"/>
    <w:rsid w:val="00B116E7"/>
    <w:rsid w:val="00B11BB0"/>
    <w:rsid w:val="00B1515B"/>
    <w:rsid w:val="00B261E5"/>
    <w:rsid w:val="00B26AEF"/>
    <w:rsid w:val="00B41C61"/>
    <w:rsid w:val="00B424DD"/>
    <w:rsid w:val="00B44EB2"/>
    <w:rsid w:val="00B47997"/>
    <w:rsid w:val="00B51592"/>
    <w:rsid w:val="00B56304"/>
    <w:rsid w:val="00B57D38"/>
    <w:rsid w:val="00B62D90"/>
    <w:rsid w:val="00B6613F"/>
    <w:rsid w:val="00B67B8A"/>
    <w:rsid w:val="00B71E56"/>
    <w:rsid w:val="00B7388C"/>
    <w:rsid w:val="00B81855"/>
    <w:rsid w:val="00B84BB3"/>
    <w:rsid w:val="00B84E3F"/>
    <w:rsid w:val="00B85320"/>
    <w:rsid w:val="00B90456"/>
    <w:rsid w:val="00B92516"/>
    <w:rsid w:val="00B9260E"/>
    <w:rsid w:val="00B92D9C"/>
    <w:rsid w:val="00B942A7"/>
    <w:rsid w:val="00B94FB4"/>
    <w:rsid w:val="00BA0AEE"/>
    <w:rsid w:val="00BA5932"/>
    <w:rsid w:val="00BA7EA2"/>
    <w:rsid w:val="00BB48B7"/>
    <w:rsid w:val="00BE0B2D"/>
    <w:rsid w:val="00BE0B82"/>
    <w:rsid w:val="00BE1B0A"/>
    <w:rsid w:val="00BF1976"/>
    <w:rsid w:val="00BF2E83"/>
    <w:rsid w:val="00BF37C3"/>
    <w:rsid w:val="00C1452C"/>
    <w:rsid w:val="00C17DD8"/>
    <w:rsid w:val="00C241DA"/>
    <w:rsid w:val="00C26A08"/>
    <w:rsid w:val="00C325F2"/>
    <w:rsid w:val="00C32BC7"/>
    <w:rsid w:val="00C335BB"/>
    <w:rsid w:val="00C344A5"/>
    <w:rsid w:val="00C418B7"/>
    <w:rsid w:val="00C451EF"/>
    <w:rsid w:val="00C50461"/>
    <w:rsid w:val="00C524F9"/>
    <w:rsid w:val="00C531C3"/>
    <w:rsid w:val="00C55C9B"/>
    <w:rsid w:val="00C5636D"/>
    <w:rsid w:val="00C57D07"/>
    <w:rsid w:val="00C61063"/>
    <w:rsid w:val="00C6717E"/>
    <w:rsid w:val="00C72DCC"/>
    <w:rsid w:val="00C84208"/>
    <w:rsid w:val="00C92B3C"/>
    <w:rsid w:val="00C9627F"/>
    <w:rsid w:val="00C964C9"/>
    <w:rsid w:val="00C972DD"/>
    <w:rsid w:val="00C97D59"/>
    <w:rsid w:val="00CA0432"/>
    <w:rsid w:val="00CA5796"/>
    <w:rsid w:val="00CB2E16"/>
    <w:rsid w:val="00CB4ABC"/>
    <w:rsid w:val="00CC1509"/>
    <w:rsid w:val="00CC2466"/>
    <w:rsid w:val="00CC4A3B"/>
    <w:rsid w:val="00CC5628"/>
    <w:rsid w:val="00CD522D"/>
    <w:rsid w:val="00CE216D"/>
    <w:rsid w:val="00CE703F"/>
    <w:rsid w:val="00D01580"/>
    <w:rsid w:val="00D03FD5"/>
    <w:rsid w:val="00D05730"/>
    <w:rsid w:val="00D06D38"/>
    <w:rsid w:val="00D071F5"/>
    <w:rsid w:val="00D1185F"/>
    <w:rsid w:val="00D1247D"/>
    <w:rsid w:val="00D1394E"/>
    <w:rsid w:val="00D218A5"/>
    <w:rsid w:val="00D22699"/>
    <w:rsid w:val="00D31D59"/>
    <w:rsid w:val="00D365E4"/>
    <w:rsid w:val="00D36AE7"/>
    <w:rsid w:val="00D36D2F"/>
    <w:rsid w:val="00D3725B"/>
    <w:rsid w:val="00D457AE"/>
    <w:rsid w:val="00D555E2"/>
    <w:rsid w:val="00D55EDF"/>
    <w:rsid w:val="00D56C01"/>
    <w:rsid w:val="00D56E6D"/>
    <w:rsid w:val="00D573F8"/>
    <w:rsid w:val="00D61985"/>
    <w:rsid w:val="00D624EF"/>
    <w:rsid w:val="00D65FE6"/>
    <w:rsid w:val="00D7007A"/>
    <w:rsid w:val="00D71D07"/>
    <w:rsid w:val="00D72BEE"/>
    <w:rsid w:val="00D773BD"/>
    <w:rsid w:val="00D91473"/>
    <w:rsid w:val="00D926E0"/>
    <w:rsid w:val="00D955B6"/>
    <w:rsid w:val="00DA5198"/>
    <w:rsid w:val="00DA6169"/>
    <w:rsid w:val="00DB4CAC"/>
    <w:rsid w:val="00DB72E0"/>
    <w:rsid w:val="00DC5205"/>
    <w:rsid w:val="00DC7EFF"/>
    <w:rsid w:val="00DD3D5C"/>
    <w:rsid w:val="00DD4FBF"/>
    <w:rsid w:val="00DD5234"/>
    <w:rsid w:val="00DE7271"/>
    <w:rsid w:val="00DF07AE"/>
    <w:rsid w:val="00DF204C"/>
    <w:rsid w:val="00E001A1"/>
    <w:rsid w:val="00E03308"/>
    <w:rsid w:val="00E1629B"/>
    <w:rsid w:val="00E17967"/>
    <w:rsid w:val="00E25FE5"/>
    <w:rsid w:val="00E26A3A"/>
    <w:rsid w:val="00E31D30"/>
    <w:rsid w:val="00E32548"/>
    <w:rsid w:val="00E35646"/>
    <w:rsid w:val="00E36500"/>
    <w:rsid w:val="00E40505"/>
    <w:rsid w:val="00E44444"/>
    <w:rsid w:val="00E44867"/>
    <w:rsid w:val="00E45F70"/>
    <w:rsid w:val="00E509EB"/>
    <w:rsid w:val="00E54185"/>
    <w:rsid w:val="00E57D67"/>
    <w:rsid w:val="00E64171"/>
    <w:rsid w:val="00E64B82"/>
    <w:rsid w:val="00E6642C"/>
    <w:rsid w:val="00E71228"/>
    <w:rsid w:val="00E71941"/>
    <w:rsid w:val="00E7338E"/>
    <w:rsid w:val="00E73A7C"/>
    <w:rsid w:val="00E835DE"/>
    <w:rsid w:val="00E844D3"/>
    <w:rsid w:val="00E91176"/>
    <w:rsid w:val="00E925AB"/>
    <w:rsid w:val="00E9280C"/>
    <w:rsid w:val="00E92951"/>
    <w:rsid w:val="00E930E5"/>
    <w:rsid w:val="00E95ABC"/>
    <w:rsid w:val="00E9703E"/>
    <w:rsid w:val="00EA5C28"/>
    <w:rsid w:val="00EB0B10"/>
    <w:rsid w:val="00EB5B73"/>
    <w:rsid w:val="00EC01AE"/>
    <w:rsid w:val="00EC063B"/>
    <w:rsid w:val="00EC5D7B"/>
    <w:rsid w:val="00EC65B7"/>
    <w:rsid w:val="00ED1CA2"/>
    <w:rsid w:val="00ED43FA"/>
    <w:rsid w:val="00ED5FEF"/>
    <w:rsid w:val="00ED65FB"/>
    <w:rsid w:val="00EE282C"/>
    <w:rsid w:val="00EE63E2"/>
    <w:rsid w:val="00EF338D"/>
    <w:rsid w:val="00F02250"/>
    <w:rsid w:val="00F055EF"/>
    <w:rsid w:val="00F0721C"/>
    <w:rsid w:val="00F16AE4"/>
    <w:rsid w:val="00F22D98"/>
    <w:rsid w:val="00F272B0"/>
    <w:rsid w:val="00F34D1F"/>
    <w:rsid w:val="00F41E2F"/>
    <w:rsid w:val="00F43AE4"/>
    <w:rsid w:val="00F4432C"/>
    <w:rsid w:val="00F44D70"/>
    <w:rsid w:val="00F523E7"/>
    <w:rsid w:val="00F5387B"/>
    <w:rsid w:val="00F548B8"/>
    <w:rsid w:val="00F62CA3"/>
    <w:rsid w:val="00F66D10"/>
    <w:rsid w:val="00F66FF3"/>
    <w:rsid w:val="00F707D8"/>
    <w:rsid w:val="00F71DEA"/>
    <w:rsid w:val="00F73908"/>
    <w:rsid w:val="00F75C8A"/>
    <w:rsid w:val="00F76181"/>
    <w:rsid w:val="00F7731A"/>
    <w:rsid w:val="00F81BED"/>
    <w:rsid w:val="00F824F8"/>
    <w:rsid w:val="00F85056"/>
    <w:rsid w:val="00F92343"/>
    <w:rsid w:val="00F94655"/>
    <w:rsid w:val="00F94B5F"/>
    <w:rsid w:val="00F96209"/>
    <w:rsid w:val="00FA33F7"/>
    <w:rsid w:val="00FA38AB"/>
    <w:rsid w:val="00FA62B2"/>
    <w:rsid w:val="00FA6C0D"/>
    <w:rsid w:val="00FA7724"/>
    <w:rsid w:val="00FB04A7"/>
    <w:rsid w:val="00FB1EB3"/>
    <w:rsid w:val="00FD06CB"/>
    <w:rsid w:val="00FD13B7"/>
    <w:rsid w:val="00FD1563"/>
    <w:rsid w:val="00FD2956"/>
    <w:rsid w:val="00FD3F59"/>
    <w:rsid w:val="00FD787B"/>
    <w:rsid w:val="00FE223B"/>
    <w:rsid w:val="00FE2CBD"/>
    <w:rsid w:val="00FE7B90"/>
    <w:rsid w:val="00FF2661"/>
    <w:rsid w:val="00FF2747"/>
    <w:rsid w:val="00FF2E09"/>
    <w:rsid w:val="00FF43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1C9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04C"/>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basedOn w:val="Normal"/>
    <w:rsid w:val="00843EEB"/>
    <w:pPr>
      <w:numPr>
        <w:numId w:val="1"/>
      </w:numPr>
    </w:pPr>
  </w:style>
  <w:style w:type="paragraph" w:customStyle="1" w:styleId="Dash">
    <w:name w:val="Dash"/>
    <w:basedOn w:val="Normal"/>
    <w:link w:val="DashChar"/>
    <w:rsid w:val="00843EEB"/>
    <w:pPr>
      <w:numPr>
        <w:ilvl w:val="1"/>
        <w:numId w:val="1"/>
      </w:numPr>
    </w:pPr>
  </w:style>
  <w:style w:type="paragraph" w:customStyle="1" w:styleId="DoubleDot">
    <w:name w:val="Double Dot"/>
    <w:basedOn w:val="Normal"/>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customStyle="1" w:styleId="DashChar">
    <w:name w:val="Dash Char"/>
    <w:basedOn w:val="DefaultParagraphFont"/>
    <w:link w:val="Dash"/>
    <w:rsid w:val="00852470"/>
    <w:rPr>
      <w:sz w:val="24"/>
    </w:rPr>
  </w:style>
  <w:style w:type="character" w:styleId="CommentReference">
    <w:name w:val="annotation reference"/>
    <w:basedOn w:val="DefaultParagraphFont"/>
    <w:rsid w:val="00625C9F"/>
    <w:rPr>
      <w:sz w:val="16"/>
      <w:szCs w:val="16"/>
    </w:rPr>
  </w:style>
  <w:style w:type="paragraph" w:styleId="CommentText">
    <w:name w:val="annotation text"/>
    <w:basedOn w:val="Normal"/>
    <w:link w:val="CommentTextChar"/>
    <w:rsid w:val="00625C9F"/>
    <w:rPr>
      <w:sz w:val="20"/>
    </w:rPr>
  </w:style>
  <w:style w:type="character" w:customStyle="1" w:styleId="CommentTextChar">
    <w:name w:val="Comment Text Char"/>
    <w:basedOn w:val="DefaultParagraphFont"/>
    <w:link w:val="CommentText"/>
    <w:rsid w:val="00625C9F"/>
  </w:style>
  <w:style w:type="paragraph" w:styleId="CommentSubject">
    <w:name w:val="annotation subject"/>
    <w:basedOn w:val="CommentText"/>
    <w:next w:val="CommentText"/>
    <w:link w:val="CommentSubjectChar"/>
    <w:rsid w:val="00625C9F"/>
    <w:rPr>
      <w:b/>
      <w:bCs/>
    </w:rPr>
  </w:style>
  <w:style w:type="character" w:customStyle="1" w:styleId="CommentSubjectChar">
    <w:name w:val="Comment Subject Char"/>
    <w:basedOn w:val="CommentTextChar"/>
    <w:link w:val="CommentSubject"/>
    <w:rsid w:val="00625C9F"/>
    <w:rPr>
      <w:b/>
      <w:bCs/>
    </w:rPr>
  </w:style>
  <w:style w:type="table" w:styleId="TableGrid">
    <w:name w:val="Table Grid"/>
    <w:basedOn w:val="TableNormal"/>
    <w:rsid w:val="00DF20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204C"/>
    <w:pPr>
      <w:spacing w:after="240"/>
    </w:pPr>
    <w:rPr>
      <w:sz w:val="24"/>
    </w:rPr>
  </w:style>
  <w:style w:type="paragraph" w:styleId="Heading1">
    <w:name w:val="heading 1"/>
    <w:basedOn w:val="Normal"/>
    <w:next w:val="Normal"/>
    <w:qFormat/>
    <w:rsid w:val="00B94FB4"/>
    <w:pPr>
      <w:keepNext/>
      <w:spacing w:before="240" w:after="360"/>
      <w:outlineLvl w:val="0"/>
    </w:pPr>
    <w:rPr>
      <w:b/>
      <w:caps/>
      <w:sz w:val="28"/>
    </w:rPr>
  </w:style>
  <w:style w:type="paragraph" w:styleId="Heading2">
    <w:name w:val="heading 2"/>
    <w:basedOn w:val="Normal"/>
    <w:next w:val="Normal"/>
    <w:qFormat/>
    <w:rsid w:val="00F73908"/>
    <w:pPr>
      <w:keepNext/>
      <w:spacing w:before="120"/>
      <w:jc w:val="center"/>
      <w:outlineLvl w:val="1"/>
    </w:pPr>
    <w:rPr>
      <w:b/>
      <w:caps/>
    </w:rPr>
  </w:style>
  <w:style w:type="paragraph" w:styleId="Heading3">
    <w:name w:val="heading 3"/>
    <w:basedOn w:val="Normal"/>
    <w:next w:val="Normal"/>
    <w:qFormat/>
    <w:rsid w:val="00B94FB4"/>
    <w:pPr>
      <w:keepNext/>
      <w:spacing w:before="60"/>
      <w:outlineLvl w:val="2"/>
    </w:pPr>
    <w:rPr>
      <w:b/>
    </w:rPr>
  </w:style>
  <w:style w:type="paragraph" w:styleId="Heading4">
    <w:name w:val="heading 4"/>
    <w:basedOn w:val="Normal"/>
    <w:next w:val="Normal"/>
    <w:qFormat/>
    <w:rsid w:val="00E54185"/>
    <w:pPr>
      <w:keepNext/>
      <w:outlineLvl w:val="3"/>
    </w:pPr>
    <w:rPr>
      <w:b/>
      <w:i/>
    </w:rPr>
  </w:style>
  <w:style w:type="paragraph" w:styleId="Heading5">
    <w:name w:val="heading 5"/>
    <w:basedOn w:val="Normal"/>
    <w:next w:val="Normal"/>
    <w:qFormat/>
    <w:rsid w:val="00E54185"/>
    <w:pPr>
      <w:spacing w:before="240" w:after="60"/>
      <w:outlineLvl w:val="4"/>
    </w:pPr>
    <w:rPr>
      <w:bCs/>
      <w:i/>
      <w:iCs/>
      <w:szCs w:val="26"/>
    </w:rPr>
  </w:style>
  <w:style w:type="paragraph" w:styleId="Heading6">
    <w:name w:val="heading 6"/>
    <w:basedOn w:val="Normal"/>
    <w:next w:val="Normal"/>
    <w:qFormat/>
    <w:rsid w:val="00E54185"/>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rtMainHeading">
    <w:name w:val="Chart Main Heading"/>
    <w:basedOn w:val="SingleParagraph"/>
    <w:next w:val="Normal"/>
    <w:rsid w:val="00B94FB4"/>
    <w:pPr>
      <w:jc w:val="center"/>
    </w:pPr>
    <w:rPr>
      <w:b/>
      <w:caps/>
    </w:rPr>
  </w:style>
  <w:style w:type="paragraph" w:customStyle="1" w:styleId="ChartSecondHeading">
    <w:name w:val="Chart Second Heading"/>
    <w:basedOn w:val="SingleParagraph"/>
    <w:next w:val="Normal"/>
    <w:rsid w:val="00B94FB4"/>
    <w:pPr>
      <w:jc w:val="center"/>
    </w:pPr>
    <w:rPr>
      <w:b/>
    </w:rPr>
  </w:style>
  <w:style w:type="paragraph" w:customStyle="1" w:styleId="TableMainHeading">
    <w:name w:val="Table Main Heading"/>
    <w:basedOn w:val="ChartMainHeading"/>
    <w:rsid w:val="00121EB0"/>
  </w:style>
  <w:style w:type="paragraph" w:customStyle="1" w:styleId="Bullet">
    <w:name w:val="Bullet"/>
    <w:basedOn w:val="Normal"/>
    <w:rsid w:val="00843EEB"/>
    <w:pPr>
      <w:numPr>
        <w:numId w:val="1"/>
      </w:numPr>
    </w:pPr>
  </w:style>
  <w:style w:type="paragraph" w:customStyle="1" w:styleId="Dash">
    <w:name w:val="Dash"/>
    <w:basedOn w:val="Normal"/>
    <w:link w:val="DashChar"/>
    <w:rsid w:val="00843EEB"/>
    <w:pPr>
      <w:numPr>
        <w:ilvl w:val="1"/>
        <w:numId w:val="1"/>
      </w:numPr>
    </w:pPr>
  </w:style>
  <w:style w:type="paragraph" w:customStyle="1" w:styleId="DoubleDot">
    <w:name w:val="Double Dot"/>
    <w:basedOn w:val="Normal"/>
    <w:rsid w:val="00843EEB"/>
    <w:pPr>
      <w:numPr>
        <w:ilvl w:val="2"/>
        <w:numId w:val="1"/>
      </w:numPr>
    </w:pPr>
  </w:style>
  <w:style w:type="character" w:styleId="Hyperlink">
    <w:name w:val="Hyperlink"/>
    <w:basedOn w:val="DefaultParagraphFont"/>
    <w:rsid w:val="0044334B"/>
    <w:rPr>
      <w:color w:val="0000FF"/>
      <w:u w:val="single"/>
    </w:rPr>
  </w:style>
  <w:style w:type="paragraph" w:styleId="Header">
    <w:name w:val="header"/>
    <w:basedOn w:val="Normal"/>
    <w:rsid w:val="006C3478"/>
    <w:pPr>
      <w:tabs>
        <w:tab w:val="center" w:pos="4153"/>
        <w:tab w:val="right" w:pos="8306"/>
      </w:tabs>
    </w:pPr>
  </w:style>
  <w:style w:type="paragraph" w:styleId="Footer">
    <w:name w:val="footer"/>
    <w:basedOn w:val="Normal"/>
    <w:rsid w:val="006C3478"/>
    <w:pPr>
      <w:tabs>
        <w:tab w:val="center" w:pos="4153"/>
        <w:tab w:val="right" w:pos="8306"/>
      </w:tabs>
    </w:pPr>
  </w:style>
  <w:style w:type="paragraph" w:customStyle="1" w:styleId="FooterAddress">
    <w:name w:val="FooterAddress"/>
    <w:basedOn w:val="Normal"/>
    <w:next w:val="Normal"/>
    <w:rsid w:val="006C3478"/>
    <w:pPr>
      <w:tabs>
        <w:tab w:val="center" w:pos="4820"/>
      </w:tabs>
      <w:spacing w:after="0"/>
      <w:jc w:val="center"/>
    </w:pPr>
    <w:rPr>
      <w:rFonts w:ascii="Arial" w:hAnsi="Arial"/>
      <w:sz w:val="16"/>
    </w:rPr>
  </w:style>
  <w:style w:type="paragraph" w:styleId="BalloonText">
    <w:name w:val="Balloon Text"/>
    <w:basedOn w:val="Normal"/>
    <w:semiHidden/>
    <w:rsid w:val="00A774D9"/>
    <w:rPr>
      <w:rFonts w:ascii="Tahoma" w:hAnsi="Tahoma" w:cs="Tahoma"/>
      <w:sz w:val="16"/>
      <w:szCs w:val="16"/>
    </w:rPr>
  </w:style>
  <w:style w:type="character" w:customStyle="1" w:styleId="DashChar">
    <w:name w:val="Dash Char"/>
    <w:basedOn w:val="DefaultParagraphFont"/>
    <w:link w:val="Dash"/>
    <w:rsid w:val="00852470"/>
    <w:rPr>
      <w:sz w:val="24"/>
    </w:rPr>
  </w:style>
  <w:style w:type="character" w:styleId="CommentReference">
    <w:name w:val="annotation reference"/>
    <w:basedOn w:val="DefaultParagraphFont"/>
    <w:rsid w:val="00625C9F"/>
    <w:rPr>
      <w:sz w:val="16"/>
      <w:szCs w:val="16"/>
    </w:rPr>
  </w:style>
  <w:style w:type="paragraph" w:styleId="CommentText">
    <w:name w:val="annotation text"/>
    <w:basedOn w:val="Normal"/>
    <w:link w:val="CommentTextChar"/>
    <w:rsid w:val="00625C9F"/>
    <w:rPr>
      <w:sz w:val="20"/>
    </w:rPr>
  </w:style>
  <w:style w:type="character" w:customStyle="1" w:styleId="CommentTextChar">
    <w:name w:val="Comment Text Char"/>
    <w:basedOn w:val="DefaultParagraphFont"/>
    <w:link w:val="CommentText"/>
    <w:rsid w:val="00625C9F"/>
  </w:style>
  <w:style w:type="paragraph" w:styleId="CommentSubject">
    <w:name w:val="annotation subject"/>
    <w:basedOn w:val="CommentText"/>
    <w:next w:val="CommentText"/>
    <w:link w:val="CommentSubjectChar"/>
    <w:rsid w:val="00625C9F"/>
    <w:rPr>
      <w:b/>
      <w:bCs/>
    </w:rPr>
  </w:style>
  <w:style w:type="character" w:customStyle="1" w:styleId="CommentSubjectChar">
    <w:name w:val="Comment Subject Char"/>
    <w:basedOn w:val="CommentTextChar"/>
    <w:link w:val="CommentSubject"/>
    <w:rsid w:val="00625C9F"/>
    <w:rPr>
      <w:b/>
      <w:bCs/>
    </w:rPr>
  </w:style>
  <w:style w:type="table" w:styleId="TableGrid">
    <w:name w:val="Table Grid"/>
    <w:basedOn w:val="TableNormal"/>
    <w:rsid w:val="00DF20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1493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Links>
    <vt:vector size="6" baseType="variant">
      <vt:variant>
        <vt:i4>5898275</vt:i4>
      </vt:variant>
      <vt:variant>
        <vt:i4>36</vt:i4>
      </vt:variant>
      <vt:variant>
        <vt:i4>0</vt:i4>
      </vt:variant>
      <vt:variant>
        <vt:i4>5</vt:i4>
      </vt:variant>
      <vt:variant>
        <vt:lpwstr>mailto:consultation@treasury.gov.au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Limiting fringe benefits - salary packaged entertainment benefits\client replaced these documents\Limiting fringe benefits tax - summary</dc:title>
  <dc:subject/>
  <dc:creator/>
  <cp:keywords/>
  <cp:lastModifiedBy/>
  <cp:revision>1</cp:revision>
  <dcterms:created xsi:type="dcterms:W3CDTF">2015-10-14T04:29:00Z</dcterms:created>
  <dcterms:modified xsi:type="dcterms:W3CDTF">2015-10-14T04:29:00Z</dcterms:modified>
</cp:coreProperties>
</file>