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webextensions/webextension1.xml" ContentType="application/vnd.ms-office.webextension+xml"/>
  <Override PartName="/word/webextensions/taskpanes.xml" ContentType="application/vnd.ms-office.webextensiontaskpan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5AC8" w14:textId="77777777" w:rsidR="00210FAA" w:rsidRDefault="00210FAA" w:rsidP="004F6BE4">
      <w:pPr>
        <w:rPr>
          <w:rFonts w:ascii="Arial" w:hAnsi="Arial" w:cs="Arial"/>
          <w:sz w:val="28"/>
          <w:szCs w:val="28"/>
        </w:rPr>
      </w:pPr>
      <w:bookmarkStart w:id="0" w:name="_GoBack"/>
      <w:bookmarkEnd w:id="0"/>
      <w:proofErr w:type="spellStart"/>
      <w:r w:rsidRPr="00690738">
        <w:rPr>
          <w:rFonts w:ascii="Arial" w:hAnsi="Arial" w:cs="Arial"/>
          <w:sz w:val="28"/>
          <w:szCs w:val="28"/>
        </w:rPr>
        <w:t>Businessday</w:t>
      </w:r>
      <w:proofErr w:type="spellEnd"/>
      <w:r w:rsidRPr="00690738">
        <w:rPr>
          <w:rFonts w:ascii="Arial" w:hAnsi="Arial" w:cs="Arial"/>
          <w:sz w:val="28"/>
          <w:szCs w:val="28"/>
        </w:rPr>
        <w:t xml:space="preserve"> 150407 Taxing times now there are no excuses</w:t>
      </w:r>
      <w:r w:rsidR="00CE6B6B">
        <w:rPr>
          <w:rFonts w:ascii="Arial" w:hAnsi="Arial" w:cs="Arial"/>
          <w:sz w:val="28"/>
          <w:szCs w:val="28"/>
        </w:rPr>
        <w:t xml:space="preserve"> (The one big piece version) </w:t>
      </w:r>
    </w:p>
    <w:p w14:paraId="7EC760AD" w14:textId="77777777" w:rsidR="00690738" w:rsidRDefault="00690738" w:rsidP="004F6BE4">
      <w:pPr>
        <w:rPr>
          <w:rFonts w:ascii="Arial" w:hAnsi="Arial" w:cs="Arial"/>
          <w:sz w:val="28"/>
          <w:szCs w:val="28"/>
        </w:rPr>
      </w:pPr>
    </w:p>
    <w:p w14:paraId="41D4CBA0" w14:textId="77777777" w:rsidR="00690738" w:rsidRDefault="00690738" w:rsidP="004F6BE4">
      <w:pPr>
        <w:rPr>
          <w:rFonts w:ascii="Arial" w:hAnsi="Arial" w:cs="Arial"/>
          <w:sz w:val="28"/>
          <w:szCs w:val="28"/>
        </w:rPr>
      </w:pPr>
      <w:r>
        <w:rPr>
          <w:rFonts w:ascii="Arial" w:hAnsi="Arial" w:cs="Arial"/>
          <w:sz w:val="28"/>
          <w:szCs w:val="28"/>
        </w:rPr>
        <w:t xml:space="preserve">Dear Joe, </w:t>
      </w:r>
    </w:p>
    <w:p w14:paraId="1B949FDB" w14:textId="77777777" w:rsidR="00690738" w:rsidRDefault="00690738" w:rsidP="004F6BE4">
      <w:pPr>
        <w:rPr>
          <w:rFonts w:ascii="Arial" w:hAnsi="Arial" w:cs="Arial"/>
          <w:sz w:val="28"/>
          <w:szCs w:val="28"/>
        </w:rPr>
      </w:pPr>
    </w:p>
    <w:p w14:paraId="2FC54929" w14:textId="77777777" w:rsidR="00690738" w:rsidRDefault="00690738" w:rsidP="004F6BE4">
      <w:pPr>
        <w:rPr>
          <w:rFonts w:ascii="Arial" w:hAnsi="Arial" w:cs="Arial"/>
          <w:sz w:val="28"/>
          <w:szCs w:val="28"/>
        </w:rPr>
      </w:pPr>
      <w:r>
        <w:rPr>
          <w:rFonts w:ascii="Arial" w:hAnsi="Arial" w:cs="Arial"/>
          <w:sz w:val="28"/>
          <w:szCs w:val="28"/>
        </w:rPr>
        <w:t>Thanks for the invitation to take part in “an open and constructive conversation” on the tax system. With the benefit of a long flight to read your oddly-titled “</w:t>
      </w:r>
      <w:proofErr w:type="spellStart"/>
      <w:r>
        <w:rPr>
          <w:rFonts w:ascii="Arial" w:hAnsi="Arial" w:cs="Arial"/>
          <w:sz w:val="28"/>
          <w:szCs w:val="28"/>
        </w:rPr>
        <w:t>Re</w:t>
      </w:r>
      <w:proofErr w:type="gramStart"/>
      <w:r>
        <w:rPr>
          <w:rFonts w:ascii="Arial" w:hAnsi="Arial" w:cs="Arial"/>
          <w:sz w:val="28"/>
          <w:szCs w:val="28"/>
        </w:rPr>
        <w:t>:think</w:t>
      </w:r>
      <w:proofErr w:type="spellEnd"/>
      <w:proofErr w:type="gramEnd"/>
      <w:r>
        <w:rPr>
          <w:rFonts w:ascii="Arial" w:hAnsi="Arial" w:cs="Arial"/>
          <w:sz w:val="28"/>
          <w:szCs w:val="28"/>
        </w:rPr>
        <w:t xml:space="preserve">” discussion paper, let’s start with the bleeding obvious and then to move on to a few specifics. </w:t>
      </w:r>
    </w:p>
    <w:p w14:paraId="3E947100" w14:textId="77777777" w:rsidR="00690738" w:rsidRDefault="00690738" w:rsidP="004F6BE4">
      <w:pPr>
        <w:rPr>
          <w:rFonts w:ascii="Arial" w:hAnsi="Arial" w:cs="Arial"/>
          <w:sz w:val="28"/>
          <w:szCs w:val="28"/>
        </w:rPr>
      </w:pPr>
    </w:p>
    <w:p w14:paraId="5FBFF54C" w14:textId="77777777" w:rsidR="00690738" w:rsidRDefault="000D7867" w:rsidP="004F6BE4">
      <w:pPr>
        <w:rPr>
          <w:rFonts w:ascii="Arial" w:hAnsi="Arial" w:cs="Arial"/>
          <w:sz w:val="28"/>
          <w:szCs w:val="28"/>
        </w:rPr>
      </w:pPr>
      <w:r>
        <w:rPr>
          <w:rFonts w:ascii="Arial" w:hAnsi="Arial" w:cs="Arial"/>
          <w:sz w:val="28"/>
          <w:szCs w:val="28"/>
        </w:rPr>
        <w:t>First</w:t>
      </w:r>
      <w:r w:rsidR="00690738">
        <w:rPr>
          <w:rFonts w:ascii="Arial" w:hAnsi="Arial" w:cs="Arial"/>
          <w:sz w:val="28"/>
          <w:szCs w:val="28"/>
        </w:rPr>
        <w:t xml:space="preserve"> I’ll carp on a minor point</w:t>
      </w:r>
      <w:r w:rsidR="000F1824">
        <w:rPr>
          <w:rFonts w:ascii="Arial" w:hAnsi="Arial" w:cs="Arial"/>
          <w:sz w:val="28"/>
          <w:szCs w:val="28"/>
        </w:rPr>
        <w:t xml:space="preserve"> and the politics of it</w:t>
      </w:r>
      <w:r w:rsidR="00690738">
        <w:rPr>
          <w:rFonts w:ascii="Arial" w:hAnsi="Arial" w:cs="Arial"/>
          <w:sz w:val="28"/>
          <w:szCs w:val="28"/>
        </w:rPr>
        <w:t>: if your paper just contained the stuff that wasn’t comprehensively covered in the Henry review</w:t>
      </w:r>
      <w:r>
        <w:rPr>
          <w:rFonts w:ascii="Arial" w:hAnsi="Arial" w:cs="Arial"/>
          <w:sz w:val="28"/>
          <w:szCs w:val="28"/>
        </w:rPr>
        <w:t xml:space="preserve"> finished in December, 2009</w:t>
      </w:r>
      <w:r w:rsidR="00690738">
        <w:rPr>
          <w:rFonts w:ascii="Arial" w:hAnsi="Arial" w:cs="Arial"/>
          <w:sz w:val="28"/>
          <w:szCs w:val="28"/>
        </w:rPr>
        <w:t>, it would be a very slim volume indeed – vastly less than its 203 pages. But, what the heck, that’s politics for you. Henry was some other government’s baby that you studiously ignored in opposition, so the “Not Invented Here” principle applies.</w:t>
      </w:r>
    </w:p>
    <w:p w14:paraId="62325ED1" w14:textId="77777777" w:rsidR="00690738" w:rsidRDefault="00690738" w:rsidP="004F6BE4">
      <w:pPr>
        <w:rPr>
          <w:rFonts w:ascii="Arial" w:hAnsi="Arial" w:cs="Arial"/>
          <w:sz w:val="28"/>
          <w:szCs w:val="28"/>
        </w:rPr>
      </w:pPr>
    </w:p>
    <w:p w14:paraId="416C5B95" w14:textId="77777777" w:rsidR="00690738" w:rsidRDefault="00690738" w:rsidP="004F6BE4">
      <w:pPr>
        <w:rPr>
          <w:rFonts w:ascii="Arial" w:hAnsi="Arial" w:cs="Arial"/>
          <w:sz w:val="28"/>
          <w:szCs w:val="28"/>
        </w:rPr>
      </w:pPr>
      <w:r>
        <w:rPr>
          <w:rFonts w:ascii="Arial" w:hAnsi="Arial" w:cs="Arial"/>
          <w:sz w:val="28"/>
          <w:szCs w:val="28"/>
        </w:rPr>
        <w:t>That said</w:t>
      </w:r>
      <w:proofErr w:type="gramStart"/>
      <w:r>
        <w:rPr>
          <w:rFonts w:ascii="Arial" w:hAnsi="Arial" w:cs="Arial"/>
          <w:sz w:val="28"/>
          <w:szCs w:val="28"/>
        </w:rPr>
        <w:t>,</w:t>
      </w:r>
      <w:proofErr w:type="gramEnd"/>
      <w:r>
        <w:rPr>
          <w:rFonts w:ascii="Arial" w:hAnsi="Arial" w:cs="Arial"/>
          <w:sz w:val="28"/>
          <w:szCs w:val="28"/>
        </w:rPr>
        <w:t xml:space="preserve"> you’re now over half way through your </w:t>
      </w:r>
      <w:r w:rsidR="000D7867">
        <w:rPr>
          <w:rFonts w:ascii="Arial" w:hAnsi="Arial" w:cs="Arial"/>
          <w:sz w:val="28"/>
          <w:szCs w:val="28"/>
        </w:rPr>
        <w:t>electoral cycle</w:t>
      </w:r>
      <w:r>
        <w:rPr>
          <w:rFonts w:ascii="Arial" w:hAnsi="Arial" w:cs="Arial"/>
          <w:sz w:val="28"/>
          <w:szCs w:val="28"/>
        </w:rPr>
        <w:t>. You’re promising an options paper in the second half of this year</w:t>
      </w:r>
      <w:r w:rsidR="000D7867">
        <w:rPr>
          <w:rFonts w:ascii="Arial" w:hAnsi="Arial" w:cs="Arial"/>
          <w:sz w:val="28"/>
          <w:szCs w:val="28"/>
        </w:rPr>
        <w:t xml:space="preserve"> after the</w:t>
      </w:r>
      <w:r>
        <w:rPr>
          <w:rFonts w:ascii="Arial" w:hAnsi="Arial" w:cs="Arial"/>
          <w:sz w:val="28"/>
          <w:szCs w:val="28"/>
        </w:rPr>
        <w:t xml:space="preserve"> “discussion” and then a policy white paper to take to the 2016 election – presumably with the more politically difficult options scrapped. Without respected leadership capable of careful</w:t>
      </w:r>
      <w:r w:rsidR="000F1824">
        <w:rPr>
          <w:rFonts w:ascii="Arial" w:hAnsi="Arial" w:cs="Arial"/>
          <w:sz w:val="28"/>
          <w:szCs w:val="28"/>
        </w:rPr>
        <w:t>ly</w:t>
      </w:r>
      <w:r>
        <w:rPr>
          <w:rFonts w:ascii="Arial" w:hAnsi="Arial" w:cs="Arial"/>
          <w:sz w:val="28"/>
          <w:szCs w:val="28"/>
        </w:rPr>
        <w:t xml:space="preserve"> communicating </w:t>
      </w:r>
      <w:r w:rsidR="000D7867">
        <w:rPr>
          <w:rFonts w:ascii="Arial" w:hAnsi="Arial" w:cs="Arial"/>
          <w:sz w:val="28"/>
          <w:szCs w:val="28"/>
        </w:rPr>
        <w:t xml:space="preserve">brave </w:t>
      </w:r>
      <w:r w:rsidR="000F1824">
        <w:rPr>
          <w:rFonts w:ascii="Arial" w:hAnsi="Arial" w:cs="Arial"/>
          <w:sz w:val="28"/>
          <w:szCs w:val="28"/>
        </w:rPr>
        <w:t xml:space="preserve">policy, that won’t leave many options at all. </w:t>
      </w:r>
    </w:p>
    <w:p w14:paraId="75022CEE" w14:textId="77777777" w:rsidR="000F1824" w:rsidRDefault="000F1824" w:rsidP="004F6BE4">
      <w:pPr>
        <w:rPr>
          <w:rFonts w:ascii="Arial" w:hAnsi="Arial" w:cs="Arial"/>
          <w:sz w:val="28"/>
          <w:szCs w:val="28"/>
        </w:rPr>
      </w:pPr>
    </w:p>
    <w:p w14:paraId="6F82A370" w14:textId="77777777" w:rsidR="000F1824" w:rsidRDefault="000F1824" w:rsidP="004F6BE4">
      <w:pPr>
        <w:rPr>
          <w:rFonts w:ascii="Arial" w:hAnsi="Arial" w:cs="Arial"/>
          <w:sz w:val="28"/>
          <w:szCs w:val="28"/>
        </w:rPr>
      </w:pPr>
      <w:r>
        <w:rPr>
          <w:rFonts w:ascii="Arial" w:hAnsi="Arial" w:cs="Arial"/>
          <w:sz w:val="28"/>
          <w:szCs w:val="28"/>
        </w:rPr>
        <w:t xml:space="preserve">I gather that, having promised not to rule anything out of the conversation, you’ve already ruled some things out, specifically anything to do with the family home. See the last sentence of the previous paragraph. </w:t>
      </w:r>
    </w:p>
    <w:p w14:paraId="01C4FEFF" w14:textId="77777777" w:rsidR="000F1824" w:rsidRDefault="000F1824" w:rsidP="004F6BE4">
      <w:pPr>
        <w:rPr>
          <w:rFonts w:ascii="Arial" w:hAnsi="Arial" w:cs="Arial"/>
          <w:sz w:val="28"/>
          <w:szCs w:val="28"/>
        </w:rPr>
      </w:pPr>
    </w:p>
    <w:p w14:paraId="7D772120" w14:textId="77777777" w:rsidR="000F1824" w:rsidRDefault="000F1824" w:rsidP="000F1824">
      <w:pPr>
        <w:rPr>
          <w:rFonts w:ascii="Arial" w:hAnsi="Arial" w:cs="Arial"/>
          <w:sz w:val="28"/>
          <w:szCs w:val="28"/>
          <w:lang w:eastAsia="en-US"/>
        </w:rPr>
      </w:pPr>
      <w:r>
        <w:rPr>
          <w:rFonts w:ascii="Arial" w:hAnsi="Arial" w:cs="Arial"/>
          <w:sz w:val="28"/>
          <w:szCs w:val="28"/>
        </w:rPr>
        <w:t xml:space="preserve">But you’re already running your 2016 three-word slogan hard in the discussion paper: “Lower, Simpler, </w:t>
      </w:r>
      <w:proofErr w:type="gramStart"/>
      <w:r>
        <w:rPr>
          <w:rFonts w:ascii="Arial" w:hAnsi="Arial" w:cs="Arial"/>
          <w:sz w:val="28"/>
          <w:szCs w:val="28"/>
        </w:rPr>
        <w:t>Fairer</w:t>
      </w:r>
      <w:proofErr w:type="gramEnd"/>
      <w:r>
        <w:rPr>
          <w:rFonts w:ascii="Arial" w:hAnsi="Arial" w:cs="Arial"/>
          <w:sz w:val="28"/>
          <w:szCs w:val="28"/>
        </w:rPr>
        <w:t xml:space="preserve">”. It crops up plenty of times in </w:t>
      </w:r>
      <w:proofErr w:type="gramStart"/>
      <w:r>
        <w:rPr>
          <w:rFonts w:ascii="Arial" w:hAnsi="Arial" w:cs="Arial"/>
          <w:sz w:val="28"/>
          <w:szCs w:val="28"/>
        </w:rPr>
        <w:t>your</w:t>
      </w:r>
      <w:proofErr w:type="gramEnd"/>
      <w:r>
        <w:rPr>
          <w:rFonts w:ascii="Arial" w:hAnsi="Arial" w:cs="Arial"/>
          <w:sz w:val="28"/>
          <w:szCs w:val="28"/>
        </w:rPr>
        <w:t xml:space="preserve"> paper, starting with a big promise in the foreword: “</w:t>
      </w:r>
      <w:r w:rsidRPr="00690738">
        <w:rPr>
          <w:rFonts w:ascii="Arial" w:hAnsi="Arial" w:cs="Arial"/>
          <w:sz w:val="28"/>
          <w:szCs w:val="28"/>
          <w:lang w:eastAsia="en-US"/>
        </w:rPr>
        <w:t>the development of a tax system to</w:t>
      </w:r>
      <w:r>
        <w:rPr>
          <w:rFonts w:ascii="Arial" w:hAnsi="Arial" w:cs="Arial"/>
          <w:sz w:val="28"/>
          <w:szCs w:val="28"/>
          <w:lang w:eastAsia="en-US"/>
        </w:rPr>
        <w:t xml:space="preserve"> </w:t>
      </w:r>
      <w:r w:rsidRPr="00690738">
        <w:rPr>
          <w:rFonts w:ascii="Arial" w:hAnsi="Arial" w:cs="Arial"/>
          <w:sz w:val="28"/>
          <w:szCs w:val="28"/>
          <w:lang w:eastAsia="en-US"/>
        </w:rPr>
        <w:t>build jobs, growth and opportunity — a better tax system to deliver taxes that are lower,</w:t>
      </w:r>
      <w:r>
        <w:rPr>
          <w:rFonts w:ascii="Arial" w:hAnsi="Arial" w:cs="Arial"/>
          <w:sz w:val="28"/>
          <w:szCs w:val="28"/>
          <w:lang w:eastAsia="en-US"/>
        </w:rPr>
        <w:t xml:space="preserve"> </w:t>
      </w:r>
      <w:r w:rsidRPr="00690738">
        <w:rPr>
          <w:rFonts w:ascii="Arial" w:hAnsi="Arial" w:cs="Arial"/>
          <w:sz w:val="28"/>
          <w:szCs w:val="28"/>
          <w:lang w:eastAsia="en-US"/>
        </w:rPr>
        <w:t>simpler, fairer.</w:t>
      </w:r>
      <w:r>
        <w:rPr>
          <w:rFonts w:ascii="Arial" w:hAnsi="Arial" w:cs="Arial"/>
          <w:sz w:val="28"/>
          <w:szCs w:val="28"/>
          <w:lang w:eastAsia="en-US"/>
        </w:rPr>
        <w:t>”</w:t>
      </w:r>
    </w:p>
    <w:p w14:paraId="5E3EB413" w14:textId="77777777" w:rsidR="000F1824" w:rsidRDefault="000F1824" w:rsidP="000F1824">
      <w:pPr>
        <w:rPr>
          <w:rFonts w:ascii="Arial" w:hAnsi="Arial" w:cs="Arial"/>
          <w:sz w:val="28"/>
          <w:szCs w:val="28"/>
          <w:lang w:eastAsia="en-US"/>
        </w:rPr>
      </w:pPr>
    </w:p>
    <w:p w14:paraId="268F1971" w14:textId="77777777" w:rsidR="000F1824" w:rsidRDefault="000F1824" w:rsidP="000F1824">
      <w:pPr>
        <w:rPr>
          <w:rFonts w:ascii="Arial" w:hAnsi="Arial" w:cs="Arial"/>
          <w:sz w:val="28"/>
          <w:szCs w:val="28"/>
          <w:lang w:eastAsia="en-US"/>
        </w:rPr>
      </w:pPr>
      <w:r>
        <w:rPr>
          <w:rFonts w:ascii="Arial" w:hAnsi="Arial" w:cs="Arial"/>
          <w:sz w:val="28"/>
          <w:szCs w:val="28"/>
          <w:lang w:eastAsia="en-US"/>
        </w:rPr>
        <w:t>There are two problems with that.</w:t>
      </w:r>
    </w:p>
    <w:p w14:paraId="5ACFC40A" w14:textId="77777777" w:rsidR="000F1824" w:rsidRDefault="000F1824" w:rsidP="000F1824">
      <w:pPr>
        <w:rPr>
          <w:rFonts w:ascii="Arial" w:hAnsi="Arial" w:cs="Arial"/>
          <w:sz w:val="28"/>
          <w:szCs w:val="28"/>
          <w:lang w:eastAsia="en-US"/>
        </w:rPr>
      </w:pPr>
    </w:p>
    <w:p w14:paraId="6FA0921D" w14:textId="77777777" w:rsidR="004C448E" w:rsidRDefault="000F1824" w:rsidP="000F1824">
      <w:pPr>
        <w:rPr>
          <w:rFonts w:ascii="Arial" w:hAnsi="Arial" w:cs="Arial"/>
          <w:sz w:val="28"/>
          <w:szCs w:val="28"/>
          <w:lang w:eastAsia="en-US"/>
        </w:rPr>
      </w:pPr>
      <w:r>
        <w:rPr>
          <w:rFonts w:ascii="Arial" w:hAnsi="Arial" w:cs="Arial"/>
          <w:sz w:val="28"/>
          <w:szCs w:val="28"/>
          <w:lang w:eastAsia="en-US"/>
        </w:rPr>
        <w:t>We’re over inane three-word slogans. Like h</w:t>
      </w:r>
      <w:r w:rsidR="000D7867">
        <w:rPr>
          <w:rFonts w:ascii="Arial" w:hAnsi="Arial" w:cs="Arial"/>
          <w:sz w:val="28"/>
          <w:szCs w:val="28"/>
          <w:lang w:eastAsia="en-US"/>
        </w:rPr>
        <w:t>ula-hoops and blokes wearing kaftans</w:t>
      </w:r>
      <w:r>
        <w:rPr>
          <w:rFonts w:ascii="Arial" w:hAnsi="Arial" w:cs="Arial"/>
          <w:sz w:val="28"/>
          <w:szCs w:val="28"/>
          <w:lang w:eastAsia="en-US"/>
        </w:rPr>
        <w:t xml:space="preserve">, they’ve had their day and we’ve moved on. For something as complicated as improving the tax system, slogans won’t do it. </w:t>
      </w:r>
      <w:r w:rsidR="004C448E">
        <w:rPr>
          <w:rFonts w:ascii="Arial" w:hAnsi="Arial" w:cs="Arial"/>
          <w:sz w:val="28"/>
          <w:szCs w:val="28"/>
          <w:lang w:eastAsia="en-US"/>
        </w:rPr>
        <w:t xml:space="preserve">It’s that respected leadership capable of communicating thing again. </w:t>
      </w:r>
    </w:p>
    <w:p w14:paraId="7E12649B" w14:textId="77777777" w:rsidR="004C448E" w:rsidRDefault="004C448E" w:rsidP="000F1824">
      <w:pPr>
        <w:rPr>
          <w:rFonts w:ascii="Arial" w:hAnsi="Arial" w:cs="Arial"/>
          <w:sz w:val="28"/>
          <w:szCs w:val="28"/>
          <w:lang w:eastAsia="en-US"/>
        </w:rPr>
      </w:pPr>
    </w:p>
    <w:p w14:paraId="22AA9B1A" w14:textId="77777777" w:rsidR="004C448E" w:rsidRDefault="004C448E" w:rsidP="000F1824">
      <w:pPr>
        <w:rPr>
          <w:rFonts w:ascii="Arial" w:hAnsi="Arial" w:cs="Arial"/>
          <w:sz w:val="28"/>
          <w:szCs w:val="28"/>
          <w:lang w:eastAsia="en-US"/>
        </w:rPr>
      </w:pPr>
      <w:r>
        <w:rPr>
          <w:rFonts w:ascii="Arial" w:hAnsi="Arial" w:cs="Arial"/>
          <w:sz w:val="28"/>
          <w:szCs w:val="28"/>
          <w:lang w:eastAsia="en-US"/>
        </w:rPr>
        <w:t>And t</w:t>
      </w:r>
      <w:r w:rsidR="000F1824">
        <w:rPr>
          <w:rFonts w:ascii="Arial" w:hAnsi="Arial" w:cs="Arial"/>
          <w:sz w:val="28"/>
          <w:szCs w:val="28"/>
          <w:lang w:eastAsia="en-US"/>
        </w:rPr>
        <w:t xml:space="preserve">here’s </w:t>
      </w:r>
      <w:r>
        <w:rPr>
          <w:rFonts w:ascii="Arial" w:hAnsi="Arial" w:cs="Arial"/>
          <w:sz w:val="28"/>
          <w:szCs w:val="28"/>
          <w:lang w:eastAsia="en-US"/>
        </w:rPr>
        <w:t>the</w:t>
      </w:r>
      <w:r w:rsidR="000F1824">
        <w:rPr>
          <w:rFonts w:ascii="Arial" w:hAnsi="Arial" w:cs="Arial"/>
          <w:sz w:val="28"/>
          <w:szCs w:val="28"/>
          <w:lang w:eastAsia="en-US"/>
        </w:rPr>
        <w:t xml:space="preserve"> matter </w:t>
      </w:r>
      <w:r>
        <w:rPr>
          <w:rFonts w:ascii="Arial" w:hAnsi="Arial" w:cs="Arial"/>
          <w:sz w:val="28"/>
          <w:szCs w:val="28"/>
          <w:lang w:eastAsia="en-US"/>
        </w:rPr>
        <w:t>that it</w:t>
      </w:r>
      <w:r w:rsidR="000F1824">
        <w:rPr>
          <w:rFonts w:ascii="Arial" w:hAnsi="Arial" w:cs="Arial"/>
          <w:sz w:val="28"/>
          <w:szCs w:val="28"/>
          <w:lang w:eastAsia="en-US"/>
        </w:rPr>
        <w:t xml:space="preserve">’s a crock to start with. Barring another economic miracle of the likes of the resources boom, your own (admittedly debased) intergenerational report makes it rather obvious that </w:t>
      </w:r>
      <w:r>
        <w:rPr>
          <w:rFonts w:ascii="Arial" w:hAnsi="Arial" w:cs="Arial"/>
          <w:sz w:val="28"/>
          <w:szCs w:val="28"/>
          <w:lang w:eastAsia="en-US"/>
        </w:rPr>
        <w:t xml:space="preserve">the shrinking dependency ratio (the ratio of workers to non-workers) </w:t>
      </w:r>
      <w:r w:rsidR="000D7867">
        <w:rPr>
          <w:rFonts w:ascii="Arial" w:hAnsi="Arial" w:cs="Arial"/>
          <w:sz w:val="28"/>
          <w:szCs w:val="28"/>
          <w:lang w:eastAsia="en-US"/>
        </w:rPr>
        <w:t xml:space="preserve">means it’s </w:t>
      </w:r>
      <w:r>
        <w:rPr>
          <w:rFonts w:ascii="Arial" w:hAnsi="Arial" w:cs="Arial"/>
          <w:sz w:val="28"/>
          <w:szCs w:val="28"/>
          <w:lang w:eastAsia="en-US"/>
        </w:rPr>
        <w:t xml:space="preserve">highly unlikely </w:t>
      </w:r>
      <w:r w:rsidR="000D7867">
        <w:rPr>
          <w:rFonts w:ascii="Arial" w:hAnsi="Arial" w:cs="Arial"/>
          <w:sz w:val="28"/>
          <w:szCs w:val="28"/>
          <w:lang w:eastAsia="en-US"/>
        </w:rPr>
        <w:t xml:space="preserve">taxes will </w:t>
      </w:r>
      <w:r>
        <w:rPr>
          <w:rFonts w:ascii="Arial" w:hAnsi="Arial" w:cs="Arial"/>
          <w:sz w:val="28"/>
          <w:szCs w:val="28"/>
          <w:lang w:eastAsia="en-US"/>
        </w:rPr>
        <w:t xml:space="preserve">be </w:t>
      </w:r>
      <w:r w:rsidR="000F1824">
        <w:rPr>
          <w:rFonts w:ascii="Arial" w:hAnsi="Arial" w:cs="Arial"/>
          <w:sz w:val="28"/>
          <w:szCs w:val="28"/>
          <w:lang w:eastAsia="en-US"/>
        </w:rPr>
        <w:t>lower</w:t>
      </w:r>
      <w:r>
        <w:rPr>
          <w:rFonts w:ascii="Arial" w:hAnsi="Arial" w:cs="Arial"/>
          <w:sz w:val="28"/>
          <w:szCs w:val="28"/>
          <w:lang w:eastAsia="en-US"/>
        </w:rPr>
        <w:t xml:space="preserve">. We have to tax smarter just to avoid them being substantially higher down the track. </w:t>
      </w:r>
    </w:p>
    <w:p w14:paraId="060CF39D" w14:textId="77777777" w:rsidR="00044A06" w:rsidRDefault="00044A06" w:rsidP="000F1824">
      <w:pPr>
        <w:rPr>
          <w:rFonts w:ascii="Arial" w:hAnsi="Arial" w:cs="Arial"/>
          <w:sz w:val="28"/>
          <w:szCs w:val="28"/>
          <w:lang w:eastAsia="en-US"/>
        </w:rPr>
      </w:pPr>
    </w:p>
    <w:p w14:paraId="39EA863B" w14:textId="77777777" w:rsidR="00044A06" w:rsidRDefault="00044A06" w:rsidP="000F1824">
      <w:pPr>
        <w:rPr>
          <w:rFonts w:ascii="Arial" w:hAnsi="Arial" w:cs="Arial"/>
          <w:sz w:val="28"/>
          <w:szCs w:val="28"/>
          <w:lang w:eastAsia="en-US"/>
        </w:rPr>
      </w:pPr>
      <w:r>
        <w:rPr>
          <w:rFonts w:ascii="Arial" w:hAnsi="Arial" w:cs="Arial"/>
          <w:sz w:val="28"/>
          <w:szCs w:val="28"/>
          <w:lang w:eastAsia="en-US"/>
        </w:rPr>
        <w:t>Unless, unless, you’re playing with the weasel words there – that by “lower” you just mean “lower than they otherwise would be”. Perhaps that would be explained after the election.</w:t>
      </w:r>
    </w:p>
    <w:p w14:paraId="752C681C" w14:textId="77777777" w:rsidR="004C448E" w:rsidRDefault="004C448E" w:rsidP="000F1824">
      <w:pPr>
        <w:rPr>
          <w:rFonts w:ascii="Arial" w:hAnsi="Arial" w:cs="Arial"/>
          <w:sz w:val="28"/>
          <w:szCs w:val="28"/>
          <w:lang w:eastAsia="en-US"/>
        </w:rPr>
      </w:pPr>
    </w:p>
    <w:p w14:paraId="43A302D7" w14:textId="77777777" w:rsidR="007D6CA6" w:rsidRDefault="004C448E" w:rsidP="000F1824">
      <w:pPr>
        <w:rPr>
          <w:rFonts w:ascii="Arial" w:hAnsi="Arial" w:cs="Arial"/>
          <w:sz w:val="28"/>
          <w:szCs w:val="28"/>
          <w:lang w:eastAsia="en-US"/>
        </w:rPr>
      </w:pPr>
      <w:r>
        <w:rPr>
          <w:rFonts w:ascii="Arial" w:hAnsi="Arial" w:cs="Arial"/>
          <w:sz w:val="28"/>
          <w:szCs w:val="28"/>
          <w:lang w:eastAsia="en-US"/>
        </w:rPr>
        <w:t>But let’s look past the usual shoddy and self-defeating politics</w:t>
      </w:r>
      <w:r w:rsidR="007D6CA6">
        <w:rPr>
          <w:rFonts w:ascii="Arial" w:hAnsi="Arial" w:cs="Arial"/>
          <w:sz w:val="28"/>
          <w:szCs w:val="28"/>
          <w:lang w:eastAsia="en-US"/>
        </w:rPr>
        <w:t xml:space="preserve"> and communication</w:t>
      </w:r>
      <w:r>
        <w:rPr>
          <w:rFonts w:ascii="Arial" w:hAnsi="Arial" w:cs="Arial"/>
          <w:sz w:val="28"/>
          <w:szCs w:val="28"/>
          <w:lang w:eastAsia="en-US"/>
        </w:rPr>
        <w:t xml:space="preserve"> we’ve come to expect </w:t>
      </w:r>
      <w:r w:rsidR="007D6CA6">
        <w:rPr>
          <w:rFonts w:ascii="Arial" w:hAnsi="Arial" w:cs="Arial"/>
          <w:sz w:val="28"/>
          <w:szCs w:val="28"/>
          <w:lang w:eastAsia="en-US"/>
        </w:rPr>
        <w:t xml:space="preserve">from you and seize on a good bit: </w:t>
      </w:r>
    </w:p>
    <w:p w14:paraId="5FB0D7EE" w14:textId="77777777" w:rsidR="007D6CA6" w:rsidRDefault="007D6CA6" w:rsidP="000F1824">
      <w:pPr>
        <w:rPr>
          <w:rFonts w:ascii="Arial" w:hAnsi="Arial" w:cs="Arial"/>
          <w:sz w:val="28"/>
          <w:szCs w:val="28"/>
          <w:lang w:eastAsia="en-US"/>
        </w:rPr>
      </w:pPr>
    </w:p>
    <w:p w14:paraId="1E58BFE5" w14:textId="77777777" w:rsidR="00376028" w:rsidRDefault="007D6CA6" w:rsidP="000F1824">
      <w:pPr>
        <w:rPr>
          <w:rFonts w:ascii="Arial" w:hAnsi="Arial" w:cs="Arial"/>
          <w:sz w:val="28"/>
          <w:szCs w:val="28"/>
          <w:lang w:eastAsia="en-US"/>
        </w:rPr>
      </w:pPr>
      <w:r>
        <w:rPr>
          <w:rFonts w:ascii="Arial" w:hAnsi="Arial" w:cs="Arial"/>
          <w:sz w:val="28"/>
          <w:szCs w:val="28"/>
          <w:lang w:eastAsia="en-US"/>
        </w:rPr>
        <w:t>The discussion rightly points out the vast complexity and contradictory arguments involved in changing most of our taxes. There’s a shining exception though</w:t>
      </w:r>
      <w:r w:rsidR="00376028">
        <w:rPr>
          <w:rFonts w:ascii="Arial" w:hAnsi="Arial" w:cs="Arial"/>
          <w:sz w:val="28"/>
          <w:szCs w:val="28"/>
          <w:lang w:eastAsia="en-US"/>
        </w:rPr>
        <w:t xml:space="preserve">. It was clear in the Henry review and this rehash has made it even clearer: a nice broad land tax ticks all the boxes, starting with efficiency. </w:t>
      </w:r>
    </w:p>
    <w:p w14:paraId="4DC68663" w14:textId="77777777" w:rsidR="00376028" w:rsidRDefault="00376028" w:rsidP="000F1824">
      <w:pPr>
        <w:rPr>
          <w:rFonts w:ascii="Arial" w:hAnsi="Arial" w:cs="Arial"/>
          <w:sz w:val="28"/>
          <w:szCs w:val="28"/>
          <w:lang w:eastAsia="en-US"/>
        </w:rPr>
      </w:pPr>
    </w:p>
    <w:p w14:paraId="541E67C5" w14:textId="77777777" w:rsidR="000D6E19" w:rsidRDefault="00376028" w:rsidP="000F1824">
      <w:pPr>
        <w:rPr>
          <w:rFonts w:ascii="Arial" w:hAnsi="Arial" w:cs="Arial"/>
          <w:sz w:val="28"/>
          <w:szCs w:val="28"/>
          <w:lang w:eastAsia="en-US"/>
        </w:rPr>
      </w:pPr>
      <w:r>
        <w:rPr>
          <w:rFonts w:ascii="Arial" w:hAnsi="Arial" w:cs="Arial"/>
          <w:sz w:val="28"/>
          <w:szCs w:val="28"/>
          <w:lang w:eastAsia="en-US"/>
        </w:rPr>
        <w:t>There’s sweet Chart 2.9</w:t>
      </w:r>
      <w:r w:rsidR="000D6E19">
        <w:rPr>
          <w:rFonts w:ascii="Arial" w:hAnsi="Arial" w:cs="Arial"/>
          <w:sz w:val="28"/>
          <w:szCs w:val="28"/>
          <w:lang w:eastAsia="en-US"/>
        </w:rPr>
        <w:t xml:space="preserve"> that shows </w:t>
      </w:r>
      <w:r w:rsidR="000D7867">
        <w:rPr>
          <w:rFonts w:ascii="Arial" w:hAnsi="Arial" w:cs="Arial"/>
          <w:sz w:val="28"/>
          <w:szCs w:val="28"/>
          <w:lang w:eastAsia="en-US"/>
        </w:rPr>
        <w:t xml:space="preserve">the </w:t>
      </w:r>
      <w:r>
        <w:rPr>
          <w:rFonts w:ascii="Arial" w:hAnsi="Arial" w:cs="Arial"/>
          <w:sz w:val="28"/>
          <w:szCs w:val="28"/>
          <w:lang w:eastAsia="en-US"/>
        </w:rPr>
        <w:t>“marginal excess burden”</w:t>
      </w:r>
      <w:r w:rsidR="000D7867">
        <w:rPr>
          <w:rFonts w:ascii="Arial" w:hAnsi="Arial" w:cs="Arial"/>
          <w:sz w:val="28"/>
          <w:szCs w:val="28"/>
          <w:lang w:eastAsia="en-US"/>
        </w:rPr>
        <w:t xml:space="preserve"> of land tax/municipal rates</w:t>
      </w:r>
      <w:r>
        <w:rPr>
          <w:rFonts w:ascii="Arial" w:hAnsi="Arial" w:cs="Arial"/>
          <w:sz w:val="28"/>
          <w:szCs w:val="28"/>
          <w:lang w:eastAsia="en-US"/>
        </w:rPr>
        <w:t xml:space="preserve"> </w:t>
      </w:r>
      <w:r w:rsidR="000D6E19">
        <w:rPr>
          <w:rFonts w:ascii="Arial" w:hAnsi="Arial" w:cs="Arial"/>
          <w:sz w:val="28"/>
          <w:szCs w:val="28"/>
          <w:lang w:eastAsia="en-US"/>
        </w:rPr>
        <w:t xml:space="preserve">was below zero while the other taxes ranged up to stupidly high (stamp duties on conveyancing). There’s no better example of how the system could be smarter than replacing the “bad” stamp duties with the “good” land tax. </w:t>
      </w:r>
      <w:r w:rsidR="009E40DA">
        <w:rPr>
          <w:rFonts w:ascii="Arial" w:hAnsi="Arial" w:cs="Arial"/>
          <w:sz w:val="28"/>
          <w:szCs w:val="28"/>
          <w:lang w:eastAsia="en-US"/>
        </w:rPr>
        <w:t>(I note stamp duties on insurance policies wasn’t included on the chart – maybe it because it would be off the chart.)</w:t>
      </w:r>
    </w:p>
    <w:p w14:paraId="2D7FC84F" w14:textId="77777777" w:rsidR="000D7867" w:rsidRDefault="000D7867" w:rsidP="000F1824">
      <w:pPr>
        <w:rPr>
          <w:rFonts w:ascii="Arial" w:hAnsi="Arial" w:cs="Arial"/>
          <w:sz w:val="28"/>
          <w:szCs w:val="28"/>
          <w:lang w:eastAsia="en-US"/>
        </w:rPr>
      </w:pPr>
    </w:p>
    <w:p w14:paraId="1A344D14" w14:textId="77777777" w:rsidR="008E4552" w:rsidRPr="00690738" w:rsidRDefault="000D7867" w:rsidP="008E4552">
      <w:pPr>
        <w:rPr>
          <w:rFonts w:ascii="Arial" w:hAnsi="Arial" w:cs="Arial"/>
          <w:color w:val="000000"/>
          <w:sz w:val="28"/>
          <w:szCs w:val="28"/>
          <w:lang w:eastAsia="en-US"/>
        </w:rPr>
      </w:pPr>
      <w:r>
        <w:rPr>
          <w:rFonts w:ascii="Arial" w:hAnsi="Arial" w:cs="Arial"/>
          <w:sz w:val="28"/>
          <w:szCs w:val="28"/>
          <w:lang w:eastAsia="en-US"/>
        </w:rPr>
        <w:t xml:space="preserve">If you want to know how land tax can have negative marginal excess burden, read the following quote, otherwise skip to the next par: </w:t>
      </w:r>
    </w:p>
    <w:p w14:paraId="637DAB97" w14:textId="77777777" w:rsidR="008E4552" w:rsidRPr="00690738" w:rsidRDefault="008E4552" w:rsidP="008E4552">
      <w:pPr>
        <w:autoSpaceDE w:val="0"/>
        <w:autoSpaceDN w:val="0"/>
        <w:adjustRightInd w:val="0"/>
        <w:rPr>
          <w:rFonts w:ascii="Arial" w:hAnsi="Arial" w:cs="Arial"/>
          <w:color w:val="000000"/>
          <w:sz w:val="28"/>
          <w:szCs w:val="28"/>
          <w:lang w:eastAsia="en-US"/>
        </w:rPr>
      </w:pPr>
      <w:r w:rsidRPr="00690738">
        <w:rPr>
          <w:rFonts w:ascii="Arial" w:hAnsi="Arial" w:cs="Arial"/>
          <w:color w:val="000000"/>
          <w:sz w:val="28"/>
          <w:szCs w:val="28"/>
          <w:lang w:eastAsia="en-US"/>
        </w:rPr>
        <w:t>“Modelling also suggests that broad-based land taxes, such as municipal rates, have a low</w:t>
      </w:r>
      <w:r>
        <w:rPr>
          <w:rFonts w:ascii="Arial" w:hAnsi="Arial" w:cs="Arial"/>
          <w:color w:val="000000"/>
          <w:sz w:val="28"/>
          <w:szCs w:val="28"/>
          <w:lang w:eastAsia="en-US"/>
        </w:rPr>
        <w:t xml:space="preserve"> economic cost</w:t>
      </w:r>
      <w:r w:rsidRPr="00690738">
        <w:rPr>
          <w:rFonts w:ascii="Arial" w:hAnsi="Arial" w:cs="Arial"/>
          <w:color w:val="000000"/>
          <w:sz w:val="28"/>
          <w:szCs w:val="28"/>
          <w:lang w:eastAsia="en-US"/>
        </w:rPr>
        <w:t>. This is because land is immobile (unlike other capital) and cannot</w:t>
      </w:r>
      <w:r>
        <w:rPr>
          <w:rFonts w:ascii="Arial" w:hAnsi="Arial" w:cs="Arial"/>
          <w:color w:val="000000"/>
          <w:sz w:val="28"/>
          <w:szCs w:val="28"/>
          <w:lang w:eastAsia="en-US"/>
        </w:rPr>
        <w:t xml:space="preserve"> </w:t>
      </w:r>
      <w:r w:rsidRPr="00690738">
        <w:rPr>
          <w:rFonts w:ascii="Arial" w:hAnsi="Arial" w:cs="Arial"/>
          <w:color w:val="000000"/>
          <w:sz w:val="28"/>
          <w:szCs w:val="28"/>
          <w:lang w:eastAsia="en-US"/>
        </w:rPr>
        <w:t>be moved or varied to avoid tax. The model applies this assumption to both domestic and</w:t>
      </w:r>
      <w:r>
        <w:rPr>
          <w:rFonts w:ascii="Arial" w:hAnsi="Arial" w:cs="Arial"/>
          <w:color w:val="000000"/>
          <w:sz w:val="28"/>
          <w:szCs w:val="28"/>
          <w:lang w:eastAsia="en-US"/>
        </w:rPr>
        <w:t xml:space="preserve"> </w:t>
      </w:r>
      <w:r w:rsidRPr="00690738">
        <w:rPr>
          <w:rFonts w:ascii="Arial" w:hAnsi="Arial" w:cs="Arial"/>
          <w:color w:val="000000"/>
          <w:sz w:val="28"/>
          <w:szCs w:val="28"/>
          <w:lang w:eastAsia="en-US"/>
        </w:rPr>
        <w:t>foreign ownership of land. Land taxes paid by foreign and domestic landowners are only</w:t>
      </w:r>
      <w:r>
        <w:rPr>
          <w:rFonts w:ascii="Arial" w:hAnsi="Arial" w:cs="Arial"/>
          <w:color w:val="000000"/>
          <w:sz w:val="28"/>
          <w:szCs w:val="28"/>
          <w:lang w:eastAsia="en-US"/>
        </w:rPr>
        <w:t xml:space="preserve"> </w:t>
      </w:r>
      <w:r w:rsidRPr="00690738">
        <w:rPr>
          <w:rFonts w:ascii="Arial" w:hAnsi="Arial" w:cs="Arial"/>
          <w:color w:val="000000"/>
          <w:sz w:val="28"/>
          <w:szCs w:val="28"/>
          <w:lang w:eastAsia="en-US"/>
        </w:rPr>
        <w:t>redistributed to the domestic households, providing a benefit to Australian households and</w:t>
      </w:r>
      <w:r>
        <w:rPr>
          <w:rFonts w:ascii="Arial" w:hAnsi="Arial" w:cs="Arial"/>
          <w:color w:val="000000"/>
          <w:sz w:val="28"/>
          <w:szCs w:val="28"/>
          <w:lang w:eastAsia="en-US"/>
        </w:rPr>
        <w:t xml:space="preserve"> </w:t>
      </w:r>
      <w:r w:rsidRPr="00690738">
        <w:rPr>
          <w:rFonts w:ascii="Arial" w:hAnsi="Arial" w:cs="Arial"/>
          <w:color w:val="000000"/>
          <w:sz w:val="28"/>
          <w:szCs w:val="28"/>
          <w:lang w:eastAsia="en-US"/>
        </w:rPr>
        <w:t>generating a negative marginal excess burden for a broad-based land tax shown in the chart.”</w:t>
      </w:r>
    </w:p>
    <w:p w14:paraId="672CA9F4" w14:textId="77777777" w:rsidR="000D7867" w:rsidRDefault="000D7867" w:rsidP="000F1824">
      <w:pPr>
        <w:rPr>
          <w:rFonts w:ascii="Arial" w:hAnsi="Arial" w:cs="Arial"/>
          <w:sz w:val="28"/>
          <w:szCs w:val="28"/>
          <w:lang w:eastAsia="en-US"/>
        </w:rPr>
      </w:pPr>
    </w:p>
    <w:p w14:paraId="3780D746" w14:textId="77777777" w:rsidR="000D6E19" w:rsidRDefault="000D6E19" w:rsidP="000F1824">
      <w:pPr>
        <w:rPr>
          <w:rFonts w:ascii="Arial" w:hAnsi="Arial" w:cs="Arial"/>
          <w:sz w:val="28"/>
          <w:szCs w:val="28"/>
          <w:lang w:eastAsia="en-US"/>
        </w:rPr>
      </w:pPr>
      <w:r>
        <w:rPr>
          <w:rFonts w:ascii="Arial" w:hAnsi="Arial" w:cs="Arial"/>
          <w:sz w:val="28"/>
          <w:szCs w:val="28"/>
          <w:lang w:eastAsia="en-US"/>
        </w:rPr>
        <w:t xml:space="preserve">Ah, but you’ve already ruled out touching the family home, as has the </w:t>
      </w:r>
      <w:proofErr w:type="spellStart"/>
      <w:r>
        <w:rPr>
          <w:rFonts w:ascii="Arial" w:hAnsi="Arial" w:cs="Arial"/>
          <w:sz w:val="28"/>
          <w:szCs w:val="28"/>
          <w:lang w:eastAsia="en-US"/>
        </w:rPr>
        <w:t>Labor</w:t>
      </w:r>
      <w:proofErr w:type="spellEnd"/>
      <w:r>
        <w:rPr>
          <w:rFonts w:ascii="Arial" w:hAnsi="Arial" w:cs="Arial"/>
          <w:sz w:val="28"/>
          <w:szCs w:val="28"/>
          <w:lang w:eastAsia="en-US"/>
        </w:rPr>
        <w:t xml:space="preserve"> Party, so there goes that one. And both the coalition and </w:t>
      </w:r>
      <w:proofErr w:type="spellStart"/>
      <w:r>
        <w:rPr>
          <w:rFonts w:ascii="Arial" w:hAnsi="Arial" w:cs="Arial"/>
          <w:sz w:val="28"/>
          <w:szCs w:val="28"/>
          <w:lang w:eastAsia="en-US"/>
        </w:rPr>
        <w:t>Labor</w:t>
      </w:r>
      <w:proofErr w:type="spellEnd"/>
      <w:r>
        <w:rPr>
          <w:rFonts w:ascii="Arial" w:hAnsi="Arial" w:cs="Arial"/>
          <w:sz w:val="28"/>
          <w:szCs w:val="28"/>
          <w:lang w:eastAsia="en-US"/>
        </w:rPr>
        <w:t xml:space="preserve"> use the excuse of stamp duties and land tax being </w:t>
      </w:r>
      <w:r w:rsidR="00044A06">
        <w:rPr>
          <w:rFonts w:ascii="Arial" w:hAnsi="Arial" w:cs="Arial"/>
          <w:sz w:val="28"/>
          <w:szCs w:val="28"/>
          <w:lang w:eastAsia="en-US"/>
        </w:rPr>
        <w:t xml:space="preserve">matters for the </w:t>
      </w:r>
      <w:r>
        <w:rPr>
          <w:rFonts w:ascii="Arial" w:hAnsi="Arial" w:cs="Arial"/>
          <w:sz w:val="28"/>
          <w:szCs w:val="28"/>
          <w:lang w:eastAsia="en-US"/>
        </w:rPr>
        <w:t>state</w:t>
      </w:r>
      <w:r w:rsidR="00044A06">
        <w:rPr>
          <w:rFonts w:ascii="Arial" w:hAnsi="Arial" w:cs="Arial"/>
          <w:sz w:val="28"/>
          <w:szCs w:val="28"/>
          <w:lang w:eastAsia="en-US"/>
        </w:rPr>
        <w:t>s</w:t>
      </w:r>
      <w:r>
        <w:rPr>
          <w:rFonts w:ascii="Arial" w:hAnsi="Arial" w:cs="Arial"/>
          <w:sz w:val="28"/>
          <w:szCs w:val="28"/>
          <w:lang w:eastAsia="en-US"/>
        </w:rPr>
        <w:t xml:space="preserve"> </w:t>
      </w:r>
      <w:r>
        <w:rPr>
          <w:rFonts w:ascii="Arial" w:hAnsi="Arial" w:cs="Arial"/>
          <w:sz w:val="28"/>
          <w:szCs w:val="28"/>
          <w:lang w:eastAsia="en-US"/>
        </w:rPr>
        <w:lastRenderedPageBreak/>
        <w:t xml:space="preserve">and therefore beyond your federal control – </w:t>
      </w:r>
      <w:r w:rsidR="008E4552">
        <w:rPr>
          <w:rFonts w:ascii="Arial" w:hAnsi="Arial" w:cs="Arial"/>
          <w:sz w:val="28"/>
          <w:szCs w:val="28"/>
          <w:lang w:eastAsia="en-US"/>
        </w:rPr>
        <w:t xml:space="preserve">you claim </w:t>
      </w:r>
      <w:r>
        <w:rPr>
          <w:rFonts w:ascii="Arial" w:hAnsi="Arial" w:cs="Arial"/>
          <w:sz w:val="28"/>
          <w:szCs w:val="28"/>
          <w:lang w:eastAsia="en-US"/>
        </w:rPr>
        <w:t xml:space="preserve">the stupidity isn’t your fault. </w:t>
      </w:r>
    </w:p>
    <w:p w14:paraId="64CF65E7" w14:textId="77777777" w:rsidR="000D6E19" w:rsidRDefault="000D6E19" w:rsidP="000F1824">
      <w:pPr>
        <w:rPr>
          <w:rFonts w:ascii="Arial" w:hAnsi="Arial" w:cs="Arial"/>
          <w:sz w:val="28"/>
          <w:szCs w:val="28"/>
          <w:lang w:eastAsia="en-US"/>
        </w:rPr>
      </w:pPr>
    </w:p>
    <w:p w14:paraId="03854815" w14:textId="77777777" w:rsidR="004C448E" w:rsidRDefault="000D6E19" w:rsidP="000F1824">
      <w:pPr>
        <w:rPr>
          <w:rFonts w:ascii="Arial" w:hAnsi="Arial" w:cs="Arial"/>
          <w:sz w:val="28"/>
          <w:szCs w:val="28"/>
          <w:lang w:eastAsia="en-US"/>
        </w:rPr>
      </w:pPr>
      <w:r>
        <w:rPr>
          <w:rFonts w:ascii="Arial" w:hAnsi="Arial" w:cs="Arial"/>
          <w:sz w:val="28"/>
          <w:szCs w:val="28"/>
          <w:lang w:eastAsia="en-US"/>
        </w:rPr>
        <w:t>I reckon that’s a cop out. If you were game to try</w:t>
      </w:r>
      <w:r w:rsidR="00044A06">
        <w:rPr>
          <w:rFonts w:ascii="Arial" w:hAnsi="Arial" w:cs="Arial"/>
          <w:sz w:val="28"/>
          <w:szCs w:val="28"/>
          <w:lang w:eastAsia="en-US"/>
        </w:rPr>
        <w:t xml:space="preserve"> to do </w:t>
      </w:r>
      <w:r>
        <w:rPr>
          <w:rFonts w:ascii="Arial" w:hAnsi="Arial" w:cs="Arial"/>
          <w:sz w:val="28"/>
          <w:szCs w:val="28"/>
          <w:lang w:eastAsia="en-US"/>
        </w:rPr>
        <w:t xml:space="preserve">the right thing, the fiscal force is with you to make/facilitate the states changing their iniquitous ways. </w:t>
      </w:r>
      <w:r w:rsidR="00044A06">
        <w:rPr>
          <w:rFonts w:ascii="Arial" w:hAnsi="Arial" w:cs="Arial"/>
          <w:sz w:val="28"/>
          <w:szCs w:val="28"/>
          <w:lang w:eastAsia="en-US"/>
        </w:rPr>
        <w:t xml:space="preserve">As the discussion paper mentions, the Australian Capital Territory administration is already in the process of doing so, phasing it in over 20 years. </w:t>
      </w:r>
      <w:r>
        <w:rPr>
          <w:rFonts w:ascii="Arial" w:hAnsi="Arial" w:cs="Arial"/>
          <w:sz w:val="28"/>
          <w:szCs w:val="28"/>
          <w:lang w:eastAsia="en-US"/>
        </w:rPr>
        <w:t xml:space="preserve">  </w:t>
      </w:r>
    </w:p>
    <w:p w14:paraId="2B2AF617" w14:textId="77777777" w:rsidR="00044A06" w:rsidRDefault="00044A06" w:rsidP="000F1824">
      <w:pPr>
        <w:rPr>
          <w:rFonts w:ascii="Arial" w:hAnsi="Arial" w:cs="Arial"/>
          <w:sz w:val="28"/>
          <w:szCs w:val="28"/>
          <w:lang w:eastAsia="en-US"/>
        </w:rPr>
      </w:pPr>
    </w:p>
    <w:p w14:paraId="2A2FAD7E" w14:textId="77777777" w:rsidR="00044A06" w:rsidRDefault="00044A06" w:rsidP="00E938B6">
      <w:pPr>
        <w:autoSpaceDE w:val="0"/>
        <w:autoSpaceDN w:val="0"/>
        <w:adjustRightInd w:val="0"/>
        <w:rPr>
          <w:rFonts w:ascii="Arial" w:hAnsi="Arial" w:cs="Arial"/>
          <w:sz w:val="28"/>
          <w:szCs w:val="28"/>
          <w:lang w:eastAsia="en-US"/>
        </w:rPr>
      </w:pPr>
      <w:r>
        <w:rPr>
          <w:rFonts w:ascii="Arial" w:hAnsi="Arial" w:cs="Arial"/>
          <w:sz w:val="28"/>
          <w:szCs w:val="28"/>
          <w:lang w:eastAsia="en-US"/>
        </w:rPr>
        <w:t xml:space="preserve">Re the </w:t>
      </w:r>
      <w:r w:rsidR="008E4552">
        <w:rPr>
          <w:rFonts w:ascii="Arial" w:hAnsi="Arial" w:cs="Arial"/>
          <w:sz w:val="28"/>
          <w:szCs w:val="28"/>
          <w:lang w:eastAsia="en-US"/>
        </w:rPr>
        <w:t xml:space="preserve">sacrosanct </w:t>
      </w:r>
      <w:r>
        <w:rPr>
          <w:rFonts w:ascii="Arial" w:hAnsi="Arial" w:cs="Arial"/>
          <w:sz w:val="28"/>
          <w:szCs w:val="28"/>
          <w:lang w:eastAsia="en-US"/>
        </w:rPr>
        <w:t>family home, even the discussion paper ruled out</w:t>
      </w:r>
      <w:r w:rsidR="00E938B6">
        <w:rPr>
          <w:rFonts w:ascii="Arial" w:hAnsi="Arial" w:cs="Arial"/>
          <w:sz w:val="28"/>
          <w:szCs w:val="28"/>
          <w:lang w:eastAsia="en-US"/>
        </w:rPr>
        <w:t xml:space="preserve"> a couple of possibilities:</w:t>
      </w:r>
      <w:r w:rsidR="00E938B6" w:rsidRPr="00690738">
        <w:rPr>
          <w:rFonts w:ascii="Arial" w:hAnsi="Arial" w:cs="Arial"/>
          <w:sz w:val="28"/>
          <w:szCs w:val="28"/>
          <w:lang w:eastAsia="en-US"/>
        </w:rPr>
        <w:t xml:space="preserve"> “Given the central importance of the home for Australian families, there is a strong consensus</w:t>
      </w:r>
      <w:r w:rsidR="00E938B6">
        <w:rPr>
          <w:rFonts w:ascii="Arial" w:hAnsi="Arial" w:cs="Arial"/>
          <w:sz w:val="28"/>
          <w:szCs w:val="28"/>
          <w:lang w:eastAsia="en-US"/>
        </w:rPr>
        <w:t xml:space="preserve"> </w:t>
      </w:r>
      <w:r w:rsidR="00E938B6" w:rsidRPr="00690738">
        <w:rPr>
          <w:rFonts w:ascii="Arial" w:hAnsi="Arial" w:cs="Arial"/>
          <w:sz w:val="28"/>
          <w:szCs w:val="28"/>
          <w:lang w:eastAsia="en-US"/>
        </w:rPr>
        <w:t>that it would not be appropriate to tax either the imputed rent on owner-occupied housing or</w:t>
      </w:r>
      <w:r w:rsidR="00E938B6">
        <w:rPr>
          <w:rFonts w:ascii="Arial" w:hAnsi="Arial" w:cs="Arial"/>
          <w:sz w:val="28"/>
          <w:szCs w:val="28"/>
          <w:lang w:eastAsia="en-US"/>
        </w:rPr>
        <w:t xml:space="preserve"> </w:t>
      </w:r>
      <w:r w:rsidR="00E938B6" w:rsidRPr="00690738">
        <w:rPr>
          <w:rFonts w:ascii="Arial" w:hAnsi="Arial" w:cs="Arial"/>
          <w:sz w:val="28"/>
          <w:szCs w:val="28"/>
          <w:lang w:eastAsia="en-US"/>
        </w:rPr>
        <w:t xml:space="preserve">capital gains derived from it.”  </w:t>
      </w:r>
    </w:p>
    <w:p w14:paraId="021F8C26" w14:textId="77777777" w:rsidR="008E4552" w:rsidRDefault="008E4552" w:rsidP="00E938B6">
      <w:pPr>
        <w:autoSpaceDE w:val="0"/>
        <w:autoSpaceDN w:val="0"/>
        <w:adjustRightInd w:val="0"/>
        <w:rPr>
          <w:rFonts w:ascii="Arial" w:hAnsi="Arial" w:cs="Arial"/>
          <w:sz w:val="28"/>
          <w:szCs w:val="28"/>
          <w:lang w:eastAsia="en-US"/>
        </w:rPr>
      </w:pPr>
    </w:p>
    <w:p w14:paraId="0F504B53" w14:textId="77777777" w:rsidR="008E4552" w:rsidRDefault="008E4552" w:rsidP="00E938B6">
      <w:pPr>
        <w:autoSpaceDE w:val="0"/>
        <w:autoSpaceDN w:val="0"/>
        <w:adjustRightInd w:val="0"/>
        <w:rPr>
          <w:rFonts w:ascii="Arial" w:hAnsi="Arial" w:cs="Arial"/>
          <w:sz w:val="28"/>
          <w:szCs w:val="28"/>
          <w:lang w:eastAsia="en-US"/>
        </w:rPr>
      </w:pPr>
      <w:r>
        <w:rPr>
          <w:rFonts w:ascii="Arial" w:hAnsi="Arial" w:cs="Arial"/>
          <w:sz w:val="28"/>
          <w:szCs w:val="28"/>
          <w:lang w:eastAsia="en-US"/>
        </w:rPr>
        <w:t xml:space="preserve">That was despite the paper pointing out the huge tax advantage of the owner-occupied dwelling being exempt from capital gains tax. </w:t>
      </w:r>
    </w:p>
    <w:p w14:paraId="16666781" w14:textId="77777777" w:rsidR="00E938B6" w:rsidRDefault="00E938B6" w:rsidP="000F1824">
      <w:pPr>
        <w:rPr>
          <w:rFonts w:ascii="Arial" w:hAnsi="Arial" w:cs="Arial"/>
          <w:sz w:val="28"/>
          <w:szCs w:val="28"/>
          <w:lang w:eastAsia="en-US"/>
        </w:rPr>
      </w:pPr>
    </w:p>
    <w:p w14:paraId="719D7AC1" w14:textId="77777777" w:rsidR="008E4552" w:rsidRDefault="008E4552" w:rsidP="000F1824">
      <w:pPr>
        <w:rPr>
          <w:rFonts w:ascii="Arial" w:hAnsi="Arial" w:cs="Arial"/>
          <w:sz w:val="28"/>
          <w:szCs w:val="28"/>
          <w:lang w:eastAsia="en-US"/>
        </w:rPr>
      </w:pPr>
      <w:r>
        <w:rPr>
          <w:rFonts w:ascii="Arial" w:hAnsi="Arial" w:cs="Arial"/>
          <w:sz w:val="28"/>
          <w:szCs w:val="28"/>
          <w:lang w:eastAsia="en-US"/>
        </w:rPr>
        <w:t>Interesting then that the paper</w:t>
      </w:r>
      <w:r w:rsidR="00E938B6">
        <w:rPr>
          <w:rFonts w:ascii="Arial" w:hAnsi="Arial" w:cs="Arial"/>
          <w:sz w:val="28"/>
          <w:szCs w:val="28"/>
          <w:lang w:eastAsia="en-US"/>
        </w:rPr>
        <w:t xml:space="preserve"> left land tax on the table. Call it “municipal rates” and the family home is already being taxed. Do as Henry suggested and make it universal, with a threshold square metre rat</w:t>
      </w:r>
      <w:r>
        <w:rPr>
          <w:rFonts w:ascii="Arial" w:hAnsi="Arial" w:cs="Arial"/>
          <w:sz w:val="28"/>
          <w:szCs w:val="28"/>
          <w:lang w:eastAsia="en-US"/>
        </w:rPr>
        <w:t>e to allow for low-value farm land</w:t>
      </w:r>
      <w:r w:rsidR="00E938B6">
        <w:rPr>
          <w:rFonts w:ascii="Arial" w:hAnsi="Arial" w:cs="Arial"/>
          <w:sz w:val="28"/>
          <w:szCs w:val="28"/>
          <w:lang w:eastAsia="en-US"/>
        </w:rPr>
        <w:t xml:space="preserve"> and it would encourage more efficient use of land as well. </w:t>
      </w:r>
      <w:proofErr w:type="gramStart"/>
      <w:r w:rsidR="00E938B6">
        <w:rPr>
          <w:rFonts w:ascii="Arial" w:hAnsi="Arial" w:cs="Arial"/>
          <w:sz w:val="28"/>
          <w:szCs w:val="28"/>
          <w:lang w:eastAsia="en-US"/>
        </w:rPr>
        <w:t>A win-win.</w:t>
      </w:r>
      <w:proofErr w:type="gramEnd"/>
      <w:r w:rsidR="00E938B6">
        <w:rPr>
          <w:rFonts w:ascii="Arial" w:hAnsi="Arial" w:cs="Arial"/>
          <w:sz w:val="28"/>
          <w:szCs w:val="28"/>
          <w:lang w:eastAsia="en-US"/>
        </w:rPr>
        <w:t xml:space="preserve"> </w:t>
      </w:r>
    </w:p>
    <w:p w14:paraId="417B3579" w14:textId="77777777" w:rsidR="00E938B6" w:rsidRDefault="00E938B6" w:rsidP="000F1824">
      <w:pPr>
        <w:rPr>
          <w:rFonts w:ascii="Arial" w:hAnsi="Arial" w:cs="Arial"/>
          <w:sz w:val="28"/>
          <w:szCs w:val="28"/>
          <w:lang w:eastAsia="en-US"/>
        </w:rPr>
      </w:pPr>
    </w:p>
    <w:p w14:paraId="2EBF4A6F" w14:textId="77777777" w:rsidR="00083C8B" w:rsidRDefault="00083C8B" w:rsidP="000F1824">
      <w:pPr>
        <w:rPr>
          <w:rFonts w:ascii="Arial" w:hAnsi="Arial" w:cs="Arial"/>
          <w:sz w:val="28"/>
          <w:szCs w:val="28"/>
          <w:lang w:eastAsia="en-US"/>
        </w:rPr>
      </w:pPr>
      <w:r>
        <w:rPr>
          <w:rFonts w:ascii="Arial" w:hAnsi="Arial" w:cs="Arial"/>
          <w:sz w:val="28"/>
          <w:szCs w:val="28"/>
          <w:lang w:eastAsia="en-US"/>
        </w:rPr>
        <w:t xml:space="preserve">After that, it all becomes harder. There’s plenty of stuff about the problem of bracket creep, a popular line of yours that can be used to segue neatly into the election chant, but the paper manages not to let everyone in on the little secret that bracket creep has already eaten up  most of those income tax cuts we had for eight years in a row. </w:t>
      </w:r>
      <w:r w:rsidR="008E4552">
        <w:rPr>
          <w:rFonts w:ascii="Arial" w:hAnsi="Arial" w:cs="Arial"/>
          <w:sz w:val="28"/>
          <w:szCs w:val="28"/>
          <w:lang w:eastAsia="en-US"/>
        </w:rPr>
        <w:t>If you</w:t>
      </w:r>
      <w:r w:rsidR="00A53977">
        <w:rPr>
          <w:rFonts w:ascii="Arial" w:hAnsi="Arial" w:cs="Arial"/>
          <w:sz w:val="28"/>
          <w:szCs w:val="28"/>
          <w:lang w:eastAsia="en-US"/>
        </w:rPr>
        <w:t>’re not to quietly tr</w:t>
      </w:r>
      <w:r w:rsidR="008E4552">
        <w:rPr>
          <w:rFonts w:ascii="Arial" w:hAnsi="Arial" w:cs="Arial"/>
          <w:sz w:val="28"/>
          <w:szCs w:val="28"/>
          <w:lang w:eastAsia="en-US"/>
        </w:rPr>
        <w:t>eat those Costello and</w:t>
      </w:r>
      <w:r w:rsidR="00A53977">
        <w:rPr>
          <w:rFonts w:ascii="Arial" w:hAnsi="Arial" w:cs="Arial"/>
          <w:sz w:val="28"/>
          <w:szCs w:val="28"/>
          <w:lang w:eastAsia="en-US"/>
        </w:rPr>
        <w:t xml:space="preserve"> Swan cuts as an unfortunate mistake, you’d been running hard now to catch up with bracket creep past and present, never mind bracket creep yet to come. But </w:t>
      </w:r>
      <w:r w:rsidR="008E4552">
        <w:rPr>
          <w:rFonts w:ascii="Arial" w:hAnsi="Arial" w:cs="Arial"/>
          <w:sz w:val="28"/>
          <w:szCs w:val="28"/>
          <w:lang w:eastAsia="en-US"/>
        </w:rPr>
        <w:t>if you d</w:t>
      </w:r>
      <w:r>
        <w:rPr>
          <w:rFonts w:ascii="Arial" w:hAnsi="Arial" w:cs="Arial"/>
          <w:sz w:val="28"/>
          <w:szCs w:val="28"/>
          <w:lang w:eastAsia="en-US"/>
        </w:rPr>
        <w:t xml:space="preserve">on’t tell them, I won’t either. </w:t>
      </w:r>
    </w:p>
    <w:p w14:paraId="7B97583E" w14:textId="77777777" w:rsidR="00083C8B" w:rsidRDefault="00083C8B" w:rsidP="000F1824">
      <w:pPr>
        <w:rPr>
          <w:rFonts w:ascii="Arial" w:hAnsi="Arial" w:cs="Arial"/>
          <w:sz w:val="28"/>
          <w:szCs w:val="28"/>
          <w:lang w:eastAsia="en-US"/>
        </w:rPr>
      </w:pPr>
    </w:p>
    <w:p w14:paraId="78212D25" w14:textId="77777777" w:rsidR="00A53977" w:rsidRDefault="00083C8B" w:rsidP="000F1824">
      <w:pPr>
        <w:rPr>
          <w:rFonts w:ascii="Arial" w:hAnsi="Arial" w:cs="Arial"/>
          <w:sz w:val="28"/>
          <w:szCs w:val="28"/>
          <w:lang w:eastAsia="en-US"/>
        </w:rPr>
      </w:pPr>
      <w:r>
        <w:rPr>
          <w:rFonts w:ascii="Arial" w:hAnsi="Arial" w:cs="Arial"/>
          <w:sz w:val="28"/>
          <w:szCs w:val="28"/>
          <w:lang w:eastAsia="en-US"/>
        </w:rPr>
        <w:t>The corporate tax rate and dividend imputation get a good going over</w:t>
      </w:r>
      <w:r w:rsidR="00A53977">
        <w:rPr>
          <w:rFonts w:ascii="Arial" w:hAnsi="Arial" w:cs="Arial"/>
          <w:sz w:val="28"/>
          <w:szCs w:val="28"/>
          <w:lang w:eastAsia="en-US"/>
        </w:rPr>
        <w:t xml:space="preserve">, along with the promise of package of favours for small business. </w:t>
      </w:r>
      <w:proofErr w:type="gramStart"/>
      <w:r w:rsidR="00A53977">
        <w:rPr>
          <w:rFonts w:ascii="Arial" w:hAnsi="Arial" w:cs="Arial"/>
          <w:sz w:val="28"/>
          <w:szCs w:val="28"/>
          <w:lang w:eastAsia="en-US"/>
        </w:rPr>
        <w:t>Messy, that lot.</w:t>
      </w:r>
      <w:proofErr w:type="gramEnd"/>
      <w:r w:rsidR="00A53977">
        <w:rPr>
          <w:rFonts w:ascii="Arial" w:hAnsi="Arial" w:cs="Arial"/>
          <w:sz w:val="28"/>
          <w:szCs w:val="28"/>
          <w:lang w:eastAsia="en-US"/>
        </w:rPr>
        <w:t xml:space="preserve"> </w:t>
      </w:r>
    </w:p>
    <w:p w14:paraId="2BCDD091" w14:textId="77777777" w:rsidR="00A53977" w:rsidRDefault="00A53977" w:rsidP="000F1824">
      <w:pPr>
        <w:rPr>
          <w:rFonts w:ascii="Arial" w:hAnsi="Arial" w:cs="Arial"/>
          <w:sz w:val="28"/>
          <w:szCs w:val="28"/>
          <w:lang w:eastAsia="en-US"/>
        </w:rPr>
      </w:pPr>
    </w:p>
    <w:p w14:paraId="11C7025A" w14:textId="77777777" w:rsidR="009E40DA" w:rsidRDefault="00A53977" w:rsidP="00674B00">
      <w:pPr>
        <w:autoSpaceDE w:val="0"/>
        <w:autoSpaceDN w:val="0"/>
        <w:adjustRightInd w:val="0"/>
        <w:rPr>
          <w:rFonts w:ascii="Arial" w:hAnsi="Arial" w:cs="Arial"/>
          <w:sz w:val="28"/>
          <w:szCs w:val="28"/>
          <w:lang w:eastAsia="en-US"/>
        </w:rPr>
      </w:pPr>
      <w:r>
        <w:rPr>
          <w:rFonts w:ascii="Arial" w:hAnsi="Arial" w:cs="Arial"/>
          <w:sz w:val="28"/>
          <w:szCs w:val="28"/>
          <w:lang w:eastAsia="en-US"/>
        </w:rPr>
        <w:t>You’re putting a lot of effort into softening up the public for a</w:t>
      </w:r>
      <w:r w:rsidR="009E40DA">
        <w:rPr>
          <w:rFonts w:ascii="Arial" w:hAnsi="Arial" w:cs="Arial"/>
          <w:sz w:val="28"/>
          <w:szCs w:val="28"/>
          <w:lang w:eastAsia="en-US"/>
        </w:rPr>
        <w:t xml:space="preserve"> reduction in the corporate tax, relying on: “</w:t>
      </w:r>
      <w:r w:rsidR="009E40DA" w:rsidRPr="00690738">
        <w:rPr>
          <w:rFonts w:ascii="Arial" w:hAnsi="Arial" w:cs="Arial"/>
          <w:sz w:val="28"/>
          <w:szCs w:val="28"/>
          <w:lang w:eastAsia="en-US"/>
        </w:rPr>
        <w:t>Treasury research estimates that each additional $1 collected by way of company income tax reduces the living standards of Australian households by around 50 cents in the long run</w:t>
      </w:r>
      <w:r w:rsidR="00674B00">
        <w:rPr>
          <w:rFonts w:ascii="Arial" w:hAnsi="Arial" w:cs="Arial"/>
          <w:sz w:val="28"/>
          <w:szCs w:val="28"/>
          <w:lang w:eastAsia="en-US"/>
        </w:rPr>
        <w:t xml:space="preserve"> </w:t>
      </w:r>
      <w:r w:rsidR="009E40DA" w:rsidRPr="00690738">
        <w:rPr>
          <w:rFonts w:ascii="Arial" w:hAnsi="Arial" w:cs="Arial"/>
          <w:sz w:val="28"/>
          <w:szCs w:val="28"/>
          <w:lang w:eastAsia="en-US"/>
        </w:rPr>
        <w:t>because of reduced investment.”</w:t>
      </w:r>
    </w:p>
    <w:p w14:paraId="1AB1E89A" w14:textId="77777777" w:rsidR="009E40DA" w:rsidRDefault="009E40DA" w:rsidP="009E40DA">
      <w:pPr>
        <w:rPr>
          <w:rFonts w:ascii="Arial" w:hAnsi="Arial" w:cs="Arial"/>
          <w:sz w:val="28"/>
          <w:szCs w:val="28"/>
          <w:lang w:eastAsia="en-US"/>
        </w:rPr>
      </w:pPr>
    </w:p>
    <w:p w14:paraId="36350E5F" w14:textId="77777777" w:rsidR="009E40DA" w:rsidRDefault="009E40DA" w:rsidP="009E40DA">
      <w:pPr>
        <w:rPr>
          <w:rFonts w:ascii="Arial" w:hAnsi="Arial" w:cs="Arial"/>
          <w:sz w:val="28"/>
          <w:szCs w:val="28"/>
          <w:lang w:eastAsia="en-US"/>
        </w:rPr>
      </w:pPr>
      <w:r>
        <w:rPr>
          <w:rFonts w:ascii="Arial" w:hAnsi="Arial" w:cs="Arial"/>
          <w:sz w:val="28"/>
          <w:szCs w:val="28"/>
          <w:lang w:eastAsia="en-US"/>
        </w:rPr>
        <w:t>Well, as a discussion point, maybe</w:t>
      </w:r>
      <w:r w:rsidR="003767F9">
        <w:rPr>
          <w:rFonts w:ascii="Arial" w:hAnsi="Arial" w:cs="Arial"/>
          <w:sz w:val="28"/>
          <w:szCs w:val="28"/>
          <w:lang w:eastAsia="en-US"/>
        </w:rPr>
        <w:t>, maybe not</w:t>
      </w:r>
      <w:r>
        <w:rPr>
          <w:rFonts w:ascii="Arial" w:hAnsi="Arial" w:cs="Arial"/>
          <w:sz w:val="28"/>
          <w:szCs w:val="28"/>
          <w:lang w:eastAsia="en-US"/>
        </w:rPr>
        <w:t xml:space="preserve">. </w:t>
      </w:r>
      <w:r w:rsidR="003767F9">
        <w:rPr>
          <w:rFonts w:ascii="Arial" w:hAnsi="Arial" w:cs="Arial"/>
          <w:sz w:val="28"/>
          <w:szCs w:val="28"/>
          <w:lang w:eastAsia="en-US"/>
        </w:rPr>
        <w:t xml:space="preserve">I suspect there are too many variables to rely on it. </w:t>
      </w:r>
      <w:r>
        <w:rPr>
          <w:rFonts w:ascii="Arial" w:hAnsi="Arial" w:cs="Arial"/>
          <w:sz w:val="28"/>
          <w:szCs w:val="28"/>
          <w:lang w:eastAsia="en-US"/>
        </w:rPr>
        <w:t xml:space="preserve">It would depend of course on what that $1 of corporate income tax was spent. Invest it in education and crucial infrastructure and you might well find it increases living standards. </w:t>
      </w:r>
      <w:r w:rsidR="00432BAC">
        <w:rPr>
          <w:rFonts w:ascii="Arial" w:hAnsi="Arial" w:cs="Arial"/>
          <w:sz w:val="28"/>
          <w:szCs w:val="28"/>
          <w:lang w:eastAsia="en-US"/>
        </w:rPr>
        <w:t xml:space="preserve">And if the un-collected $1 of corporate tax was instead spent on a sponsoring the chairman’s favourite footy team or funding a big dud takeover (as most </w:t>
      </w:r>
      <w:r w:rsidR="00674B00">
        <w:rPr>
          <w:rFonts w:ascii="Arial" w:hAnsi="Arial" w:cs="Arial"/>
          <w:sz w:val="28"/>
          <w:szCs w:val="28"/>
          <w:lang w:eastAsia="en-US"/>
        </w:rPr>
        <w:t xml:space="preserve">takeovers </w:t>
      </w:r>
      <w:r w:rsidR="00432BAC">
        <w:rPr>
          <w:rFonts w:ascii="Arial" w:hAnsi="Arial" w:cs="Arial"/>
          <w:sz w:val="28"/>
          <w:szCs w:val="28"/>
          <w:lang w:eastAsia="en-US"/>
        </w:rPr>
        <w:t xml:space="preserve">are) to increase the CEO’s salary, there’s nothing happening there for our living standards. </w:t>
      </w:r>
    </w:p>
    <w:p w14:paraId="2C7535B8" w14:textId="77777777" w:rsidR="00432BAC" w:rsidRDefault="00432BAC" w:rsidP="009E40DA">
      <w:pPr>
        <w:rPr>
          <w:rFonts w:ascii="Arial" w:hAnsi="Arial" w:cs="Arial"/>
          <w:sz w:val="28"/>
          <w:szCs w:val="28"/>
          <w:lang w:eastAsia="en-US"/>
        </w:rPr>
      </w:pPr>
    </w:p>
    <w:p w14:paraId="279A9A34" w14:textId="77777777" w:rsidR="00432BAC" w:rsidRDefault="00432BAC" w:rsidP="009E40DA">
      <w:pPr>
        <w:rPr>
          <w:rFonts w:ascii="Arial" w:hAnsi="Arial" w:cs="Arial"/>
          <w:sz w:val="28"/>
          <w:szCs w:val="28"/>
          <w:lang w:eastAsia="en-US"/>
        </w:rPr>
      </w:pPr>
      <w:r>
        <w:rPr>
          <w:rFonts w:ascii="Arial" w:hAnsi="Arial" w:cs="Arial"/>
          <w:sz w:val="28"/>
          <w:szCs w:val="28"/>
          <w:lang w:eastAsia="en-US"/>
        </w:rPr>
        <w:t>Yes, our corporate tax rate needs to be reasonably competitive to attract investment – but being a growing, developed and developing nation offering investment opportunities means we don’t have to try as hard some of the corporate cheer squad would have us believe.</w:t>
      </w:r>
    </w:p>
    <w:p w14:paraId="711A85DE" w14:textId="77777777" w:rsidR="000C4B58" w:rsidRDefault="000C4B58" w:rsidP="009E40DA">
      <w:pPr>
        <w:rPr>
          <w:rFonts w:ascii="Arial" w:hAnsi="Arial" w:cs="Arial"/>
          <w:sz w:val="28"/>
          <w:szCs w:val="28"/>
          <w:lang w:eastAsia="en-US"/>
        </w:rPr>
      </w:pPr>
    </w:p>
    <w:p w14:paraId="218E92B5" w14:textId="77777777" w:rsidR="000731F8" w:rsidRDefault="000731F8" w:rsidP="009E40DA">
      <w:pPr>
        <w:rPr>
          <w:rFonts w:ascii="Arial" w:hAnsi="Arial" w:cs="Arial"/>
          <w:sz w:val="28"/>
          <w:szCs w:val="28"/>
          <w:lang w:eastAsia="en-US"/>
        </w:rPr>
      </w:pPr>
      <w:r>
        <w:rPr>
          <w:rFonts w:ascii="Arial" w:hAnsi="Arial" w:cs="Arial"/>
          <w:sz w:val="28"/>
          <w:szCs w:val="28"/>
          <w:lang w:eastAsia="en-US"/>
        </w:rPr>
        <w:t xml:space="preserve">Corporate tax segues into dividend imputation. The “official family” doesn’t like it. The </w:t>
      </w:r>
      <w:proofErr w:type="gramStart"/>
      <w:r>
        <w:rPr>
          <w:rFonts w:ascii="Arial" w:hAnsi="Arial" w:cs="Arial"/>
          <w:sz w:val="28"/>
          <w:szCs w:val="28"/>
          <w:lang w:eastAsia="en-US"/>
        </w:rPr>
        <w:t>legion of domestic Australian investors love</w:t>
      </w:r>
      <w:proofErr w:type="gramEnd"/>
      <w:r>
        <w:rPr>
          <w:rFonts w:ascii="Arial" w:hAnsi="Arial" w:cs="Arial"/>
          <w:sz w:val="28"/>
          <w:szCs w:val="28"/>
          <w:lang w:eastAsia="en-US"/>
        </w:rPr>
        <w:t xml:space="preserve"> it. </w:t>
      </w:r>
    </w:p>
    <w:p w14:paraId="759EE35F" w14:textId="77777777" w:rsidR="000731F8" w:rsidRDefault="000731F8" w:rsidP="009E40DA">
      <w:pPr>
        <w:rPr>
          <w:rFonts w:ascii="Arial" w:hAnsi="Arial" w:cs="Arial"/>
          <w:sz w:val="28"/>
          <w:szCs w:val="28"/>
          <w:lang w:eastAsia="en-US"/>
        </w:rPr>
      </w:pPr>
    </w:p>
    <w:p w14:paraId="6B85A780" w14:textId="77777777" w:rsidR="00FF7625" w:rsidRDefault="000731F8" w:rsidP="009E40DA">
      <w:pPr>
        <w:rPr>
          <w:rFonts w:ascii="Arial" w:hAnsi="Arial" w:cs="Arial"/>
          <w:sz w:val="28"/>
          <w:szCs w:val="28"/>
          <w:lang w:eastAsia="en-US"/>
        </w:rPr>
      </w:pPr>
      <w:r>
        <w:rPr>
          <w:rFonts w:ascii="Arial" w:hAnsi="Arial" w:cs="Arial"/>
          <w:sz w:val="28"/>
          <w:szCs w:val="28"/>
          <w:lang w:eastAsia="en-US"/>
        </w:rPr>
        <w:t xml:space="preserve">Treasury and the Reserve Bank basically believe it’s a terrible thing because it encourages Australian companies to pay out profits in dividends instead of retaining that money to invest in stuff. Private sector investment right now is our economy’s missing ingredient, what’s forcing the RBA to cut rates more than it would really like to. </w:t>
      </w:r>
    </w:p>
    <w:p w14:paraId="0177BA3D" w14:textId="77777777" w:rsidR="00FF7625" w:rsidRDefault="00FF7625" w:rsidP="009E40DA">
      <w:pPr>
        <w:rPr>
          <w:rFonts w:ascii="Arial" w:hAnsi="Arial" w:cs="Arial"/>
          <w:sz w:val="28"/>
          <w:szCs w:val="28"/>
          <w:lang w:eastAsia="en-US"/>
        </w:rPr>
      </w:pPr>
    </w:p>
    <w:p w14:paraId="69305674" w14:textId="77777777" w:rsidR="000731F8" w:rsidRDefault="00FF7625" w:rsidP="009E40DA">
      <w:pPr>
        <w:rPr>
          <w:rFonts w:ascii="Arial" w:hAnsi="Arial" w:cs="Arial"/>
          <w:sz w:val="28"/>
          <w:szCs w:val="28"/>
          <w:lang w:eastAsia="en-US"/>
        </w:rPr>
      </w:pPr>
      <w:r>
        <w:rPr>
          <w:rFonts w:ascii="Arial" w:hAnsi="Arial" w:cs="Arial"/>
          <w:sz w:val="28"/>
          <w:szCs w:val="28"/>
          <w:lang w:eastAsia="en-US"/>
        </w:rPr>
        <w:t>There’s also the idea that franking credits encourage</w:t>
      </w:r>
      <w:r w:rsidR="000731F8">
        <w:rPr>
          <w:rFonts w:ascii="Arial" w:hAnsi="Arial" w:cs="Arial"/>
          <w:sz w:val="28"/>
          <w:szCs w:val="28"/>
          <w:lang w:eastAsia="en-US"/>
        </w:rPr>
        <w:t xml:space="preserve"> </w:t>
      </w:r>
      <w:r>
        <w:rPr>
          <w:rFonts w:ascii="Arial" w:hAnsi="Arial" w:cs="Arial"/>
          <w:sz w:val="28"/>
          <w:szCs w:val="28"/>
          <w:lang w:eastAsia="en-US"/>
        </w:rPr>
        <w:t>Australians to invest too much in Australia – which is a funny complaint given the line pushed about the need for a lower corporate tax rate being necessary to encourage foreigners to invest here. And we do have our literal national treasure: $1.95 trillion</w:t>
      </w:r>
      <w:r w:rsidR="00674B00">
        <w:rPr>
          <w:rFonts w:ascii="Arial" w:hAnsi="Arial" w:cs="Arial"/>
          <w:sz w:val="28"/>
          <w:szCs w:val="28"/>
          <w:lang w:eastAsia="en-US"/>
        </w:rPr>
        <w:t xml:space="preserve"> and rising</w:t>
      </w:r>
      <w:r>
        <w:rPr>
          <w:rFonts w:ascii="Arial" w:hAnsi="Arial" w:cs="Arial"/>
          <w:sz w:val="28"/>
          <w:szCs w:val="28"/>
          <w:lang w:eastAsia="en-US"/>
        </w:rPr>
        <w:t xml:space="preserve"> in superannuation</w:t>
      </w:r>
      <w:r w:rsidR="00674B00">
        <w:rPr>
          <w:rFonts w:ascii="Arial" w:hAnsi="Arial" w:cs="Arial"/>
          <w:sz w:val="28"/>
          <w:szCs w:val="28"/>
          <w:lang w:eastAsia="en-US"/>
        </w:rPr>
        <w:t xml:space="preserve"> savings</w:t>
      </w:r>
      <w:r>
        <w:rPr>
          <w:rFonts w:ascii="Arial" w:hAnsi="Arial" w:cs="Arial"/>
          <w:sz w:val="28"/>
          <w:szCs w:val="28"/>
          <w:lang w:eastAsia="en-US"/>
        </w:rPr>
        <w:t xml:space="preserve">. </w:t>
      </w:r>
    </w:p>
    <w:p w14:paraId="7E7184FE" w14:textId="77777777" w:rsidR="00FF7625" w:rsidRDefault="00FF7625" w:rsidP="009E40DA">
      <w:pPr>
        <w:rPr>
          <w:rFonts w:ascii="Arial" w:hAnsi="Arial" w:cs="Arial"/>
          <w:sz w:val="28"/>
          <w:szCs w:val="28"/>
          <w:lang w:eastAsia="en-US"/>
        </w:rPr>
      </w:pPr>
    </w:p>
    <w:p w14:paraId="6407FC4F" w14:textId="77777777" w:rsidR="00FF7625" w:rsidRDefault="002F3E06" w:rsidP="009E40DA">
      <w:pPr>
        <w:rPr>
          <w:rFonts w:ascii="Arial" w:hAnsi="Arial" w:cs="Arial"/>
          <w:sz w:val="28"/>
          <w:szCs w:val="28"/>
          <w:lang w:eastAsia="en-US"/>
        </w:rPr>
      </w:pPr>
      <w:r>
        <w:rPr>
          <w:rFonts w:ascii="Arial" w:hAnsi="Arial" w:cs="Arial"/>
          <w:sz w:val="28"/>
          <w:szCs w:val="28"/>
          <w:lang w:eastAsia="en-US"/>
        </w:rPr>
        <w:t>Before giving the RBA and Treasury what they want though, there’</w:t>
      </w:r>
      <w:r w:rsidR="00AC2740">
        <w:rPr>
          <w:rFonts w:ascii="Arial" w:hAnsi="Arial" w:cs="Arial"/>
          <w:sz w:val="28"/>
          <w:szCs w:val="28"/>
          <w:lang w:eastAsia="en-US"/>
        </w:rPr>
        <w:t xml:space="preserve">s a little contradiction to deal with: companies that pay decent dividends tend to outperform over time. The economic theory of not retaining most of the profits fails the reality test. There’s even a study that suggests paying out a high level of dividends results in better corporate investment decisions </w:t>
      </w:r>
      <w:r w:rsidR="00B56893">
        <w:rPr>
          <w:rFonts w:ascii="Arial" w:hAnsi="Arial" w:cs="Arial"/>
          <w:sz w:val="28"/>
          <w:szCs w:val="28"/>
          <w:lang w:eastAsia="en-US"/>
        </w:rPr>
        <w:t xml:space="preserve">that add more value </w:t>
      </w:r>
      <w:r w:rsidR="00AC2740">
        <w:rPr>
          <w:rFonts w:ascii="Arial" w:hAnsi="Arial" w:cs="Arial"/>
          <w:sz w:val="28"/>
          <w:szCs w:val="28"/>
          <w:lang w:eastAsia="en-US"/>
        </w:rPr>
        <w:t>– management is wiser when it has less to play with</w:t>
      </w:r>
      <w:r w:rsidR="00B56893">
        <w:rPr>
          <w:rFonts w:ascii="Arial" w:hAnsi="Arial" w:cs="Arial"/>
          <w:sz w:val="28"/>
          <w:szCs w:val="28"/>
          <w:lang w:eastAsia="en-US"/>
        </w:rPr>
        <w:t>,</w:t>
      </w:r>
      <w:r w:rsidR="00AC2740">
        <w:rPr>
          <w:rFonts w:ascii="Arial" w:hAnsi="Arial" w:cs="Arial"/>
          <w:sz w:val="28"/>
          <w:szCs w:val="28"/>
          <w:lang w:eastAsia="en-US"/>
        </w:rPr>
        <w:t xml:space="preserve"> is less likely to burn capital and less likely to make those aforementioned dud takeovers. </w:t>
      </w:r>
    </w:p>
    <w:p w14:paraId="21673C17" w14:textId="77777777" w:rsidR="00AC2740" w:rsidRDefault="00AC2740" w:rsidP="009E40DA">
      <w:pPr>
        <w:rPr>
          <w:rFonts w:ascii="Arial" w:hAnsi="Arial" w:cs="Arial"/>
          <w:sz w:val="28"/>
          <w:szCs w:val="28"/>
          <w:lang w:eastAsia="en-US"/>
        </w:rPr>
      </w:pPr>
    </w:p>
    <w:p w14:paraId="10790C95" w14:textId="77777777" w:rsidR="00AC2740" w:rsidRDefault="00AC2740" w:rsidP="009E40DA">
      <w:pPr>
        <w:rPr>
          <w:rFonts w:ascii="Arial" w:hAnsi="Arial" w:cs="Arial"/>
          <w:sz w:val="28"/>
          <w:szCs w:val="28"/>
          <w:lang w:eastAsia="en-US"/>
        </w:rPr>
      </w:pPr>
      <w:r>
        <w:rPr>
          <w:rFonts w:ascii="Arial" w:hAnsi="Arial" w:cs="Arial"/>
          <w:sz w:val="28"/>
          <w:szCs w:val="28"/>
          <w:lang w:eastAsia="en-US"/>
        </w:rPr>
        <w:t xml:space="preserve">And dividend imputation was brought in to solve the problem of the double taxation of corporate profits. It’s not a bad principle in its own right. </w:t>
      </w:r>
      <w:r w:rsidR="00B56893">
        <w:rPr>
          <w:rFonts w:ascii="Arial" w:hAnsi="Arial" w:cs="Arial"/>
          <w:sz w:val="28"/>
          <w:szCs w:val="28"/>
          <w:lang w:eastAsia="en-US"/>
        </w:rPr>
        <w:t>As AMP chief economist Shane Oliver has put it:</w:t>
      </w:r>
    </w:p>
    <w:p w14:paraId="0EE47BE2" w14:textId="77777777" w:rsidR="00B56893" w:rsidRDefault="00B56893" w:rsidP="009E40DA">
      <w:pPr>
        <w:rPr>
          <w:rFonts w:ascii="Arial" w:hAnsi="Arial" w:cs="Arial"/>
          <w:sz w:val="28"/>
          <w:szCs w:val="28"/>
          <w:lang w:eastAsia="en-US"/>
        </w:rPr>
      </w:pPr>
    </w:p>
    <w:p w14:paraId="6E715914" w14:textId="77777777" w:rsidR="00D14A05" w:rsidRPr="00D14A05" w:rsidRDefault="00B56893" w:rsidP="00D14A05">
      <w:pPr>
        <w:shd w:val="clear" w:color="auto" w:fill="FFFFFF"/>
        <w:spacing w:after="60"/>
        <w:rPr>
          <w:sz w:val="22"/>
          <w:szCs w:val="22"/>
        </w:rPr>
      </w:pPr>
      <w:r>
        <w:lastRenderedPageBreak/>
        <w:t>“S</w:t>
      </w:r>
      <w:r w:rsidR="00D14A05">
        <w:t>ure it biases Australian investors into Australian shares but this is no reason to return to taxing dividends twice. Doing so would only encourage firms to retain more earnings which all the evidence suggests is negative for capital allocation in the economy and bad news for long term share-holder returns. If there is a better way to achieve the same as dividend imputation then let’s move to that but I doubt there is.</w:t>
      </w:r>
      <w:r>
        <w:t>”</w:t>
      </w:r>
    </w:p>
    <w:p w14:paraId="0D733527" w14:textId="77777777" w:rsidR="00AC2740" w:rsidRDefault="00AC2740" w:rsidP="009E40DA">
      <w:pPr>
        <w:rPr>
          <w:rFonts w:ascii="Arial" w:hAnsi="Arial" w:cs="Arial"/>
          <w:sz w:val="28"/>
          <w:szCs w:val="28"/>
          <w:lang w:eastAsia="en-US"/>
        </w:rPr>
      </w:pPr>
    </w:p>
    <w:p w14:paraId="17CAC767" w14:textId="77777777" w:rsidR="00AC2740" w:rsidRDefault="00AC2740" w:rsidP="009E40DA">
      <w:pPr>
        <w:rPr>
          <w:rFonts w:ascii="Arial" w:hAnsi="Arial" w:cs="Arial"/>
          <w:sz w:val="28"/>
          <w:szCs w:val="28"/>
          <w:lang w:eastAsia="en-US"/>
        </w:rPr>
      </w:pPr>
      <w:r>
        <w:rPr>
          <w:rFonts w:ascii="Arial" w:hAnsi="Arial" w:cs="Arial"/>
          <w:sz w:val="28"/>
          <w:szCs w:val="28"/>
          <w:lang w:eastAsia="en-US"/>
        </w:rPr>
        <w:t xml:space="preserve">Never mind though – I don’t think you’ll be game to take on the SMSF Army (self-managed super funds). </w:t>
      </w:r>
    </w:p>
    <w:p w14:paraId="595070AA" w14:textId="77777777" w:rsidR="00AC2740" w:rsidRDefault="00AC2740" w:rsidP="009E40DA">
      <w:pPr>
        <w:rPr>
          <w:rFonts w:ascii="Arial" w:hAnsi="Arial" w:cs="Arial"/>
          <w:sz w:val="28"/>
          <w:szCs w:val="28"/>
          <w:lang w:eastAsia="en-US"/>
        </w:rPr>
      </w:pPr>
    </w:p>
    <w:p w14:paraId="7DFF1713" w14:textId="77777777" w:rsidR="00AC2740" w:rsidRDefault="00AC2740" w:rsidP="009E40DA">
      <w:pPr>
        <w:rPr>
          <w:rFonts w:ascii="Arial" w:hAnsi="Arial" w:cs="Arial"/>
          <w:sz w:val="28"/>
          <w:szCs w:val="28"/>
          <w:lang w:eastAsia="en-US"/>
        </w:rPr>
      </w:pPr>
      <w:r>
        <w:rPr>
          <w:rFonts w:ascii="Arial" w:hAnsi="Arial" w:cs="Arial"/>
          <w:sz w:val="28"/>
          <w:szCs w:val="28"/>
          <w:lang w:eastAsia="en-US"/>
        </w:rPr>
        <w:t xml:space="preserve">Talking of armies with political sway, the Liberal heartland that is small business wants more and you’re promising to give it to them, even before this tax and federation review process is over. </w:t>
      </w:r>
    </w:p>
    <w:p w14:paraId="3E2534A1" w14:textId="77777777" w:rsidR="00AC2740" w:rsidRDefault="00AC2740" w:rsidP="009E40DA">
      <w:pPr>
        <w:rPr>
          <w:rFonts w:ascii="Arial" w:hAnsi="Arial" w:cs="Arial"/>
          <w:sz w:val="28"/>
          <w:szCs w:val="28"/>
          <w:lang w:eastAsia="en-US"/>
        </w:rPr>
      </w:pPr>
    </w:p>
    <w:p w14:paraId="3460E094" w14:textId="77777777" w:rsidR="00AC2740" w:rsidRDefault="00AC2740" w:rsidP="009E40DA">
      <w:pPr>
        <w:rPr>
          <w:rFonts w:ascii="Arial" w:hAnsi="Arial" w:cs="Arial"/>
          <w:sz w:val="28"/>
          <w:szCs w:val="28"/>
          <w:lang w:eastAsia="en-US"/>
        </w:rPr>
      </w:pPr>
      <w:r>
        <w:rPr>
          <w:rFonts w:ascii="Arial" w:hAnsi="Arial" w:cs="Arial"/>
          <w:sz w:val="28"/>
          <w:szCs w:val="28"/>
          <w:lang w:eastAsia="en-US"/>
        </w:rPr>
        <w:t>And assisting small business by making life simpler would indeed be a good thing, cutting the rainbow of tape that governments of all</w:t>
      </w:r>
      <w:r w:rsidR="00B56893">
        <w:rPr>
          <w:rFonts w:ascii="Arial" w:hAnsi="Arial" w:cs="Arial"/>
          <w:sz w:val="28"/>
          <w:szCs w:val="28"/>
          <w:lang w:eastAsia="en-US"/>
        </w:rPr>
        <w:t xml:space="preserve"> stripe and level keep producing</w:t>
      </w:r>
      <w:r>
        <w:rPr>
          <w:rFonts w:ascii="Arial" w:hAnsi="Arial" w:cs="Arial"/>
          <w:sz w:val="28"/>
          <w:szCs w:val="28"/>
          <w:lang w:eastAsia="en-US"/>
        </w:rPr>
        <w:t xml:space="preserve">. </w:t>
      </w:r>
    </w:p>
    <w:p w14:paraId="03944A50" w14:textId="77777777" w:rsidR="00A53467" w:rsidRDefault="00A53467" w:rsidP="009E40DA">
      <w:pPr>
        <w:rPr>
          <w:rFonts w:ascii="Arial" w:hAnsi="Arial" w:cs="Arial"/>
          <w:sz w:val="28"/>
          <w:szCs w:val="28"/>
          <w:lang w:eastAsia="en-US"/>
        </w:rPr>
      </w:pPr>
    </w:p>
    <w:p w14:paraId="6AF3898B" w14:textId="77777777" w:rsidR="00A53467" w:rsidRDefault="00A53467" w:rsidP="009E40DA">
      <w:pPr>
        <w:rPr>
          <w:rFonts w:ascii="Arial" w:hAnsi="Arial" w:cs="Arial"/>
          <w:sz w:val="28"/>
          <w:szCs w:val="28"/>
          <w:lang w:eastAsia="en-US"/>
        </w:rPr>
      </w:pPr>
      <w:r>
        <w:rPr>
          <w:rFonts w:ascii="Arial" w:hAnsi="Arial" w:cs="Arial"/>
          <w:sz w:val="28"/>
          <w:szCs w:val="28"/>
          <w:lang w:eastAsia="en-US"/>
        </w:rPr>
        <w:t xml:space="preserve">Specific tax breaks though, adding to the jungle of concessions for mates, are dangerous things. The best thing for the economy is to encourage small businesses to become larger, not to provide financial incentives for them to stay small – to stay below the payroll tax threshold, for example. It might play well at branch meetings, but it’s dumb. </w:t>
      </w:r>
    </w:p>
    <w:p w14:paraId="1BF09954" w14:textId="77777777" w:rsidR="00A53467" w:rsidRPr="005D3AB4" w:rsidRDefault="00A53467" w:rsidP="005D3AB4">
      <w:pPr>
        <w:tabs>
          <w:tab w:val="left" w:pos="3885"/>
        </w:tabs>
        <w:rPr>
          <w:rFonts w:ascii="Arial" w:hAnsi="Arial" w:cs="Arial"/>
          <w:sz w:val="28"/>
          <w:szCs w:val="28"/>
          <w:lang w:eastAsia="en-US"/>
        </w:rPr>
      </w:pPr>
    </w:p>
    <w:p w14:paraId="7836DA58" w14:textId="77777777" w:rsidR="00A53467" w:rsidRDefault="005D3AB4" w:rsidP="009E40DA">
      <w:pPr>
        <w:rPr>
          <w:rFonts w:ascii="Arial" w:hAnsi="Arial" w:cs="Arial"/>
          <w:sz w:val="28"/>
          <w:szCs w:val="28"/>
          <w:lang w:eastAsia="en-US"/>
        </w:rPr>
      </w:pPr>
      <w:r>
        <w:rPr>
          <w:rFonts w:ascii="Arial" w:hAnsi="Arial" w:cs="Arial"/>
          <w:sz w:val="28"/>
          <w:szCs w:val="28"/>
          <w:lang w:eastAsia="en-US"/>
        </w:rPr>
        <w:t xml:space="preserve">Ah, concessions – that’s a whole other area that the discussion paper seems a little suspiciously light on. “Tax expenditures” can be a very hot item if highlighted the right way, but it looks like your paper chooses not to. </w:t>
      </w:r>
    </w:p>
    <w:p w14:paraId="6B634FF6" w14:textId="77777777" w:rsidR="005D3AB4" w:rsidRDefault="005D3AB4" w:rsidP="009E40DA">
      <w:pPr>
        <w:rPr>
          <w:rFonts w:ascii="Arial" w:hAnsi="Arial" w:cs="Arial"/>
          <w:sz w:val="28"/>
          <w:szCs w:val="28"/>
          <w:lang w:eastAsia="en-US"/>
        </w:rPr>
      </w:pPr>
    </w:p>
    <w:p w14:paraId="5BFF8315" w14:textId="77777777" w:rsidR="005D3AB4" w:rsidRDefault="005D3AB4" w:rsidP="009E40DA">
      <w:pPr>
        <w:rPr>
          <w:rFonts w:ascii="Arial" w:hAnsi="Arial" w:cs="Arial"/>
          <w:sz w:val="28"/>
          <w:szCs w:val="28"/>
          <w:lang w:eastAsia="en-US"/>
        </w:rPr>
      </w:pPr>
      <w:r>
        <w:rPr>
          <w:rFonts w:ascii="Arial" w:hAnsi="Arial" w:cs="Arial"/>
          <w:sz w:val="28"/>
          <w:szCs w:val="28"/>
          <w:lang w:eastAsia="en-US"/>
        </w:rPr>
        <w:t xml:space="preserve">For example, I’ve previously held out the salary packaging industry in general and the motor vehicle novated </w:t>
      </w:r>
      <w:proofErr w:type="gramStart"/>
      <w:r>
        <w:rPr>
          <w:rFonts w:ascii="Arial" w:hAnsi="Arial" w:cs="Arial"/>
          <w:sz w:val="28"/>
          <w:szCs w:val="28"/>
          <w:lang w:eastAsia="en-US"/>
        </w:rPr>
        <w:t>lease lurk</w:t>
      </w:r>
      <w:proofErr w:type="gramEnd"/>
      <w:r>
        <w:rPr>
          <w:rFonts w:ascii="Arial" w:hAnsi="Arial" w:cs="Arial"/>
          <w:sz w:val="28"/>
          <w:szCs w:val="28"/>
          <w:lang w:eastAsia="en-US"/>
        </w:rPr>
        <w:t xml:space="preserve"> </w:t>
      </w:r>
      <w:r w:rsidR="00C76C1F">
        <w:rPr>
          <w:rFonts w:ascii="Arial" w:hAnsi="Arial" w:cs="Arial"/>
          <w:sz w:val="28"/>
          <w:szCs w:val="28"/>
          <w:lang w:eastAsia="en-US"/>
        </w:rPr>
        <w:t>in particular as a quick test of the government’s integrity.</w:t>
      </w:r>
      <w:r w:rsidR="00B56893">
        <w:rPr>
          <w:rFonts w:ascii="Arial" w:hAnsi="Arial" w:cs="Arial"/>
          <w:sz w:val="28"/>
          <w:szCs w:val="28"/>
          <w:lang w:eastAsia="en-US"/>
        </w:rPr>
        <w:t xml:space="preserve"> (</w:t>
      </w:r>
      <w:hyperlink r:id="rId10" w:history="1">
        <w:r w:rsidR="00B56893" w:rsidRPr="00A261D3">
          <w:rPr>
            <w:rStyle w:val="Hyperlink"/>
            <w:rFonts w:ascii="Arial" w:hAnsi="Arial" w:cs="Arial"/>
            <w:sz w:val="28"/>
            <w:szCs w:val="28"/>
            <w:lang w:eastAsia="en-US"/>
          </w:rPr>
          <w:t>http://www.smh.com.au/business/the-economy/car-leasing-tax-break-a-yardstick-for-governments-fiscal-integrity-20150217-13hccz.html</w:t>
        </w:r>
      </w:hyperlink>
      <w:r w:rsidR="00B56893">
        <w:rPr>
          <w:rFonts w:ascii="Arial" w:hAnsi="Arial" w:cs="Arial"/>
          <w:sz w:val="28"/>
          <w:szCs w:val="28"/>
          <w:lang w:eastAsia="en-US"/>
        </w:rPr>
        <w:t xml:space="preserve"> )</w:t>
      </w:r>
      <w:r w:rsidR="00C76C1F">
        <w:rPr>
          <w:rFonts w:ascii="Arial" w:hAnsi="Arial" w:cs="Arial"/>
          <w:sz w:val="28"/>
          <w:szCs w:val="28"/>
          <w:lang w:eastAsia="en-US"/>
        </w:rPr>
        <w:t xml:space="preserve"> It’s hard to find a clearer example of bad economics and politics. It’s also something that the now-government cynically exploited during the last election campaign. </w:t>
      </w:r>
    </w:p>
    <w:p w14:paraId="74549A10" w14:textId="77777777" w:rsidR="00C76C1F" w:rsidRDefault="00C76C1F" w:rsidP="009E40DA">
      <w:pPr>
        <w:rPr>
          <w:rFonts w:ascii="Arial" w:hAnsi="Arial" w:cs="Arial"/>
          <w:sz w:val="28"/>
          <w:szCs w:val="28"/>
          <w:lang w:eastAsia="en-US"/>
        </w:rPr>
      </w:pPr>
    </w:p>
    <w:p w14:paraId="6CA7450E" w14:textId="77777777" w:rsidR="00C76C1F" w:rsidRDefault="00C76C1F" w:rsidP="009E40DA">
      <w:pPr>
        <w:rPr>
          <w:rFonts w:ascii="Arial" w:hAnsi="Arial" w:cs="Arial"/>
          <w:sz w:val="28"/>
          <w:szCs w:val="28"/>
          <w:lang w:eastAsia="en-US"/>
        </w:rPr>
      </w:pPr>
      <w:r>
        <w:rPr>
          <w:rFonts w:ascii="Arial" w:hAnsi="Arial" w:cs="Arial"/>
          <w:sz w:val="28"/>
          <w:szCs w:val="28"/>
          <w:lang w:eastAsia="en-US"/>
        </w:rPr>
        <w:t xml:space="preserve">Do a search for concessional motor vehicle FBT in this discussion paper and you find just one passing </w:t>
      </w:r>
      <w:proofErr w:type="gramStart"/>
      <w:r>
        <w:rPr>
          <w:rFonts w:ascii="Arial" w:hAnsi="Arial" w:cs="Arial"/>
          <w:sz w:val="28"/>
          <w:szCs w:val="28"/>
          <w:lang w:eastAsia="en-US"/>
        </w:rPr>
        <w:t>mention.</w:t>
      </w:r>
      <w:proofErr w:type="gramEnd"/>
      <w:r>
        <w:rPr>
          <w:rFonts w:ascii="Arial" w:hAnsi="Arial" w:cs="Arial"/>
          <w:sz w:val="28"/>
          <w:szCs w:val="28"/>
          <w:lang w:eastAsia="en-US"/>
        </w:rPr>
        <w:t xml:space="preserve"> There’s more detail about the FBT treatment of employer-provided child care. </w:t>
      </w:r>
    </w:p>
    <w:p w14:paraId="681123D8" w14:textId="77777777" w:rsidR="00C76C1F" w:rsidRDefault="00C76C1F" w:rsidP="009E40DA">
      <w:pPr>
        <w:rPr>
          <w:rFonts w:ascii="Arial" w:hAnsi="Arial" w:cs="Arial"/>
          <w:sz w:val="28"/>
          <w:szCs w:val="28"/>
          <w:lang w:eastAsia="en-US"/>
        </w:rPr>
      </w:pPr>
    </w:p>
    <w:p w14:paraId="7498F5C0" w14:textId="77777777" w:rsidR="00C76C1F" w:rsidRDefault="00C76C1F" w:rsidP="009E40DA">
      <w:pPr>
        <w:rPr>
          <w:rFonts w:ascii="Arial" w:hAnsi="Arial" w:cs="Arial"/>
          <w:sz w:val="28"/>
          <w:szCs w:val="28"/>
          <w:lang w:eastAsia="en-US"/>
        </w:rPr>
      </w:pPr>
      <w:r>
        <w:rPr>
          <w:rFonts w:ascii="Arial" w:hAnsi="Arial" w:cs="Arial"/>
          <w:sz w:val="28"/>
          <w:szCs w:val="28"/>
          <w:lang w:eastAsia="en-US"/>
        </w:rPr>
        <w:lastRenderedPageBreak/>
        <w:t xml:space="preserve">If the process is to be taken seriously, if people are to see it’s fair and support the necessary change and pain, such blatant failures have to be dealt with, the last election’s mistakes admitted. </w:t>
      </w:r>
    </w:p>
    <w:p w14:paraId="2B18B040" w14:textId="77777777" w:rsidR="00C76C1F" w:rsidRDefault="00C76C1F" w:rsidP="009E40DA">
      <w:pPr>
        <w:rPr>
          <w:rFonts w:ascii="Arial" w:hAnsi="Arial" w:cs="Arial"/>
          <w:sz w:val="28"/>
          <w:szCs w:val="28"/>
          <w:lang w:eastAsia="en-US"/>
        </w:rPr>
      </w:pPr>
    </w:p>
    <w:p w14:paraId="6D2E577F" w14:textId="77777777" w:rsidR="00C76C1F" w:rsidRDefault="00C76C1F" w:rsidP="009E40DA">
      <w:pPr>
        <w:rPr>
          <w:rFonts w:ascii="Arial" w:hAnsi="Arial" w:cs="Arial"/>
          <w:sz w:val="28"/>
          <w:szCs w:val="28"/>
          <w:lang w:eastAsia="en-US"/>
        </w:rPr>
      </w:pPr>
      <w:r>
        <w:rPr>
          <w:rFonts w:ascii="Arial" w:hAnsi="Arial" w:cs="Arial"/>
          <w:sz w:val="28"/>
          <w:szCs w:val="28"/>
          <w:lang w:eastAsia="en-US"/>
        </w:rPr>
        <w:t>And there is pain and change ahead.</w:t>
      </w:r>
    </w:p>
    <w:p w14:paraId="25DF9195" w14:textId="77777777" w:rsidR="00C76C1F" w:rsidRDefault="00C76C1F" w:rsidP="009E40DA">
      <w:pPr>
        <w:rPr>
          <w:rFonts w:ascii="Arial" w:hAnsi="Arial" w:cs="Arial"/>
          <w:sz w:val="28"/>
          <w:szCs w:val="28"/>
          <w:lang w:eastAsia="en-US"/>
        </w:rPr>
      </w:pPr>
    </w:p>
    <w:p w14:paraId="0CE0D0EE" w14:textId="77777777" w:rsidR="00C76C1F" w:rsidRDefault="00C76C1F" w:rsidP="009E40DA">
      <w:pPr>
        <w:rPr>
          <w:rFonts w:ascii="Arial" w:hAnsi="Arial" w:cs="Arial"/>
          <w:sz w:val="28"/>
          <w:szCs w:val="28"/>
          <w:lang w:eastAsia="en-US"/>
        </w:rPr>
      </w:pPr>
      <w:r>
        <w:rPr>
          <w:rFonts w:ascii="Arial" w:hAnsi="Arial" w:cs="Arial"/>
          <w:sz w:val="28"/>
          <w:szCs w:val="28"/>
          <w:lang w:eastAsia="en-US"/>
        </w:rPr>
        <w:t xml:space="preserve">The paper is right to point out that, for all the attacks from the Left about the well-off rorting the system, the top 2 per cent still pay 26 per cent of all personal income tax. The bottom 40 per cent are, collectively, net tax receivers rather than payers, thanks to our transfer system. </w:t>
      </w:r>
    </w:p>
    <w:p w14:paraId="27BBFF19" w14:textId="77777777" w:rsidR="00C76C1F" w:rsidRDefault="00C76C1F" w:rsidP="009E40DA">
      <w:pPr>
        <w:rPr>
          <w:rFonts w:ascii="Arial" w:hAnsi="Arial" w:cs="Arial"/>
          <w:sz w:val="28"/>
          <w:szCs w:val="28"/>
          <w:lang w:eastAsia="en-US"/>
        </w:rPr>
      </w:pPr>
    </w:p>
    <w:p w14:paraId="7236243E" w14:textId="77777777" w:rsidR="00C76C1F" w:rsidRDefault="00AF5049" w:rsidP="009E40DA">
      <w:pPr>
        <w:rPr>
          <w:rFonts w:ascii="Arial" w:hAnsi="Arial" w:cs="Arial"/>
          <w:sz w:val="28"/>
          <w:szCs w:val="28"/>
          <w:lang w:eastAsia="en-US"/>
        </w:rPr>
      </w:pPr>
      <w:r>
        <w:rPr>
          <w:rFonts w:ascii="Arial" w:hAnsi="Arial" w:cs="Arial"/>
          <w:sz w:val="28"/>
          <w:szCs w:val="28"/>
          <w:lang w:eastAsia="en-US"/>
        </w:rPr>
        <w:t>So the well-off think the system is unfair because they’</w:t>
      </w:r>
      <w:r w:rsidR="00B56893">
        <w:rPr>
          <w:rFonts w:ascii="Arial" w:hAnsi="Arial" w:cs="Arial"/>
          <w:sz w:val="28"/>
          <w:szCs w:val="28"/>
          <w:lang w:eastAsia="en-US"/>
        </w:rPr>
        <w:t>re all</w:t>
      </w:r>
      <w:r>
        <w:rPr>
          <w:rFonts w:ascii="Arial" w:hAnsi="Arial" w:cs="Arial"/>
          <w:sz w:val="28"/>
          <w:szCs w:val="28"/>
          <w:lang w:eastAsia="en-US"/>
        </w:rPr>
        <w:t xml:space="preserve"> of the lifting. And the not-so-well-off think the system is unfair because the well-off benefit most from the tax lurks. It’s rather obvious that you can’t benefit from a tax avoidance scheme if you’re not paying tax in the first place. </w:t>
      </w:r>
    </w:p>
    <w:p w14:paraId="22194746" w14:textId="77777777" w:rsidR="00AF5049" w:rsidRDefault="00AF5049" w:rsidP="009E40DA">
      <w:pPr>
        <w:rPr>
          <w:rFonts w:ascii="Arial" w:hAnsi="Arial" w:cs="Arial"/>
          <w:sz w:val="28"/>
          <w:szCs w:val="28"/>
          <w:lang w:eastAsia="en-US"/>
        </w:rPr>
      </w:pPr>
    </w:p>
    <w:p w14:paraId="3ED01FB9" w14:textId="77777777" w:rsidR="007C1A96" w:rsidRDefault="00AF5049" w:rsidP="00AF5049">
      <w:pPr>
        <w:rPr>
          <w:rFonts w:ascii="Arial" w:hAnsi="Arial" w:cs="Arial"/>
          <w:sz w:val="28"/>
          <w:szCs w:val="28"/>
          <w:lang w:eastAsia="en-US"/>
        </w:rPr>
      </w:pPr>
      <w:r>
        <w:rPr>
          <w:rFonts w:ascii="Arial" w:hAnsi="Arial" w:cs="Arial"/>
          <w:sz w:val="28"/>
          <w:szCs w:val="28"/>
          <w:lang w:eastAsia="en-US"/>
        </w:rPr>
        <w:t>But there’s also the reassuring truth that “</w:t>
      </w:r>
      <w:r w:rsidR="007C1A96" w:rsidRPr="00690738">
        <w:rPr>
          <w:rFonts w:ascii="Arial" w:hAnsi="Arial" w:cs="Arial"/>
          <w:sz w:val="28"/>
          <w:szCs w:val="28"/>
          <w:lang w:eastAsia="en-US"/>
        </w:rPr>
        <w:t>Australia’s overall tax burden is relatively low compar</w:t>
      </w:r>
      <w:r w:rsidR="005C47A4">
        <w:rPr>
          <w:rFonts w:ascii="Arial" w:hAnsi="Arial" w:cs="Arial"/>
          <w:sz w:val="28"/>
          <w:szCs w:val="28"/>
          <w:lang w:eastAsia="en-US"/>
        </w:rPr>
        <w:t xml:space="preserve">ed to other developed countries”. </w:t>
      </w:r>
    </w:p>
    <w:p w14:paraId="515DC722" w14:textId="77777777" w:rsidR="005C47A4" w:rsidRDefault="005C47A4" w:rsidP="00AF5049">
      <w:pPr>
        <w:rPr>
          <w:rFonts w:ascii="Arial" w:hAnsi="Arial" w:cs="Arial"/>
          <w:sz w:val="28"/>
          <w:szCs w:val="28"/>
          <w:lang w:eastAsia="en-US"/>
        </w:rPr>
      </w:pPr>
    </w:p>
    <w:p w14:paraId="15AD55C5" w14:textId="77777777" w:rsidR="005C47A4" w:rsidRDefault="005C47A4" w:rsidP="00AF5049">
      <w:pPr>
        <w:rPr>
          <w:rFonts w:ascii="Arial" w:hAnsi="Arial" w:cs="Arial"/>
          <w:sz w:val="28"/>
          <w:szCs w:val="28"/>
          <w:lang w:eastAsia="en-US"/>
        </w:rPr>
      </w:pPr>
      <w:r>
        <w:rPr>
          <w:rFonts w:ascii="Arial" w:hAnsi="Arial" w:cs="Arial"/>
          <w:sz w:val="28"/>
          <w:szCs w:val="28"/>
          <w:lang w:eastAsia="en-US"/>
        </w:rPr>
        <w:t xml:space="preserve">That’s nice. We can still do better if we try harder, if we are seen to be fairer and smarter. And we need to if we only want to tax a little higher. </w:t>
      </w:r>
    </w:p>
    <w:p w14:paraId="35C0280E" w14:textId="77777777" w:rsidR="00B3191D" w:rsidRDefault="00B3191D" w:rsidP="00AF5049">
      <w:pPr>
        <w:rPr>
          <w:rFonts w:ascii="Arial" w:hAnsi="Arial" w:cs="Arial"/>
          <w:sz w:val="28"/>
          <w:szCs w:val="28"/>
          <w:lang w:eastAsia="en-US"/>
        </w:rPr>
      </w:pPr>
    </w:p>
    <w:p w14:paraId="27CD717C" w14:textId="77777777" w:rsidR="00B56893" w:rsidRDefault="00B56893" w:rsidP="00B56893">
      <w:pPr>
        <w:rPr>
          <w:rFonts w:ascii="Arial" w:hAnsi="Arial" w:cs="Arial"/>
          <w:sz w:val="28"/>
          <w:szCs w:val="28"/>
          <w:lang w:eastAsia="en-US"/>
        </w:rPr>
      </w:pPr>
      <w:r>
        <w:rPr>
          <w:rFonts w:ascii="Arial" w:hAnsi="Arial" w:cs="Arial"/>
          <w:sz w:val="28"/>
          <w:szCs w:val="28"/>
          <w:lang w:eastAsia="en-US"/>
        </w:rPr>
        <w:t xml:space="preserve">For example, the delights of the </w:t>
      </w:r>
      <w:r w:rsidR="004A5B9A" w:rsidRPr="00690738">
        <w:rPr>
          <w:rFonts w:ascii="Arial" w:hAnsi="Arial" w:cs="Arial"/>
          <w:sz w:val="28"/>
          <w:szCs w:val="28"/>
          <w:lang w:eastAsia="en-US"/>
        </w:rPr>
        <w:t xml:space="preserve">family </w:t>
      </w:r>
      <w:r>
        <w:rPr>
          <w:rFonts w:ascii="Arial" w:hAnsi="Arial" w:cs="Arial"/>
          <w:sz w:val="28"/>
          <w:szCs w:val="28"/>
          <w:lang w:eastAsia="en-US"/>
        </w:rPr>
        <w:t xml:space="preserve">or discretionary </w:t>
      </w:r>
      <w:r w:rsidR="004A5B9A" w:rsidRPr="00690738">
        <w:rPr>
          <w:rFonts w:ascii="Arial" w:hAnsi="Arial" w:cs="Arial"/>
          <w:sz w:val="28"/>
          <w:szCs w:val="28"/>
          <w:lang w:eastAsia="en-US"/>
        </w:rPr>
        <w:t xml:space="preserve">trust </w:t>
      </w:r>
      <w:r>
        <w:rPr>
          <w:rFonts w:ascii="Arial" w:hAnsi="Arial" w:cs="Arial"/>
          <w:sz w:val="28"/>
          <w:szCs w:val="28"/>
          <w:lang w:eastAsia="en-US"/>
        </w:rPr>
        <w:t xml:space="preserve">for income splitting are explained, but the complexity of trust law would make reform very brave indeed. </w:t>
      </w:r>
    </w:p>
    <w:p w14:paraId="0F877811" w14:textId="77777777" w:rsidR="00B56893" w:rsidRDefault="00B56893" w:rsidP="00B56893">
      <w:pPr>
        <w:rPr>
          <w:rFonts w:ascii="Arial" w:hAnsi="Arial" w:cs="Arial"/>
          <w:sz w:val="28"/>
          <w:szCs w:val="28"/>
          <w:lang w:eastAsia="en-US"/>
        </w:rPr>
      </w:pPr>
    </w:p>
    <w:p w14:paraId="5B15EBBB" w14:textId="77777777" w:rsidR="00B56893" w:rsidRDefault="00B56893" w:rsidP="00B56893">
      <w:pPr>
        <w:rPr>
          <w:rFonts w:ascii="Arial" w:hAnsi="Arial" w:cs="Arial"/>
          <w:sz w:val="28"/>
          <w:szCs w:val="28"/>
          <w:lang w:eastAsia="en-US"/>
        </w:rPr>
      </w:pPr>
      <w:r>
        <w:rPr>
          <w:rFonts w:ascii="Arial" w:hAnsi="Arial" w:cs="Arial"/>
          <w:sz w:val="28"/>
          <w:szCs w:val="28"/>
          <w:lang w:eastAsia="en-US"/>
        </w:rPr>
        <w:t xml:space="preserve">And it’s really not fare that the tax system treats different forms of saving so differently, ranging from a zero tax rate for saving by investing in the family home to full marginal rates for savings held as financial deposits. </w:t>
      </w:r>
    </w:p>
    <w:p w14:paraId="730150AD" w14:textId="77777777" w:rsidR="00B56893" w:rsidRDefault="00B56893" w:rsidP="00B56893">
      <w:pPr>
        <w:rPr>
          <w:rFonts w:ascii="Arial" w:hAnsi="Arial" w:cs="Arial"/>
          <w:sz w:val="28"/>
          <w:szCs w:val="28"/>
          <w:lang w:eastAsia="en-US"/>
        </w:rPr>
      </w:pPr>
    </w:p>
    <w:p w14:paraId="148104B2" w14:textId="77777777" w:rsidR="00B56893" w:rsidRDefault="00B56893" w:rsidP="00B56893">
      <w:pPr>
        <w:rPr>
          <w:rFonts w:ascii="Arial" w:hAnsi="Arial" w:cs="Arial"/>
          <w:sz w:val="28"/>
          <w:szCs w:val="28"/>
          <w:lang w:eastAsia="en-US"/>
        </w:rPr>
      </w:pPr>
      <w:r>
        <w:rPr>
          <w:rFonts w:ascii="Arial" w:hAnsi="Arial" w:cs="Arial"/>
          <w:sz w:val="28"/>
          <w:szCs w:val="28"/>
          <w:lang w:eastAsia="en-US"/>
        </w:rPr>
        <w:t>The questions about the great onshore tax haven for the rich, alias our superannuation system, have been well aired, so I’ll just make my contribution about how to solve the problem:</w:t>
      </w:r>
    </w:p>
    <w:p w14:paraId="349DE047" w14:textId="77777777" w:rsidR="00B56893" w:rsidRDefault="00B56893" w:rsidP="00B56893">
      <w:pPr>
        <w:rPr>
          <w:rFonts w:ascii="Arial" w:hAnsi="Arial" w:cs="Arial"/>
          <w:sz w:val="28"/>
          <w:szCs w:val="28"/>
          <w:lang w:eastAsia="en-US"/>
        </w:rPr>
      </w:pPr>
    </w:p>
    <w:p w14:paraId="27B1E5CD" w14:textId="77777777" w:rsidR="00CE6B6B" w:rsidRDefault="00B56893" w:rsidP="00B56893">
      <w:pPr>
        <w:rPr>
          <w:rFonts w:ascii="Arial" w:hAnsi="Arial" w:cs="Arial"/>
          <w:sz w:val="28"/>
          <w:szCs w:val="28"/>
          <w:lang w:eastAsia="en-US"/>
        </w:rPr>
      </w:pPr>
      <w:r>
        <w:rPr>
          <w:rFonts w:ascii="Arial" w:hAnsi="Arial" w:cs="Arial"/>
          <w:sz w:val="28"/>
          <w:szCs w:val="28"/>
          <w:lang w:eastAsia="en-US"/>
        </w:rPr>
        <w:t xml:space="preserve">The super tax break is around the wrong way. </w:t>
      </w:r>
      <w:r w:rsidR="00B17CDC">
        <w:rPr>
          <w:rFonts w:ascii="Arial" w:hAnsi="Arial" w:cs="Arial"/>
          <w:sz w:val="28"/>
          <w:szCs w:val="28"/>
          <w:lang w:eastAsia="en-US"/>
        </w:rPr>
        <w:t xml:space="preserve">Instead of concessional contributions and earnings within the fund being taxed at 15 per cent and eventual super payments being tax free, they should all be taxed at a 15% discount to the individual’s marginal rate, but not beyond zero. </w:t>
      </w:r>
    </w:p>
    <w:p w14:paraId="6EC9B36D" w14:textId="77777777" w:rsidR="00CE6B6B" w:rsidRDefault="00CE6B6B" w:rsidP="00B56893">
      <w:pPr>
        <w:rPr>
          <w:rFonts w:ascii="Arial" w:hAnsi="Arial" w:cs="Arial"/>
          <w:sz w:val="28"/>
          <w:szCs w:val="28"/>
          <w:lang w:eastAsia="en-US"/>
        </w:rPr>
      </w:pPr>
    </w:p>
    <w:p w14:paraId="4AF54127" w14:textId="77777777" w:rsidR="00B17CDC" w:rsidRDefault="00B17CDC" w:rsidP="00B56893">
      <w:pPr>
        <w:rPr>
          <w:rFonts w:ascii="Arial" w:hAnsi="Arial" w:cs="Arial"/>
          <w:sz w:val="28"/>
          <w:szCs w:val="28"/>
          <w:lang w:eastAsia="en-US"/>
        </w:rPr>
      </w:pPr>
      <w:r>
        <w:rPr>
          <w:rFonts w:ascii="Arial" w:hAnsi="Arial" w:cs="Arial"/>
          <w:sz w:val="28"/>
          <w:szCs w:val="28"/>
          <w:lang w:eastAsia="en-US"/>
        </w:rPr>
        <w:t xml:space="preserve">Still sounds like a good deal to me. You might even say it was simpler and fairer, but not lower. Two out of three </w:t>
      </w:r>
      <w:proofErr w:type="spellStart"/>
      <w:r>
        <w:rPr>
          <w:rFonts w:ascii="Arial" w:hAnsi="Arial" w:cs="Arial"/>
          <w:sz w:val="28"/>
          <w:szCs w:val="28"/>
          <w:lang w:eastAsia="en-US"/>
        </w:rPr>
        <w:t>ain’t</w:t>
      </w:r>
      <w:proofErr w:type="spellEnd"/>
      <w:r>
        <w:rPr>
          <w:rFonts w:ascii="Arial" w:hAnsi="Arial" w:cs="Arial"/>
          <w:sz w:val="28"/>
          <w:szCs w:val="28"/>
          <w:lang w:eastAsia="en-US"/>
        </w:rPr>
        <w:t xml:space="preserve"> bad. </w:t>
      </w:r>
    </w:p>
    <w:p w14:paraId="3DD145DE" w14:textId="77777777" w:rsidR="00B17CDC" w:rsidRDefault="00B17CDC" w:rsidP="00B56893">
      <w:pPr>
        <w:rPr>
          <w:rFonts w:ascii="Arial" w:hAnsi="Arial" w:cs="Arial"/>
          <w:sz w:val="28"/>
          <w:szCs w:val="28"/>
          <w:lang w:eastAsia="en-US"/>
        </w:rPr>
      </w:pPr>
    </w:p>
    <w:p w14:paraId="2072212E" w14:textId="77777777" w:rsidR="00B17CDC" w:rsidRDefault="00B17CDC" w:rsidP="00B56893">
      <w:pPr>
        <w:rPr>
          <w:rFonts w:ascii="Arial" w:hAnsi="Arial" w:cs="Arial"/>
          <w:sz w:val="28"/>
          <w:szCs w:val="28"/>
          <w:lang w:eastAsia="en-US"/>
        </w:rPr>
      </w:pPr>
      <w:r>
        <w:rPr>
          <w:rFonts w:ascii="Arial" w:hAnsi="Arial" w:cs="Arial"/>
          <w:sz w:val="28"/>
          <w:szCs w:val="28"/>
          <w:lang w:eastAsia="en-US"/>
        </w:rPr>
        <w:t xml:space="preserve">Michael Pascoe is a </w:t>
      </w:r>
      <w:proofErr w:type="spellStart"/>
      <w:r>
        <w:rPr>
          <w:rFonts w:ascii="Arial" w:hAnsi="Arial" w:cs="Arial"/>
          <w:sz w:val="28"/>
          <w:szCs w:val="28"/>
          <w:lang w:eastAsia="en-US"/>
        </w:rPr>
        <w:t>BusinessDay</w:t>
      </w:r>
      <w:proofErr w:type="spellEnd"/>
      <w:r>
        <w:rPr>
          <w:rFonts w:ascii="Arial" w:hAnsi="Arial" w:cs="Arial"/>
          <w:sz w:val="28"/>
          <w:szCs w:val="28"/>
          <w:lang w:eastAsia="en-US"/>
        </w:rPr>
        <w:t xml:space="preserve"> contributing editor. </w:t>
      </w:r>
    </w:p>
    <w:p w14:paraId="556F98C8" w14:textId="77777777" w:rsidR="00B17CDC" w:rsidRDefault="00B17CDC" w:rsidP="00B56893">
      <w:pPr>
        <w:rPr>
          <w:rFonts w:ascii="Arial" w:hAnsi="Arial" w:cs="Arial"/>
          <w:sz w:val="28"/>
          <w:szCs w:val="28"/>
          <w:lang w:eastAsia="en-US"/>
        </w:rPr>
      </w:pPr>
    </w:p>
    <w:p w14:paraId="35451DE7" w14:textId="77777777" w:rsidR="00B56893" w:rsidRDefault="00B17CDC" w:rsidP="00B56893">
      <w:pPr>
        <w:rPr>
          <w:rFonts w:ascii="Arial" w:hAnsi="Arial" w:cs="Arial"/>
          <w:sz w:val="28"/>
          <w:szCs w:val="28"/>
          <w:lang w:eastAsia="en-US"/>
        </w:rPr>
      </w:pPr>
      <w:r>
        <w:rPr>
          <w:rFonts w:ascii="Arial" w:hAnsi="Arial" w:cs="Arial"/>
          <w:sz w:val="28"/>
          <w:szCs w:val="28"/>
          <w:lang w:eastAsia="en-US"/>
        </w:rPr>
        <w:t xml:space="preserve"> </w:t>
      </w:r>
    </w:p>
    <w:p w14:paraId="3798FA50" w14:textId="77777777" w:rsidR="00B56893" w:rsidRDefault="00B56893" w:rsidP="00B56893">
      <w:pPr>
        <w:rPr>
          <w:rFonts w:ascii="Arial" w:hAnsi="Arial" w:cs="Arial"/>
          <w:sz w:val="28"/>
          <w:szCs w:val="28"/>
          <w:lang w:eastAsia="en-US"/>
        </w:rPr>
      </w:pPr>
    </w:p>
    <w:p w14:paraId="02C7AF46" w14:textId="77777777" w:rsidR="00760A3F" w:rsidRPr="00B17CDC" w:rsidRDefault="00760A3F" w:rsidP="00B17CDC">
      <w:pPr>
        <w:rPr>
          <w:rFonts w:ascii="Arial" w:hAnsi="Arial" w:cs="Arial"/>
          <w:sz w:val="28"/>
          <w:szCs w:val="28"/>
          <w:lang w:eastAsia="en-US"/>
        </w:rPr>
      </w:pPr>
      <w:r w:rsidRPr="00B17CDC">
        <w:rPr>
          <w:rFonts w:ascii="Arial" w:hAnsi="Arial" w:cs="Arial"/>
          <w:sz w:val="28"/>
          <w:szCs w:val="28"/>
          <w:lang w:eastAsia="en-US"/>
        </w:rPr>
        <w:t xml:space="preserve"> </w:t>
      </w:r>
    </w:p>
    <w:sectPr w:rsidR="00760A3F" w:rsidRPr="00B17C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B0DDD"/>
    <w:multiLevelType w:val="hybridMultilevel"/>
    <w:tmpl w:val="BF408CF0"/>
    <w:lvl w:ilvl="0" w:tplc="F8381682">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3763F9E"/>
    <w:multiLevelType w:val="hybridMultilevel"/>
    <w:tmpl w:val="A7E8E4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486A5902"/>
    <w:multiLevelType w:val="hybridMultilevel"/>
    <w:tmpl w:val="6AA23C8A"/>
    <w:lvl w:ilvl="0" w:tplc="99467AA4">
      <w:start w:val="203"/>
      <w:numFmt w:val="bullet"/>
      <w:lvlText w:val="-"/>
      <w:lvlJc w:val="left"/>
      <w:pPr>
        <w:ind w:left="4320" w:hanging="360"/>
      </w:pPr>
      <w:rPr>
        <w:rFonts w:ascii="Arial" w:eastAsiaTheme="minorHAnsi" w:hAnsi="Arial" w:cs="Arial" w:hint="default"/>
      </w:rPr>
    </w:lvl>
    <w:lvl w:ilvl="1" w:tplc="0C090003" w:tentative="1">
      <w:start w:val="1"/>
      <w:numFmt w:val="bullet"/>
      <w:lvlText w:val="o"/>
      <w:lvlJc w:val="left"/>
      <w:pPr>
        <w:ind w:left="5040" w:hanging="360"/>
      </w:pPr>
      <w:rPr>
        <w:rFonts w:ascii="Courier New" w:hAnsi="Courier New" w:cs="Courier New" w:hint="default"/>
      </w:rPr>
    </w:lvl>
    <w:lvl w:ilvl="2" w:tplc="0C090005" w:tentative="1">
      <w:start w:val="1"/>
      <w:numFmt w:val="bullet"/>
      <w:lvlText w:val=""/>
      <w:lvlJc w:val="left"/>
      <w:pPr>
        <w:ind w:left="5760" w:hanging="360"/>
      </w:pPr>
      <w:rPr>
        <w:rFonts w:ascii="Wingdings" w:hAnsi="Wingdings" w:hint="default"/>
      </w:rPr>
    </w:lvl>
    <w:lvl w:ilvl="3" w:tplc="0C090001" w:tentative="1">
      <w:start w:val="1"/>
      <w:numFmt w:val="bullet"/>
      <w:lvlText w:val=""/>
      <w:lvlJc w:val="left"/>
      <w:pPr>
        <w:ind w:left="6480" w:hanging="360"/>
      </w:pPr>
      <w:rPr>
        <w:rFonts w:ascii="Symbol" w:hAnsi="Symbol" w:hint="default"/>
      </w:rPr>
    </w:lvl>
    <w:lvl w:ilvl="4" w:tplc="0C090003" w:tentative="1">
      <w:start w:val="1"/>
      <w:numFmt w:val="bullet"/>
      <w:lvlText w:val="o"/>
      <w:lvlJc w:val="left"/>
      <w:pPr>
        <w:ind w:left="7200" w:hanging="360"/>
      </w:pPr>
      <w:rPr>
        <w:rFonts w:ascii="Courier New" w:hAnsi="Courier New" w:cs="Courier New" w:hint="default"/>
      </w:rPr>
    </w:lvl>
    <w:lvl w:ilvl="5" w:tplc="0C090005" w:tentative="1">
      <w:start w:val="1"/>
      <w:numFmt w:val="bullet"/>
      <w:lvlText w:val=""/>
      <w:lvlJc w:val="left"/>
      <w:pPr>
        <w:ind w:left="7920" w:hanging="360"/>
      </w:pPr>
      <w:rPr>
        <w:rFonts w:ascii="Wingdings" w:hAnsi="Wingdings" w:hint="default"/>
      </w:rPr>
    </w:lvl>
    <w:lvl w:ilvl="6" w:tplc="0C090001" w:tentative="1">
      <w:start w:val="1"/>
      <w:numFmt w:val="bullet"/>
      <w:lvlText w:val=""/>
      <w:lvlJc w:val="left"/>
      <w:pPr>
        <w:ind w:left="8640" w:hanging="360"/>
      </w:pPr>
      <w:rPr>
        <w:rFonts w:ascii="Symbol" w:hAnsi="Symbol" w:hint="default"/>
      </w:rPr>
    </w:lvl>
    <w:lvl w:ilvl="7" w:tplc="0C090003" w:tentative="1">
      <w:start w:val="1"/>
      <w:numFmt w:val="bullet"/>
      <w:lvlText w:val="o"/>
      <w:lvlJc w:val="left"/>
      <w:pPr>
        <w:ind w:left="9360" w:hanging="360"/>
      </w:pPr>
      <w:rPr>
        <w:rFonts w:ascii="Courier New" w:hAnsi="Courier New" w:cs="Courier New" w:hint="default"/>
      </w:rPr>
    </w:lvl>
    <w:lvl w:ilvl="8" w:tplc="0C090005" w:tentative="1">
      <w:start w:val="1"/>
      <w:numFmt w:val="bullet"/>
      <w:lvlText w:val=""/>
      <w:lvlJc w:val="left"/>
      <w:pPr>
        <w:ind w:left="10080" w:hanging="360"/>
      </w:pPr>
      <w:rPr>
        <w:rFonts w:ascii="Wingdings" w:hAnsi="Wingdings" w:hint="default"/>
      </w:rPr>
    </w:lvl>
  </w:abstractNum>
  <w:abstractNum w:abstractNumId="3">
    <w:nsid w:val="61122AB8"/>
    <w:multiLevelType w:val="multilevel"/>
    <w:tmpl w:val="1CA40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4"/>
    <w:rsid w:val="00006DA6"/>
    <w:rsid w:val="00006DF5"/>
    <w:rsid w:val="0001254A"/>
    <w:rsid w:val="00020C56"/>
    <w:rsid w:val="00023BD4"/>
    <w:rsid w:val="000261E0"/>
    <w:rsid w:val="00027DE7"/>
    <w:rsid w:val="00035854"/>
    <w:rsid w:val="000440DE"/>
    <w:rsid w:val="00044A06"/>
    <w:rsid w:val="0004666A"/>
    <w:rsid w:val="00050784"/>
    <w:rsid w:val="00067517"/>
    <w:rsid w:val="000731F8"/>
    <w:rsid w:val="00080CFE"/>
    <w:rsid w:val="00081A34"/>
    <w:rsid w:val="00083C8B"/>
    <w:rsid w:val="000866A2"/>
    <w:rsid w:val="000A2209"/>
    <w:rsid w:val="000A23A2"/>
    <w:rsid w:val="000A25D8"/>
    <w:rsid w:val="000B71F7"/>
    <w:rsid w:val="000C4690"/>
    <w:rsid w:val="000C4B58"/>
    <w:rsid w:val="000D6E19"/>
    <w:rsid w:val="000D7867"/>
    <w:rsid w:val="000F02DD"/>
    <w:rsid w:val="000F0384"/>
    <w:rsid w:val="000F1824"/>
    <w:rsid w:val="00101E86"/>
    <w:rsid w:val="00123CE7"/>
    <w:rsid w:val="001253B8"/>
    <w:rsid w:val="00147282"/>
    <w:rsid w:val="001669B2"/>
    <w:rsid w:val="00181386"/>
    <w:rsid w:val="00181D64"/>
    <w:rsid w:val="001A402C"/>
    <w:rsid w:val="001B268C"/>
    <w:rsid w:val="001C0809"/>
    <w:rsid w:val="001D3657"/>
    <w:rsid w:val="00201B38"/>
    <w:rsid w:val="00210FAA"/>
    <w:rsid w:val="00225403"/>
    <w:rsid w:val="002528C4"/>
    <w:rsid w:val="00261418"/>
    <w:rsid w:val="00266390"/>
    <w:rsid w:val="00284539"/>
    <w:rsid w:val="00286035"/>
    <w:rsid w:val="00295451"/>
    <w:rsid w:val="002A1E12"/>
    <w:rsid w:val="002A7E52"/>
    <w:rsid w:val="002D20C5"/>
    <w:rsid w:val="002F3E06"/>
    <w:rsid w:val="002F7FF8"/>
    <w:rsid w:val="00310A70"/>
    <w:rsid w:val="003227CA"/>
    <w:rsid w:val="00337558"/>
    <w:rsid w:val="00346407"/>
    <w:rsid w:val="00356715"/>
    <w:rsid w:val="00362465"/>
    <w:rsid w:val="003729CB"/>
    <w:rsid w:val="00376028"/>
    <w:rsid w:val="003767F9"/>
    <w:rsid w:val="0039597C"/>
    <w:rsid w:val="003A1E39"/>
    <w:rsid w:val="003C5440"/>
    <w:rsid w:val="003D5DF6"/>
    <w:rsid w:val="003F0269"/>
    <w:rsid w:val="00400A13"/>
    <w:rsid w:val="004044E5"/>
    <w:rsid w:val="00415C4F"/>
    <w:rsid w:val="004271B8"/>
    <w:rsid w:val="00432BAC"/>
    <w:rsid w:val="004378D9"/>
    <w:rsid w:val="00453B52"/>
    <w:rsid w:val="00483E4E"/>
    <w:rsid w:val="004901E6"/>
    <w:rsid w:val="004A063B"/>
    <w:rsid w:val="004A435E"/>
    <w:rsid w:val="004A5B9A"/>
    <w:rsid w:val="004C448E"/>
    <w:rsid w:val="004C5845"/>
    <w:rsid w:val="004D6996"/>
    <w:rsid w:val="004F6BE4"/>
    <w:rsid w:val="00501E82"/>
    <w:rsid w:val="0050295A"/>
    <w:rsid w:val="005351E6"/>
    <w:rsid w:val="005702D3"/>
    <w:rsid w:val="00591ABD"/>
    <w:rsid w:val="005A406E"/>
    <w:rsid w:val="005A4D20"/>
    <w:rsid w:val="005A5B74"/>
    <w:rsid w:val="005A7787"/>
    <w:rsid w:val="005B4317"/>
    <w:rsid w:val="005C47A4"/>
    <w:rsid w:val="005C4EC2"/>
    <w:rsid w:val="005D3AB4"/>
    <w:rsid w:val="005E441F"/>
    <w:rsid w:val="005F31F3"/>
    <w:rsid w:val="00615997"/>
    <w:rsid w:val="00622E9A"/>
    <w:rsid w:val="006253EA"/>
    <w:rsid w:val="006270F5"/>
    <w:rsid w:val="00674B00"/>
    <w:rsid w:val="00683EED"/>
    <w:rsid w:val="0068683C"/>
    <w:rsid w:val="00690738"/>
    <w:rsid w:val="006B0647"/>
    <w:rsid w:val="006D7ECB"/>
    <w:rsid w:val="006E1754"/>
    <w:rsid w:val="00712054"/>
    <w:rsid w:val="00722853"/>
    <w:rsid w:val="00752963"/>
    <w:rsid w:val="00752B2B"/>
    <w:rsid w:val="00753DAD"/>
    <w:rsid w:val="00760A3F"/>
    <w:rsid w:val="007A52A2"/>
    <w:rsid w:val="007A6CCF"/>
    <w:rsid w:val="007C1A96"/>
    <w:rsid w:val="007D6CA6"/>
    <w:rsid w:val="007E3638"/>
    <w:rsid w:val="007E4267"/>
    <w:rsid w:val="007F2B96"/>
    <w:rsid w:val="0080662B"/>
    <w:rsid w:val="0081271F"/>
    <w:rsid w:val="00814056"/>
    <w:rsid w:val="00855C3E"/>
    <w:rsid w:val="0087566C"/>
    <w:rsid w:val="008844D9"/>
    <w:rsid w:val="008A08FB"/>
    <w:rsid w:val="008A39A7"/>
    <w:rsid w:val="008B2845"/>
    <w:rsid w:val="008D76E8"/>
    <w:rsid w:val="008E3DAD"/>
    <w:rsid w:val="008E4552"/>
    <w:rsid w:val="00905CB6"/>
    <w:rsid w:val="00925423"/>
    <w:rsid w:val="009434F3"/>
    <w:rsid w:val="0096562C"/>
    <w:rsid w:val="0097287A"/>
    <w:rsid w:val="009754B9"/>
    <w:rsid w:val="00980880"/>
    <w:rsid w:val="0098332A"/>
    <w:rsid w:val="009A6829"/>
    <w:rsid w:val="009A7D03"/>
    <w:rsid w:val="009B3F32"/>
    <w:rsid w:val="009C0AEE"/>
    <w:rsid w:val="009C276A"/>
    <w:rsid w:val="009D66B9"/>
    <w:rsid w:val="009E289A"/>
    <w:rsid w:val="009E40DA"/>
    <w:rsid w:val="009F7AEB"/>
    <w:rsid w:val="00A07DA8"/>
    <w:rsid w:val="00A24DF7"/>
    <w:rsid w:val="00A3033A"/>
    <w:rsid w:val="00A53467"/>
    <w:rsid w:val="00A53977"/>
    <w:rsid w:val="00A80B7D"/>
    <w:rsid w:val="00A84FC8"/>
    <w:rsid w:val="00A9354D"/>
    <w:rsid w:val="00AA68A0"/>
    <w:rsid w:val="00AB68FE"/>
    <w:rsid w:val="00AC145D"/>
    <w:rsid w:val="00AC2740"/>
    <w:rsid w:val="00AC3ADC"/>
    <w:rsid w:val="00AD40F9"/>
    <w:rsid w:val="00AF006D"/>
    <w:rsid w:val="00AF5049"/>
    <w:rsid w:val="00B17CDC"/>
    <w:rsid w:val="00B3191D"/>
    <w:rsid w:val="00B36BC8"/>
    <w:rsid w:val="00B4352E"/>
    <w:rsid w:val="00B44F5C"/>
    <w:rsid w:val="00B53B84"/>
    <w:rsid w:val="00B56893"/>
    <w:rsid w:val="00B707BF"/>
    <w:rsid w:val="00B711E1"/>
    <w:rsid w:val="00B86B08"/>
    <w:rsid w:val="00BB70F4"/>
    <w:rsid w:val="00BE1D07"/>
    <w:rsid w:val="00BF5389"/>
    <w:rsid w:val="00C37C6F"/>
    <w:rsid w:val="00C462D7"/>
    <w:rsid w:val="00C47055"/>
    <w:rsid w:val="00C52845"/>
    <w:rsid w:val="00C628D9"/>
    <w:rsid w:val="00C63C26"/>
    <w:rsid w:val="00C64FAE"/>
    <w:rsid w:val="00C6770F"/>
    <w:rsid w:val="00C76C1F"/>
    <w:rsid w:val="00C93F46"/>
    <w:rsid w:val="00CA4CB3"/>
    <w:rsid w:val="00CA5EAA"/>
    <w:rsid w:val="00CC0DAF"/>
    <w:rsid w:val="00CC4C42"/>
    <w:rsid w:val="00CD141B"/>
    <w:rsid w:val="00CE6B6B"/>
    <w:rsid w:val="00CF2E58"/>
    <w:rsid w:val="00CF2EF9"/>
    <w:rsid w:val="00CF7B02"/>
    <w:rsid w:val="00D131B0"/>
    <w:rsid w:val="00D14A05"/>
    <w:rsid w:val="00D322DE"/>
    <w:rsid w:val="00D52E51"/>
    <w:rsid w:val="00D87B84"/>
    <w:rsid w:val="00D91A96"/>
    <w:rsid w:val="00DB1DAA"/>
    <w:rsid w:val="00DC0BBB"/>
    <w:rsid w:val="00DC35A1"/>
    <w:rsid w:val="00DC5D66"/>
    <w:rsid w:val="00E21003"/>
    <w:rsid w:val="00E231AF"/>
    <w:rsid w:val="00E50CBC"/>
    <w:rsid w:val="00E52B6F"/>
    <w:rsid w:val="00E606B9"/>
    <w:rsid w:val="00E836D0"/>
    <w:rsid w:val="00E938B6"/>
    <w:rsid w:val="00EB37A3"/>
    <w:rsid w:val="00EC4220"/>
    <w:rsid w:val="00F062C2"/>
    <w:rsid w:val="00F25B7C"/>
    <w:rsid w:val="00F27401"/>
    <w:rsid w:val="00F401AB"/>
    <w:rsid w:val="00F527D3"/>
    <w:rsid w:val="00F832CA"/>
    <w:rsid w:val="00F8568B"/>
    <w:rsid w:val="00FB1B77"/>
    <w:rsid w:val="00FB3357"/>
    <w:rsid w:val="00FB6956"/>
    <w:rsid w:val="00FC11A3"/>
    <w:rsid w:val="00FF1CD6"/>
    <w:rsid w:val="00FF76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4D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BE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3F46"/>
    <w:pPr>
      <w:spacing w:before="100" w:beforeAutospacing="1" w:after="100" w:afterAutospacing="1"/>
    </w:pPr>
    <w:rPr>
      <w:rFonts w:eastAsia="Times New Roman"/>
    </w:rPr>
  </w:style>
  <w:style w:type="character" w:styleId="Hyperlink">
    <w:name w:val="Hyperlink"/>
    <w:basedOn w:val="DefaultParagraphFont"/>
    <w:uiPriority w:val="99"/>
    <w:unhideWhenUsed/>
    <w:rsid w:val="0087566C"/>
    <w:rPr>
      <w:strike w:val="0"/>
      <w:dstrike w:val="0"/>
      <w:color w:val="00548C"/>
      <w:u w:val="none"/>
      <w:effect w:val="none"/>
    </w:rPr>
  </w:style>
  <w:style w:type="paragraph" w:styleId="ListParagraph">
    <w:name w:val="List Paragraph"/>
    <w:basedOn w:val="Normal"/>
    <w:uiPriority w:val="34"/>
    <w:qFormat/>
    <w:rsid w:val="00760A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BE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3F46"/>
    <w:pPr>
      <w:spacing w:before="100" w:beforeAutospacing="1" w:after="100" w:afterAutospacing="1"/>
    </w:pPr>
    <w:rPr>
      <w:rFonts w:eastAsia="Times New Roman"/>
    </w:rPr>
  </w:style>
  <w:style w:type="character" w:styleId="Hyperlink">
    <w:name w:val="Hyperlink"/>
    <w:basedOn w:val="DefaultParagraphFont"/>
    <w:uiPriority w:val="99"/>
    <w:unhideWhenUsed/>
    <w:rsid w:val="0087566C"/>
    <w:rPr>
      <w:strike w:val="0"/>
      <w:dstrike w:val="0"/>
      <w:color w:val="00548C"/>
      <w:u w:val="none"/>
      <w:effect w:val="none"/>
    </w:rPr>
  </w:style>
  <w:style w:type="paragraph" w:styleId="ListParagraph">
    <w:name w:val="List Paragraph"/>
    <w:basedOn w:val="Normal"/>
    <w:uiPriority w:val="34"/>
    <w:qFormat/>
    <w:rsid w:val="00760A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115683">
      <w:bodyDiv w:val="1"/>
      <w:marLeft w:val="0"/>
      <w:marRight w:val="0"/>
      <w:marTop w:val="0"/>
      <w:marBottom w:val="0"/>
      <w:divBdr>
        <w:top w:val="none" w:sz="0" w:space="0" w:color="auto"/>
        <w:left w:val="none" w:sz="0" w:space="0" w:color="auto"/>
        <w:bottom w:val="none" w:sz="0" w:space="0" w:color="auto"/>
        <w:right w:val="none" w:sz="0" w:space="0" w:color="auto"/>
      </w:divBdr>
      <w:divsChild>
        <w:div w:id="1522670120">
          <w:marLeft w:val="0"/>
          <w:marRight w:val="0"/>
          <w:marTop w:val="0"/>
          <w:marBottom w:val="0"/>
          <w:divBdr>
            <w:top w:val="none" w:sz="0" w:space="0" w:color="auto"/>
            <w:left w:val="none" w:sz="0" w:space="0" w:color="auto"/>
            <w:bottom w:val="none" w:sz="0" w:space="0" w:color="auto"/>
            <w:right w:val="none" w:sz="0" w:space="0" w:color="auto"/>
          </w:divBdr>
          <w:divsChild>
            <w:div w:id="1267227150">
              <w:marLeft w:val="0"/>
              <w:marRight w:val="0"/>
              <w:marTop w:val="0"/>
              <w:marBottom w:val="0"/>
              <w:divBdr>
                <w:top w:val="none" w:sz="0" w:space="0" w:color="auto"/>
                <w:left w:val="none" w:sz="0" w:space="0" w:color="auto"/>
                <w:bottom w:val="none" w:sz="0" w:space="0" w:color="auto"/>
                <w:right w:val="none" w:sz="0" w:space="0" w:color="auto"/>
              </w:divBdr>
              <w:divsChild>
                <w:div w:id="1094786075">
                  <w:marLeft w:val="0"/>
                  <w:marRight w:val="0"/>
                  <w:marTop w:val="0"/>
                  <w:marBottom w:val="0"/>
                  <w:divBdr>
                    <w:top w:val="none" w:sz="0" w:space="0" w:color="auto"/>
                    <w:left w:val="none" w:sz="0" w:space="0" w:color="auto"/>
                    <w:bottom w:val="none" w:sz="0" w:space="0" w:color="auto"/>
                    <w:right w:val="none" w:sz="0" w:space="0" w:color="auto"/>
                  </w:divBdr>
                  <w:divsChild>
                    <w:div w:id="1334451017">
                      <w:marLeft w:val="0"/>
                      <w:marRight w:val="0"/>
                      <w:marTop w:val="0"/>
                      <w:marBottom w:val="0"/>
                      <w:divBdr>
                        <w:top w:val="none" w:sz="0" w:space="0" w:color="auto"/>
                        <w:left w:val="none" w:sz="0" w:space="0" w:color="auto"/>
                        <w:bottom w:val="none" w:sz="0" w:space="0" w:color="auto"/>
                        <w:right w:val="none" w:sz="0" w:space="0" w:color="auto"/>
                      </w:divBdr>
                      <w:divsChild>
                        <w:div w:id="2003850355">
                          <w:marLeft w:val="0"/>
                          <w:marRight w:val="0"/>
                          <w:marTop w:val="0"/>
                          <w:marBottom w:val="0"/>
                          <w:divBdr>
                            <w:top w:val="none" w:sz="0" w:space="0" w:color="auto"/>
                            <w:left w:val="none" w:sz="0" w:space="0" w:color="auto"/>
                            <w:bottom w:val="none" w:sz="0" w:space="0" w:color="auto"/>
                            <w:right w:val="none" w:sz="0" w:space="0" w:color="auto"/>
                          </w:divBdr>
                          <w:divsChild>
                            <w:div w:id="1919628875">
                              <w:marLeft w:val="0"/>
                              <w:marRight w:val="0"/>
                              <w:marTop w:val="0"/>
                              <w:marBottom w:val="0"/>
                              <w:divBdr>
                                <w:top w:val="none" w:sz="0" w:space="0" w:color="auto"/>
                                <w:left w:val="none" w:sz="0" w:space="0" w:color="auto"/>
                                <w:bottom w:val="none" w:sz="0" w:space="0" w:color="auto"/>
                                <w:right w:val="none" w:sz="0" w:space="0" w:color="auto"/>
                              </w:divBdr>
                              <w:divsChild>
                                <w:div w:id="1293167575">
                                  <w:marLeft w:val="0"/>
                                  <w:marRight w:val="0"/>
                                  <w:marTop w:val="0"/>
                                  <w:marBottom w:val="0"/>
                                  <w:divBdr>
                                    <w:top w:val="none" w:sz="0" w:space="0" w:color="auto"/>
                                    <w:left w:val="none" w:sz="0" w:space="0" w:color="auto"/>
                                    <w:bottom w:val="none" w:sz="0" w:space="0" w:color="auto"/>
                                    <w:right w:val="none" w:sz="0" w:space="0" w:color="auto"/>
                                  </w:divBdr>
                                  <w:divsChild>
                                    <w:div w:id="385879510">
                                      <w:marLeft w:val="0"/>
                                      <w:marRight w:val="0"/>
                                      <w:marTop w:val="0"/>
                                      <w:marBottom w:val="0"/>
                                      <w:divBdr>
                                        <w:top w:val="none" w:sz="0" w:space="0" w:color="auto"/>
                                        <w:left w:val="none" w:sz="0" w:space="0" w:color="auto"/>
                                        <w:bottom w:val="none" w:sz="0" w:space="0" w:color="auto"/>
                                        <w:right w:val="none" w:sz="0" w:space="0" w:color="auto"/>
                                      </w:divBdr>
                                      <w:divsChild>
                                        <w:div w:id="1574391140">
                                          <w:marLeft w:val="0"/>
                                          <w:marRight w:val="0"/>
                                          <w:marTop w:val="0"/>
                                          <w:marBottom w:val="0"/>
                                          <w:divBdr>
                                            <w:top w:val="none" w:sz="0" w:space="0" w:color="auto"/>
                                            <w:left w:val="none" w:sz="0" w:space="0" w:color="auto"/>
                                            <w:bottom w:val="none" w:sz="0" w:space="0" w:color="auto"/>
                                            <w:right w:val="none" w:sz="0" w:space="0" w:color="auto"/>
                                          </w:divBdr>
                                          <w:divsChild>
                                            <w:div w:id="1837265640">
                                              <w:marLeft w:val="0"/>
                                              <w:marRight w:val="0"/>
                                              <w:marTop w:val="0"/>
                                              <w:marBottom w:val="0"/>
                                              <w:divBdr>
                                                <w:top w:val="none" w:sz="0" w:space="0" w:color="auto"/>
                                                <w:left w:val="none" w:sz="0" w:space="0" w:color="auto"/>
                                                <w:bottom w:val="none" w:sz="0" w:space="0" w:color="auto"/>
                                                <w:right w:val="none" w:sz="0" w:space="0" w:color="auto"/>
                                              </w:divBdr>
                                              <w:divsChild>
                                                <w:div w:id="59449249">
                                                  <w:marLeft w:val="0"/>
                                                  <w:marRight w:val="0"/>
                                                  <w:marTop w:val="0"/>
                                                  <w:marBottom w:val="0"/>
                                                  <w:divBdr>
                                                    <w:top w:val="none" w:sz="0" w:space="0" w:color="auto"/>
                                                    <w:left w:val="none" w:sz="0" w:space="0" w:color="auto"/>
                                                    <w:bottom w:val="none" w:sz="0" w:space="0" w:color="auto"/>
                                                    <w:right w:val="none" w:sz="0" w:space="0" w:color="auto"/>
                                                  </w:divBdr>
                                                  <w:divsChild>
                                                    <w:div w:id="1303660229">
                                                      <w:marLeft w:val="0"/>
                                                      <w:marRight w:val="0"/>
                                                      <w:marTop w:val="0"/>
                                                      <w:marBottom w:val="0"/>
                                                      <w:divBdr>
                                                        <w:top w:val="none" w:sz="0" w:space="0" w:color="auto"/>
                                                        <w:left w:val="none" w:sz="0" w:space="0" w:color="auto"/>
                                                        <w:bottom w:val="none" w:sz="0" w:space="0" w:color="auto"/>
                                                        <w:right w:val="none" w:sz="0" w:space="0" w:color="auto"/>
                                                      </w:divBdr>
                                                      <w:divsChild>
                                                        <w:div w:id="178141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3667741">
      <w:bodyDiv w:val="1"/>
      <w:marLeft w:val="0"/>
      <w:marRight w:val="0"/>
      <w:marTop w:val="0"/>
      <w:marBottom w:val="0"/>
      <w:divBdr>
        <w:top w:val="none" w:sz="0" w:space="0" w:color="auto"/>
        <w:left w:val="none" w:sz="0" w:space="0" w:color="auto"/>
        <w:bottom w:val="none" w:sz="0" w:space="0" w:color="auto"/>
        <w:right w:val="none" w:sz="0" w:space="0" w:color="auto"/>
      </w:divBdr>
    </w:div>
    <w:div w:id="390469904">
      <w:bodyDiv w:val="1"/>
      <w:marLeft w:val="0"/>
      <w:marRight w:val="0"/>
      <w:marTop w:val="0"/>
      <w:marBottom w:val="0"/>
      <w:divBdr>
        <w:top w:val="none" w:sz="0" w:space="0" w:color="auto"/>
        <w:left w:val="none" w:sz="0" w:space="0" w:color="auto"/>
        <w:bottom w:val="none" w:sz="0" w:space="0" w:color="auto"/>
        <w:right w:val="none" w:sz="0" w:space="0" w:color="auto"/>
      </w:divBdr>
      <w:divsChild>
        <w:div w:id="1065644848">
          <w:marLeft w:val="0"/>
          <w:marRight w:val="0"/>
          <w:marTop w:val="0"/>
          <w:marBottom w:val="0"/>
          <w:divBdr>
            <w:top w:val="none" w:sz="0" w:space="0" w:color="auto"/>
            <w:left w:val="none" w:sz="0" w:space="0" w:color="auto"/>
            <w:bottom w:val="none" w:sz="0" w:space="0" w:color="auto"/>
            <w:right w:val="none" w:sz="0" w:space="0" w:color="auto"/>
          </w:divBdr>
          <w:divsChild>
            <w:div w:id="533154299">
              <w:marLeft w:val="0"/>
              <w:marRight w:val="0"/>
              <w:marTop w:val="0"/>
              <w:marBottom w:val="0"/>
              <w:divBdr>
                <w:top w:val="none" w:sz="0" w:space="0" w:color="auto"/>
                <w:left w:val="none" w:sz="0" w:space="0" w:color="auto"/>
                <w:bottom w:val="none" w:sz="0" w:space="0" w:color="auto"/>
                <w:right w:val="none" w:sz="0" w:space="0" w:color="auto"/>
              </w:divBdr>
              <w:divsChild>
                <w:div w:id="1165583748">
                  <w:marLeft w:val="0"/>
                  <w:marRight w:val="0"/>
                  <w:marTop w:val="0"/>
                  <w:marBottom w:val="0"/>
                  <w:divBdr>
                    <w:top w:val="none" w:sz="0" w:space="0" w:color="auto"/>
                    <w:left w:val="none" w:sz="0" w:space="0" w:color="auto"/>
                    <w:bottom w:val="none" w:sz="0" w:space="0" w:color="auto"/>
                    <w:right w:val="none" w:sz="0" w:space="0" w:color="auto"/>
                  </w:divBdr>
                  <w:divsChild>
                    <w:div w:id="1964461900">
                      <w:marLeft w:val="0"/>
                      <w:marRight w:val="0"/>
                      <w:marTop w:val="0"/>
                      <w:marBottom w:val="0"/>
                      <w:divBdr>
                        <w:top w:val="none" w:sz="0" w:space="0" w:color="auto"/>
                        <w:left w:val="none" w:sz="0" w:space="0" w:color="auto"/>
                        <w:bottom w:val="none" w:sz="0" w:space="0" w:color="auto"/>
                        <w:right w:val="none" w:sz="0" w:space="0" w:color="auto"/>
                      </w:divBdr>
                      <w:divsChild>
                        <w:div w:id="626935275">
                          <w:marLeft w:val="0"/>
                          <w:marRight w:val="0"/>
                          <w:marTop w:val="0"/>
                          <w:marBottom w:val="0"/>
                          <w:divBdr>
                            <w:top w:val="none" w:sz="0" w:space="0" w:color="auto"/>
                            <w:left w:val="none" w:sz="0" w:space="0" w:color="auto"/>
                            <w:bottom w:val="none" w:sz="0" w:space="0" w:color="auto"/>
                            <w:right w:val="none" w:sz="0" w:space="0" w:color="auto"/>
                          </w:divBdr>
                          <w:divsChild>
                            <w:div w:id="305088174">
                              <w:marLeft w:val="0"/>
                              <w:marRight w:val="0"/>
                              <w:marTop w:val="0"/>
                              <w:marBottom w:val="0"/>
                              <w:divBdr>
                                <w:top w:val="none" w:sz="0" w:space="0" w:color="auto"/>
                                <w:left w:val="none" w:sz="0" w:space="0" w:color="auto"/>
                                <w:bottom w:val="none" w:sz="0" w:space="0" w:color="auto"/>
                                <w:right w:val="none" w:sz="0" w:space="0" w:color="auto"/>
                              </w:divBdr>
                              <w:divsChild>
                                <w:div w:id="223874416">
                                  <w:marLeft w:val="0"/>
                                  <w:marRight w:val="0"/>
                                  <w:marTop w:val="0"/>
                                  <w:marBottom w:val="0"/>
                                  <w:divBdr>
                                    <w:top w:val="none" w:sz="0" w:space="0" w:color="auto"/>
                                    <w:left w:val="none" w:sz="0" w:space="0" w:color="auto"/>
                                    <w:bottom w:val="none" w:sz="0" w:space="0" w:color="auto"/>
                                    <w:right w:val="none" w:sz="0" w:space="0" w:color="auto"/>
                                  </w:divBdr>
                                  <w:divsChild>
                                    <w:div w:id="1145463492">
                                      <w:marLeft w:val="0"/>
                                      <w:marRight w:val="0"/>
                                      <w:marTop w:val="0"/>
                                      <w:marBottom w:val="0"/>
                                      <w:divBdr>
                                        <w:top w:val="none" w:sz="0" w:space="0" w:color="auto"/>
                                        <w:left w:val="none" w:sz="0" w:space="0" w:color="auto"/>
                                        <w:bottom w:val="none" w:sz="0" w:space="0" w:color="auto"/>
                                        <w:right w:val="none" w:sz="0" w:space="0" w:color="auto"/>
                                      </w:divBdr>
                                      <w:divsChild>
                                        <w:div w:id="1198011377">
                                          <w:marLeft w:val="0"/>
                                          <w:marRight w:val="0"/>
                                          <w:marTop w:val="0"/>
                                          <w:marBottom w:val="0"/>
                                          <w:divBdr>
                                            <w:top w:val="none" w:sz="0" w:space="0" w:color="auto"/>
                                            <w:left w:val="none" w:sz="0" w:space="0" w:color="auto"/>
                                            <w:bottom w:val="single" w:sz="6" w:space="7" w:color="E1E8ED"/>
                                            <w:right w:val="none" w:sz="0" w:space="0" w:color="auto"/>
                                          </w:divBdr>
                                          <w:divsChild>
                                            <w:div w:id="2135437397">
                                              <w:marLeft w:val="0"/>
                                              <w:marRight w:val="0"/>
                                              <w:marTop w:val="0"/>
                                              <w:marBottom w:val="0"/>
                                              <w:divBdr>
                                                <w:top w:val="none" w:sz="0" w:space="0" w:color="auto"/>
                                                <w:left w:val="none" w:sz="0" w:space="0" w:color="auto"/>
                                                <w:bottom w:val="none" w:sz="0" w:space="0" w:color="auto"/>
                                                <w:right w:val="none" w:sz="0" w:space="0" w:color="auto"/>
                                              </w:divBdr>
                                              <w:divsChild>
                                                <w:div w:id="1001588169">
                                                  <w:marLeft w:val="0"/>
                                                  <w:marRight w:val="0"/>
                                                  <w:marTop w:val="0"/>
                                                  <w:marBottom w:val="0"/>
                                                  <w:divBdr>
                                                    <w:top w:val="none" w:sz="0" w:space="0" w:color="auto"/>
                                                    <w:left w:val="none" w:sz="0" w:space="0" w:color="auto"/>
                                                    <w:bottom w:val="none" w:sz="0" w:space="0" w:color="auto"/>
                                                    <w:right w:val="none" w:sz="0" w:space="0" w:color="auto"/>
                                                  </w:divBdr>
                                                  <w:divsChild>
                                                    <w:div w:id="78469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7458327">
      <w:bodyDiv w:val="1"/>
      <w:marLeft w:val="0"/>
      <w:marRight w:val="0"/>
      <w:marTop w:val="0"/>
      <w:marBottom w:val="0"/>
      <w:divBdr>
        <w:top w:val="none" w:sz="0" w:space="0" w:color="auto"/>
        <w:left w:val="none" w:sz="0" w:space="0" w:color="auto"/>
        <w:bottom w:val="none" w:sz="0" w:space="0" w:color="auto"/>
        <w:right w:val="none" w:sz="0" w:space="0" w:color="auto"/>
      </w:divBdr>
    </w:div>
    <w:div w:id="770198663">
      <w:bodyDiv w:val="1"/>
      <w:marLeft w:val="0"/>
      <w:marRight w:val="0"/>
      <w:marTop w:val="0"/>
      <w:marBottom w:val="0"/>
      <w:divBdr>
        <w:top w:val="none" w:sz="0" w:space="0" w:color="auto"/>
        <w:left w:val="none" w:sz="0" w:space="0" w:color="auto"/>
        <w:bottom w:val="none" w:sz="0" w:space="0" w:color="auto"/>
        <w:right w:val="none" w:sz="0" w:space="0" w:color="auto"/>
      </w:divBdr>
    </w:div>
    <w:div w:id="1034617507">
      <w:bodyDiv w:val="1"/>
      <w:marLeft w:val="0"/>
      <w:marRight w:val="0"/>
      <w:marTop w:val="0"/>
      <w:marBottom w:val="0"/>
      <w:divBdr>
        <w:top w:val="none" w:sz="0" w:space="0" w:color="auto"/>
        <w:left w:val="none" w:sz="0" w:space="0" w:color="auto"/>
        <w:bottom w:val="none" w:sz="0" w:space="0" w:color="auto"/>
        <w:right w:val="none" w:sz="0" w:space="0" w:color="auto"/>
      </w:divBdr>
      <w:divsChild>
        <w:div w:id="1477263673">
          <w:marLeft w:val="0"/>
          <w:marRight w:val="0"/>
          <w:marTop w:val="0"/>
          <w:marBottom w:val="0"/>
          <w:divBdr>
            <w:top w:val="none" w:sz="0" w:space="0" w:color="auto"/>
            <w:left w:val="none" w:sz="0" w:space="0" w:color="auto"/>
            <w:bottom w:val="none" w:sz="0" w:space="0" w:color="auto"/>
            <w:right w:val="none" w:sz="0" w:space="0" w:color="auto"/>
          </w:divBdr>
          <w:divsChild>
            <w:div w:id="471598983">
              <w:marLeft w:val="0"/>
              <w:marRight w:val="0"/>
              <w:marTop w:val="0"/>
              <w:marBottom w:val="0"/>
              <w:divBdr>
                <w:top w:val="none" w:sz="0" w:space="0" w:color="auto"/>
                <w:left w:val="none" w:sz="0" w:space="0" w:color="auto"/>
                <w:bottom w:val="none" w:sz="0" w:space="0" w:color="auto"/>
                <w:right w:val="none" w:sz="0" w:space="0" w:color="auto"/>
              </w:divBdr>
              <w:divsChild>
                <w:div w:id="2125881438">
                  <w:marLeft w:val="0"/>
                  <w:marRight w:val="0"/>
                  <w:marTop w:val="0"/>
                  <w:marBottom w:val="0"/>
                  <w:divBdr>
                    <w:top w:val="none" w:sz="0" w:space="0" w:color="auto"/>
                    <w:left w:val="none" w:sz="0" w:space="0" w:color="auto"/>
                    <w:bottom w:val="none" w:sz="0" w:space="0" w:color="auto"/>
                    <w:right w:val="none" w:sz="0" w:space="0" w:color="auto"/>
                  </w:divBdr>
                  <w:divsChild>
                    <w:div w:id="275409507">
                      <w:marLeft w:val="0"/>
                      <w:marRight w:val="0"/>
                      <w:marTop w:val="0"/>
                      <w:marBottom w:val="0"/>
                      <w:divBdr>
                        <w:top w:val="none" w:sz="0" w:space="0" w:color="auto"/>
                        <w:left w:val="none" w:sz="0" w:space="0" w:color="auto"/>
                        <w:bottom w:val="none" w:sz="0" w:space="0" w:color="auto"/>
                        <w:right w:val="none" w:sz="0" w:space="0" w:color="auto"/>
                      </w:divBdr>
                      <w:divsChild>
                        <w:div w:id="504369427">
                          <w:marLeft w:val="0"/>
                          <w:marRight w:val="0"/>
                          <w:marTop w:val="0"/>
                          <w:marBottom w:val="0"/>
                          <w:divBdr>
                            <w:top w:val="none" w:sz="0" w:space="0" w:color="auto"/>
                            <w:left w:val="none" w:sz="0" w:space="0" w:color="auto"/>
                            <w:bottom w:val="none" w:sz="0" w:space="0" w:color="auto"/>
                            <w:right w:val="none" w:sz="0" w:space="0" w:color="auto"/>
                          </w:divBdr>
                          <w:divsChild>
                            <w:div w:id="4896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280382">
      <w:bodyDiv w:val="1"/>
      <w:marLeft w:val="0"/>
      <w:marRight w:val="0"/>
      <w:marTop w:val="0"/>
      <w:marBottom w:val="0"/>
      <w:divBdr>
        <w:top w:val="none" w:sz="0" w:space="0" w:color="auto"/>
        <w:left w:val="none" w:sz="0" w:space="0" w:color="auto"/>
        <w:bottom w:val="none" w:sz="0" w:space="0" w:color="auto"/>
        <w:right w:val="none" w:sz="0" w:space="0" w:color="auto"/>
      </w:divBdr>
      <w:divsChild>
        <w:div w:id="725108910">
          <w:marLeft w:val="0"/>
          <w:marRight w:val="0"/>
          <w:marTop w:val="0"/>
          <w:marBottom w:val="0"/>
          <w:divBdr>
            <w:top w:val="none" w:sz="0" w:space="0" w:color="auto"/>
            <w:left w:val="none" w:sz="0" w:space="0" w:color="auto"/>
            <w:bottom w:val="none" w:sz="0" w:space="0" w:color="auto"/>
            <w:right w:val="none" w:sz="0" w:space="0" w:color="auto"/>
          </w:divBdr>
          <w:divsChild>
            <w:div w:id="1574119411">
              <w:marLeft w:val="0"/>
              <w:marRight w:val="0"/>
              <w:marTop w:val="0"/>
              <w:marBottom w:val="0"/>
              <w:divBdr>
                <w:top w:val="none" w:sz="0" w:space="0" w:color="auto"/>
                <w:left w:val="none" w:sz="0" w:space="0" w:color="auto"/>
                <w:bottom w:val="none" w:sz="0" w:space="0" w:color="auto"/>
                <w:right w:val="none" w:sz="0" w:space="0" w:color="auto"/>
              </w:divBdr>
              <w:divsChild>
                <w:div w:id="1646158781">
                  <w:marLeft w:val="0"/>
                  <w:marRight w:val="0"/>
                  <w:marTop w:val="0"/>
                  <w:marBottom w:val="0"/>
                  <w:divBdr>
                    <w:top w:val="none" w:sz="0" w:space="0" w:color="auto"/>
                    <w:left w:val="none" w:sz="0" w:space="0" w:color="auto"/>
                    <w:bottom w:val="none" w:sz="0" w:space="0" w:color="auto"/>
                    <w:right w:val="none" w:sz="0" w:space="0" w:color="auto"/>
                  </w:divBdr>
                  <w:divsChild>
                    <w:div w:id="1790004545">
                      <w:marLeft w:val="0"/>
                      <w:marRight w:val="0"/>
                      <w:marTop w:val="0"/>
                      <w:marBottom w:val="0"/>
                      <w:divBdr>
                        <w:top w:val="none" w:sz="0" w:space="0" w:color="auto"/>
                        <w:left w:val="none" w:sz="0" w:space="0" w:color="auto"/>
                        <w:bottom w:val="none" w:sz="0" w:space="0" w:color="auto"/>
                        <w:right w:val="none" w:sz="0" w:space="0" w:color="auto"/>
                      </w:divBdr>
                      <w:divsChild>
                        <w:div w:id="213903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5018449">
      <w:bodyDiv w:val="1"/>
      <w:marLeft w:val="0"/>
      <w:marRight w:val="0"/>
      <w:marTop w:val="0"/>
      <w:marBottom w:val="0"/>
      <w:divBdr>
        <w:top w:val="none" w:sz="0" w:space="0" w:color="auto"/>
        <w:left w:val="none" w:sz="0" w:space="0" w:color="auto"/>
        <w:bottom w:val="none" w:sz="0" w:space="0" w:color="auto"/>
        <w:right w:val="none" w:sz="0" w:space="0" w:color="auto"/>
      </w:divBdr>
      <w:divsChild>
        <w:div w:id="1014304488">
          <w:marLeft w:val="0"/>
          <w:marRight w:val="0"/>
          <w:marTop w:val="0"/>
          <w:marBottom w:val="0"/>
          <w:divBdr>
            <w:top w:val="none" w:sz="0" w:space="0" w:color="auto"/>
            <w:left w:val="none" w:sz="0" w:space="0" w:color="auto"/>
            <w:bottom w:val="none" w:sz="0" w:space="0" w:color="auto"/>
            <w:right w:val="none" w:sz="0" w:space="0" w:color="auto"/>
          </w:divBdr>
          <w:divsChild>
            <w:div w:id="1077938295">
              <w:marLeft w:val="0"/>
              <w:marRight w:val="0"/>
              <w:marTop w:val="0"/>
              <w:marBottom w:val="0"/>
              <w:divBdr>
                <w:top w:val="none" w:sz="0" w:space="0" w:color="auto"/>
                <w:left w:val="none" w:sz="0" w:space="0" w:color="auto"/>
                <w:bottom w:val="none" w:sz="0" w:space="0" w:color="auto"/>
                <w:right w:val="none" w:sz="0" w:space="0" w:color="auto"/>
              </w:divBdr>
              <w:divsChild>
                <w:div w:id="143396817">
                  <w:marLeft w:val="0"/>
                  <w:marRight w:val="0"/>
                  <w:marTop w:val="0"/>
                  <w:marBottom w:val="0"/>
                  <w:divBdr>
                    <w:top w:val="none" w:sz="0" w:space="0" w:color="auto"/>
                    <w:left w:val="none" w:sz="0" w:space="0" w:color="auto"/>
                    <w:bottom w:val="none" w:sz="0" w:space="0" w:color="auto"/>
                    <w:right w:val="none" w:sz="0" w:space="0" w:color="auto"/>
                  </w:divBdr>
                  <w:divsChild>
                    <w:div w:id="898712964">
                      <w:marLeft w:val="0"/>
                      <w:marRight w:val="0"/>
                      <w:marTop w:val="0"/>
                      <w:marBottom w:val="0"/>
                      <w:divBdr>
                        <w:top w:val="none" w:sz="0" w:space="0" w:color="auto"/>
                        <w:left w:val="none" w:sz="0" w:space="0" w:color="auto"/>
                        <w:bottom w:val="none" w:sz="0" w:space="0" w:color="auto"/>
                        <w:right w:val="none" w:sz="0" w:space="0" w:color="auto"/>
                      </w:divBdr>
                      <w:divsChild>
                        <w:div w:id="177157215">
                          <w:marLeft w:val="0"/>
                          <w:marRight w:val="0"/>
                          <w:marTop w:val="0"/>
                          <w:marBottom w:val="0"/>
                          <w:divBdr>
                            <w:top w:val="none" w:sz="0" w:space="0" w:color="auto"/>
                            <w:left w:val="none" w:sz="0" w:space="0" w:color="auto"/>
                            <w:bottom w:val="none" w:sz="0" w:space="0" w:color="auto"/>
                            <w:right w:val="none" w:sz="0" w:space="0" w:color="auto"/>
                          </w:divBdr>
                          <w:divsChild>
                            <w:div w:id="1704093170">
                              <w:marLeft w:val="0"/>
                              <w:marRight w:val="0"/>
                              <w:marTop w:val="0"/>
                              <w:marBottom w:val="0"/>
                              <w:divBdr>
                                <w:top w:val="none" w:sz="0" w:space="0" w:color="auto"/>
                                <w:left w:val="none" w:sz="0" w:space="0" w:color="auto"/>
                                <w:bottom w:val="none" w:sz="0" w:space="0" w:color="auto"/>
                                <w:right w:val="none" w:sz="0" w:space="0" w:color="auto"/>
                              </w:divBdr>
                              <w:divsChild>
                                <w:div w:id="16295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115582">
      <w:bodyDiv w:val="1"/>
      <w:marLeft w:val="0"/>
      <w:marRight w:val="0"/>
      <w:marTop w:val="0"/>
      <w:marBottom w:val="0"/>
      <w:divBdr>
        <w:top w:val="none" w:sz="0" w:space="0" w:color="auto"/>
        <w:left w:val="none" w:sz="0" w:space="0" w:color="auto"/>
        <w:bottom w:val="none" w:sz="0" w:space="0" w:color="auto"/>
        <w:right w:val="none" w:sz="0" w:space="0" w:color="auto"/>
      </w:divBdr>
      <w:divsChild>
        <w:div w:id="727534570">
          <w:marLeft w:val="0"/>
          <w:marRight w:val="0"/>
          <w:marTop w:val="0"/>
          <w:marBottom w:val="0"/>
          <w:divBdr>
            <w:top w:val="single" w:sz="2" w:space="17" w:color="999999"/>
            <w:left w:val="single" w:sz="6" w:space="0" w:color="999999"/>
            <w:bottom w:val="single" w:sz="2" w:space="0" w:color="999999"/>
            <w:right w:val="single" w:sz="6" w:space="0" w:color="999999"/>
          </w:divBdr>
          <w:divsChild>
            <w:div w:id="137067496">
              <w:marLeft w:val="0"/>
              <w:marRight w:val="0"/>
              <w:marTop w:val="0"/>
              <w:marBottom w:val="0"/>
              <w:divBdr>
                <w:top w:val="none" w:sz="0" w:space="0" w:color="auto"/>
                <w:left w:val="none" w:sz="0" w:space="0" w:color="auto"/>
                <w:bottom w:val="none" w:sz="0" w:space="0" w:color="auto"/>
                <w:right w:val="none" w:sz="0" w:space="0" w:color="auto"/>
              </w:divBdr>
              <w:divsChild>
                <w:div w:id="2110078146">
                  <w:marLeft w:val="0"/>
                  <w:marRight w:val="300"/>
                  <w:marTop w:val="0"/>
                  <w:marBottom w:val="480"/>
                  <w:divBdr>
                    <w:top w:val="none" w:sz="0" w:space="0" w:color="auto"/>
                    <w:left w:val="none" w:sz="0" w:space="0" w:color="auto"/>
                    <w:bottom w:val="none" w:sz="0" w:space="0" w:color="auto"/>
                    <w:right w:val="none" w:sz="0" w:space="0" w:color="auto"/>
                  </w:divBdr>
                  <w:divsChild>
                    <w:div w:id="157207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982595">
      <w:bodyDiv w:val="1"/>
      <w:marLeft w:val="0"/>
      <w:marRight w:val="0"/>
      <w:marTop w:val="0"/>
      <w:marBottom w:val="0"/>
      <w:divBdr>
        <w:top w:val="none" w:sz="0" w:space="0" w:color="auto"/>
        <w:left w:val="none" w:sz="0" w:space="0" w:color="auto"/>
        <w:bottom w:val="none" w:sz="0" w:space="0" w:color="auto"/>
        <w:right w:val="none" w:sz="0" w:space="0" w:color="auto"/>
      </w:divBdr>
      <w:divsChild>
        <w:div w:id="1169951474">
          <w:marLeft w:val="0"/>
          <w:marRight w:val="0"/>
          <w:marTop w:val="0"/>
          <w:marBottom w:val="0"/>
          <w:divBdr>
            <w:top w:val="none" w:sz="0" w:space="0" w:color="auto"/>
            <w:left w:val="none" w:sz="0" w:space="0" w:color="auto"/>
            <w:bottom w:val="none" w:sz="0" w:space="0" w:color="auto"/>
            <w:right w:val="none" w:sz="0" w:space="0" w:color="auto"/>
          </w:divBdr>
          <w:divsChild>
            <w:div w:id="1859461461">
              <w:marLeft w:val="0"/>
              <w:marRight w:val="0"/>
              <w:marTop w:val="0"/>
              <w:marBottom w:val="0"/>
              <w:divBdr>
                <w:top w:val="none" w:sz="0" w:space="0" w:color="auto"/>
                <w:left w:val="none" w:sz="0" w:space="0" w:color="auto"/>
                <w:bottom w:val="none" w:sz="0" w:space="0" w:color="auto"/>
                <w:right w:val="none" w:sz="0" w:space="0" w:color="auto"/>
              </w:divBdr>
              <w:divsChild>
                <w:div w:id="111092341">
                  <w:marLeft w:val="0"/>
                  <w:marRight w:val="0"/>
                  <w:marTop w:val="0"/>
                  <w:marBottom w:val="0"/>
                  <w:divBdr>
                    <w:top w:val="none" w:sz="0" w:space="0" w:color="auto"/>
                    <w:left w:val="none" w:sz="0" w:space="0" w:color="auto"/>
                    <w:bottom w:val="none" w:sz="0" w:space="0" w:color="auto"/>
                    <w:right w:val="none" w:sz="0" w:space="0" w:color="auto"/>
                  </w:divBdr>
                  <w:divsChild>
                    <w:div w:id="1240866281">
                      <w:marLeft w:val="0"/>
                      <w:marRight w:val="0"/>
                      <w:marTop w:val="0"/>
                      <w:marBottom w:val="0"/>
                      <w:divBdr>
                        <w:top w:val="none" w:sz="0" w:space="0" w:color="auto"/>
                        <w:left w:val="none" w:sz="0" w:space="0" w:color="auto"/>
                        <w:bottom w:val="none" w:sz="0" w:space="0" w:color="auto"/>
                        <w:right w:val="none" w:sz="0" w:space="0" w:color="auto"/>
                      </w:divBdr>
                      <w:divsChild>
                        <w:div w:id="45425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smh.com.au/business/the-economy/car-leasing-tax-break-a-yardstick-for-governments-fiscal-integrity-20150217-13hccz.html"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981D6C3-B578-40FC-8C28-CA50862AA50C}">
  <we:reference id="wa103136166" version="1.2.0.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2014RG-82-7995</_dlc_DocId>
    <_dlc_DocIdUrl xmlns="9f7bc583-7cbe-45b9-a2bd-8bbb6543b37e">
      <Url>http://tweb/sites/rg/project/twptf/_layouts/15/DocIdRedir.aspx?ID=2014RG-82-7995</Url>
      <Description>2014RG-82-7995</Description>
    </_dlc_DocIdUrl>
  </documentManagement>
</p:properties>
</file>

<file path=customXml/itemProps1.xml><?xml version="1.0" encoding="utf-8"?>
<ds:datastoreItem xmlns:ds="http://schemas.openxmlformats.org/officeDocument/2006/customXml" ds:itemID="{2C024333-9C9E-45FB-8B78-90A07B045741}"/>
</file>

<file path=customXml/itemProps2.xml><?xml version="1.0" encoding="utf-8"?>
<ds:datastoreItem xmlns:ds="http://schemas.openxmlformats.org/officeDocument/2006/customXml" ds:itemID="{3FB13FF9-A4AD-463F-8F2E-79E1FD847D4F}"/>
</file>

<file path=customXml/itemProps3.xml><?xml version="1.0" encoding="utf-8"?>
<ds:datastoreItem xmlns:ds="http://schemas.openxmlformats.org/officeDocument/2006/customXml" ds:itemID="{CD0EB253-B04D-4FCC-993A-DAB12A7CC923}"/>
</file>

<file path=customXml/itemProps4.xml><?xml version="1.0" encoding="utf-8"?>
<ds:datastoreItem xmlns:ds="http://schemas.openxmlformats.org/officeDocument/2006/customXml" ds:itemID="{F17CC049-2C79-41F8-BF15-2AD690D28AAF}"/>
</file>

<file path=docProps/app.xml><?xml version="1.0" encoding="utf-8"?>
<Properties xmlns="http://schemas.openxmlformats.org/officeDocument/2006/extended-properties" xmlns:vt="http://schemas.openxmlformats.org/officeDocument/2006/docPropsVTypes">
  <Template>Normal.dotm</Template>
  <TotalTime>1</TotalTime>
  <Pages>7</Pages>
  <Words>2015</Words>
  <Characters>11492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Pascoe, Michael - Submission to the Tax Discussion Paper</vt:lpstr>
    </vt:vector>
  </TitlesOfParts>
  <Company/>
  <LinksUpToDate>false</LinksUpToDate>
  <CharactersWithSpaces>13481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Pascoe, Michael - Submission to the Tax Discussion Paper</dc:title>
  <dc:creator>Pascoe, Michael</dc:creator>
  <cp:lastModifiedBy>McLeod, Caitlin</cp:lastModifiedBy>
  <cp:revision>3</cp:revision>
  <dcterms:created xsi:type="dcterms:W3CDTF">2015-05-28T06:51:00Z</dcterms:created>
  <dcterms:modified xsi:type="dcterms:W3CDTF">2015-05-28T06:51:00Z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eb3402d8-5fd6-40af-b059-5a6589e54f67</vt:lpwstr>
  </property>
  <property fmtid="{D5CDD505-2E9C-101B-9397-08002B2CF9AE}" pid="6" name="ContentTypeId">
    <vt:lpwstr>0x01010036BB8DE7EC542E42A8B2E98CC20CB69700AA356CCBB2B4204EB1CD923E8E69F50F</vt:lpwstr>
  </property>
</Properties>
</file>