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EF0E8" w14:textId="77777777" w:rsidR="00FD2507" w:rsidRDefault="00FD2507" w:rsidP="00FD2507">
      <w:pPr>
        <w:pStyle w:val="NoSpacing"/>
        <w:sectPr w:rsidR="00FD2507" w:rsidSect="007F0F41">
          <w:headerReference w:type="default" r:id="rId15"/>
          <w:footerReference w:type="default" r:id="rId16"/>
          <w:pgSz w:w="11907" w:h="16839" w:code="9"/>
          <w:pgMar w:top="2778" w:right="1134" w:bottom="1701" w:left="1418" w:header="720" w:footer="737" w:gutter="0"/>
          <w:cols w:space="720"/>
          <w:docGrid w:linePitch="360"/>
        </w:sectPr>
      </w:pPr>
    </w:p>
    <w:p w14:paraId="24FCD4F1" w14:textId="77777777" w:rsidR="00FD2507" w:rsidRPr="00D1189E" w:rsidRDefault="004E67E1" w:rsidP="0058129D">
      <w:r>
        <w:lastRenderedPageBreak/>
        <w:t>23 February</w:t>
      </w:r>
      <w:r w:rsidR="00F045D9">
        <w:t xml:space="preserve"> 2018</w:t>
      </w:r>
    </w:p>
    <w:p w14:paraId="1281ECAB" w14:textId="77777777" w:rsidR="0058129D" w:rsidRDefault="0058129D" w:rsidP="0058129D">
      <w:pPr>
        <w:pStyle w:val="NoSpacing"/>
      </w:pPr>
    </w:p>
    <w:p w14:paraId="5A75B4B5" w14:textId="77777777" w:rsidR="004E67E1" w:rsidRDefault="004E67E1" w:rsidP="004E67E1">
      <w:r>
        <w:t>Manager</w:t>
      </w:r>
    </w:p>
    <w:p w14:paraId="70A27754" w14:textId="77777777" w:rsidR="004E67E1" w:rsidRDefault="004E67E1" w:rsidP="004E67E1">
      <w:r>
        <w:t>Financial Services Unit</w:t>
      </w:r>
      <w:bookmarkStart w:id="0" w:name="_GoBack"/>
      <w:bookmarkEnd w:id="0"/>
    </w:p>
    <w:p w14:paraId="23C8C582" w14:textId="77777777" w:rsidR="004E67E1" w:rsidRDefault="004E67E1" w:rsidP="004E67E1">
      <w:r>
        <w:t>Financial System Division</w:t>
      </w:r>
    </w:p>
    <w:p w14:paraId="684DC698" w14:textId="77777777" w:rsidR="004E67E1" w:rsidRDefault="004E67E1" w:rsidP="004E67E1">
      <w:r>
        <w:t>The Treasury</w:t>
      </w:r>
    </w:p>
    <w:p w14:paraId="0AC8A22B" w14:textId="77777777" w:rsidR="004E67E1" w:rsidRDefault="004E67E1" w:rsidP="004E67E1">
      <w:r>
        <w:t>Langton Crescent</w:t>
      </w:r>
    </w:p>
    <w:p w14:paraId="4E020324" w14:textId="77777777" w:rsidR="00FD2507" w:rsidRPr="00D1189E" w:rsidRDefault="004E67E1" w:rsidP="004E67E1">
      <w:r>
        <w:t>PARKES ACT 2600</w:t>
      </w:r>
    </w:p>
    <w:p w14:paraId="3E3F6CC5" w14:textId="77777777" w:rsidR="00D1189E" w:rsidRDefault="00D1189E" w:rsidP="0058129D"/>
    <w:p w14:paraId="223CA29A" w14:textId="77777777" w:rsidR="003669AC" w:rsidRDefault="003669AC" w:rsidP="0058129D">
      <w:r>
        <w:t xml:space="preserve">Via email: </w:t>
      </w:r>
      <w:hyperlink r:id="rId17" w:history="1">
        <w:r w:rsidRPr="00FD01C1">
          <w:rPr>
            <w:rStyle w:val="Hyperlink"/>
          </w:rPr>
          <w:t>ccr.reforms@treasury.gov.au</w:t>
        </w:r>
      </w:hyperlink>
      <w:r>
        <w:t xml:space="preserve"> </w:t>
      </w:r>
    </w:p>
    <w:p w14:paraId="0B36AA0B" w14:textId="77777777" w:rsidR="003669AC" w:rsidRDefault="003669AC" w:rsidP="0058129D"/>
    <w:p w14:paraId="40E62CF2" w14:textId="77777777" w:rsidR="00DF374A" w:rsidRDefault="00DF374A" w:rsidP="0058129D"/>
    <w:p w14:paraId="0E1B981A" w14:textId="1E912286" w:rsidR="000F5C97" w:rsidRDefault="000F5C97" w:rsidP="0058129D">
      <w:r w:rsidRPr="00D1189E">
        <w:t xml:space="preserve">Dear </w:t>
      </w:r>
      <w:r w:rsidR="00D43EBB">
        <w:t>Sir/Madam</w:t>
      </w:r>
    </w:p>
    <w:p w14:paraId="53A6CA07" w14:textId="77777777" w:rsidR="00D1189E" w:rsidRPr="00D1189E" w:rsidRDefault="00D1189E" w:rsidP="0058129D"/>
    <w:p w14:paraId="40A14B4E" w14:textId="77777777" w:rsidR="004E67E1" w:rsidRPr="004E67E1" w:rsidRDefault="004E67E1" w:rsidP="004E67E1">
      <w:pPr>
        <w:rPr>
          <w:rStyle w:val="Strong"/>
        </w:rPr>
      </w:pPr>
      <w:r w:rsidRPr="004E67E1">
        <w:rPr>
          <w:rStyle w:val="Strong"/>
        </w:rPr>
        <w:t xml:space="preserve">National Consumer Credit Protection Amendment (Mandatory Comprehensive </w:t>
      </w:r>
    </w:p>
    <w:p w14:paraId="06D2C43C" w14:textId="77777777" w:rsidR="00D1189E" w:rsidRDefault="004E67E1" w:rsidP="004E67E1">
      <w:pPr>
        <w:rPr>
          <w:rStyle w:val="Strong"/>
        </w:rPr>
      </w:pPr>
      <w:r w:rsidRPr="004E67E1">
        <w:rPr>
          <w:rStyle w:val="Strong"/>
        </w:rPr>
        <w:t>Credit Reporting) Bill 2018</w:t>
      </w:r>
    </w:p>
    <w:p w14:paraId="5EBEDD8E" w14:textId="77777777" w:rsidR="004E67E1" w:rsidRDefault="004E67E1" w:rsidP="004E67E1">
      <w:pPr>
        <w:rPr>
          <w:rStyle w:val="Strong"/>
        </w:rPr>
      </w:pPr>
    </w:p>
    <w:p w14:paraId="66D1352C" w14:textId="465DD5A3" w:rsidR="00454C00" w:rsidRDefault="00052C51" w:rsidP="00DF374A">
      <w:pPr>
        <w:rPr>
          <w:szCs w:val="20"/>
        </w:rPr>
      </w:pPr>
      <w:r>
        <w:t>Thank you for the opportunity to comment on this legislation.</w:t>
      </w:r>
      <w:r w:rsidR="00DF374A">
        <w:t xml:space="preserve"> </w:t>
      </w:r>
      <w:r w:rsidR="00B96801">
        <w:rPr>
          <w:szCs w:val="20"/>
        </w:rPr>
        <w:t xml:space="preserve">COBA is the industry association for Australia’s customer owned banking institutions, i.e. mutual banks, credit unions and building societies. Collectively, our sector has $110 billion in assets, 10 per cent of the household deposits market and four million customers. </w:t>
      </w:r>
    </w:p>
    <w:p w14:paraId="7DAC57C3" w14:textId="77777777" w:rsidR="00454C00" w:rsidRDefault="00454C00" w:rsidP="00B96801">
      <w:pPr>
        <w:pStyle w:val="Default"/>
        <w:rPr>
          <w:sz w:val="20"/>
          <w:szCs w:val="20"/>
        </w:rPr>
      </w:pPr>
    </w:p>
    <w:p w14:paraId="4D6F83D6" w14:textId="6F863DE2" w:rsidR="00454C00" w:rsidRDefault="00052C51" w:rsidP="00840FF3">
      <w:r>
        <w:t xml:space="preserve">COBA supports </w:t>
      </w:r>
      <w:r w:rsidR="00840FF3">
        <w:t xml:space="preserve">the Government’s decision to </w:t>
      </w:r>
      <w:r w:rsidR="007338E8">
        <w:t>mandate</w:t>
      </w:r>
      <w:r w:rsidR="00840FF3">
        <w:t xml:space="preserve"> Comprehensive Credit Reporting (CCR) </w:t>
      </w:r>
      <w:r w:rsidR="00D3258B">
        <w:t>for</w:t>
      </w:r>
      <w:r w:rsidR="00840FF3">
        <w:t xml:space="preserve"> large ADIs (more than $100 billion in assets). This will </w:t>
      </w:r>
      <w:r w:rsidR="00454C00">
        <w:t xml:space="preserve">avoid imposing unnecessary costs on </w:t>
      </w:r>
      <w:r w:rsidR="00840FF3">
        <w:t xml:space="preserve">smaller ADIs </w:t>
      </w:r>
      <w:r w:rsidR="00D0339A">
        <w:t>while</w:t>
      </w:r>
      <w:r w:rsidR="00840FF3">
        <w:t xml:space="preserve"> creating a critical mass </w:t>
      </w:r>
      <w:r w:rsidR="00A0133A">
        <w:t xml:space="preserve">of CCR data </w:t>
      </w:r>
      <w:r w:rsidR="00840FF3">
        <w:t>to encourage</w:t>
      </w:r>
      <w:r w:rsidR="00454C00">
        <w:t xml:space="preserve"> all credit providers to </w:t>
      </w:r>
      <w:r w:rsidR="00A0133A">
        <w:t>undertake</w:t>
      </w:r>
      <w:r w:rsidR="00D0339A">
        <w:t xml:space="preserve"> the investment</w:t>
      </w:r>
      <w:r w:rsidR="00454C00">
        <w:t xml:space="preserve"> needed to participate in CCR.</w:t>
      </w:r>
    </w:p>
    <w:p w14:paraId="04366D50" w14:textId="77777777" w:rsidR="00454C00" w:rsidRDefault="00454C00" w:rsidP="00840FF3"/>
    <w:p w14:paraId="0A42EB6E" w14:textId="20F28BB5" w:rsidR="00DF374A" w:rsidRDefault="009D506F" w:rsidP="00D1189E">
      <w:r>
        <w:t xml:space="preserve">Smaller ADIs will be able to </w:t>
      </w:r>
      <w:r w:rsidR="00454C00">
        <w:t>decide when to participate in</w:t>
      </w:r>
      <w:r w:rsidR="00FE70CA">
        <w:t xml:space="preserve"> CCR </w:t>
      </w:r>
      <w:r w:rsidR="00454C00">
        <w:t xml:space="preserve">according to </w:t>
      </w:r>
      <w:r w:rsidR="00FE70CA">
        <w:t>t</w:t>
      </w:r>
      <w:r>
        <w:t xml:space="preserve">heir own </w:t>
      </w:r>
      <w:r w:rsidR="00454C00">
        <w:t xml:space="preserve">investment schedules and priorities. </w:t>
      </w:r>
    </w:p>
    <w:p w14:paraId="14D50F33" w14:textId="77777777" w:rsidR="00DF374A" w:rsidRDefault="00DF374A" w:rsidP="00D1189E"/>
    <w:p w14:paraId="65C7FA29" w14:textId="6CA1C4B4" w:rsidR="00D1189E" w:rsidRDefault="00052C51" w:rsidP="00D1189E">
      <w:r>
        <w:t xml:space="preserve">Several customer-owned banking institutions </w:t>
      </w:r>
      <w:r w:rsidR="00454C00">
        <w:t>were at an advanced stage of preparing to participate in CCR prior to the Government’s</w:t>
      </w:r>
      <w:r w:rsidR="00DF374A">
        <w:t xml:space="preserve"> November 2017 </w:t>
      </w:r>
      <w:r w:rsidR="00454C00">
        <w:t xml:space="preserve">announcement </w:t>
      </w:r>
      <w:r w:rsidR="00DF374A">
        <w:t xml:space="preserve">of a mandatory regime for the major banks. </w:t>
      </w:r>
      <w:r w:rsidR="003C5899">
        <w:t>It</w:t>
      </w:r>
      <w:r>
        <w:t xml:space="preserve"> is likely that this</w:t>
      </w:r>
      <w:r w:rsidR="003C5899">
        <w:t xml:space="preserve"> number</w:t>
      </w:r>
      <w:r>
        <w:t xml:space="preserve"> will increase </w:t>
      </w:r>
      <w:r w:rsidR="003C5899">
        <w:t xml:space="preserve">as </w:t>
      </w:r>
      <w:r w:rsidR="009D116B">
        <w:t xml:space="preserve">the </w:t>
      </w:r>
      <w:r w:rsidR="00044956">
        <w:t>business</w:t>
      </w:r>
      <w:r>
        <w:t xml:space="preserve"> case</w:t>
      </w:r>
      <w:r w:rsidR="00F045D9">
        <w:t xml:space="preserve"> for an individual ADI’s participation</w:t>
      </w:r>
      <w:r w:rsidR="003C5899">
        <w:t xml:space="preserve"> improves </w:t>
      </w:r>
      <w:r w:rsidR="00F045D9">
        <w:t xml:space="preserve">through the availability of </w:t>
      </w:r>
      <w:r w:rsidR="007338E8">
        <w:t xml:space="preserve">more </w:t>
      </w:r>
      <w:r w:rsidR="00F045D9">
        <w:t xml:space="preserve">data </w:t>
      </w:r>
      <w:r w:rsidR="007338E8">
        <w:t>(</w:t>
      </w:r>
      <w:r w:rsidR="00F045D9">
        <w:t xml:space="preserve">as a result of mandatory CCR for the </w:t>
      </w:r>
      <w:r>
        <w:t>large</w:t>
      </w:r>
      <w:r w:rsidR="003C5899">
        <w:t>st data</w:t>
      </w:r>
      <w:r>
        <w:t xml:space="preserve"> providers</w:t>
      </w:r>
      <w:r w:rsidR="00AB7599">
        <w:t xml:space="preserve"> and subsequent participa</w:t>
      </w:r>
      <w:r w:rsidR="00301120">
        <w:t>tion</w:t>
      </w:r>
      <w:r w:rsidR="00AB7599">
        <w:t xml:space="preserve"> of other lenders</w:t>
      </w:r>
      <w:r w:rsidR="007338E8">
        <w:t>)</w:t>
      </w:r>
      <w:r w:rsidR="003C5899">
        <w:t xml:space="preserve"> and</w:t>
      </w:r>
      <w:r w:rsidR="00F045D9">
        <w:t xml:space="preserve"> as ADIs create products and systems that can extract greater value from this data</w:t>
      </w:r>
      <w:r w:rsidR="007338E8">
        <w:t>.</w:t>
      </w:r>
    </w:p>
    <w:p w14:paraId="51D979D2" w14:textId="5D950523" w:rsidR="00DF374A" w:rsidRDefault="00DF374A" w:rsidP="00D1189E"/>
    <w:p w14:paraId="23C46387" w14:textId="06A96D4D" w:rsidR="00DF374A" w:rsidRDefault="00DF374A" w:rsidP="00DF374A">
      <w:r>
        <w:t xml:space="preserve">COBA has been calling on policymakers and regulators to give greater consideration to the impact on competition of the regulatory compliance burden on smaller ADIs. Restricting mandated participation in CCR to the largest players in the market is a very welcome example of targeted and proportionate regulation. </w:t>
      </w:r>
    </w:p>
    <w:p w14:paraId="077F5F38" w14:textId="77777777" w:rsidR="00DF374A" w:rsidRDefault="00DF374A" w:rsidP="00DF374A"/>
    <w:p w14:paraId="575F3806" w14:textId="40C9DE25" w:rsidR="00454C00" w:rsidRDefault="00454C00" w:rsidP="00454C00">
      <w:r>
        <w:t>Yours sincerely</w:t>
      </w:r>
    </w:p>
    <w:p w14:paraId="1A09B39B" w14:textId="2A9BA063" w:rsidR="00DF374A" w:rsidRDefault="00792A7E" w:rsidP="00F045D9">
      <w:r>
        <w:rPr>
          <w:noProof/>
          <w:lang w:val="en-AU" w:eastAsia="en-AU"/>
        </w:rPr>
        <w:drawing>
          <wp:inline distT="0" distB="0" distL="0" distR="0" wp14:anchorId="59885B34" wp14:editId="6766475D">
            <wp:extent cx="1400175" cy="552450"/>
            <wp:effectExtent l="0" t="0" r="9525" b="0"/>
            <wp:docPr id="1" name="Picture 1" descr="\\sifpp01\homedir\llawler\LUKE\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fpp01\homedir\llawler\LUKE\signature.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52E8DD68" w14:textId="111D8EDF" w:rsidR="00DF374A" w:rsidRPr="00DF374A" w:rsidRDefault="00DF374A" w:rsidP="00F045D9">
      <w:pPr>
        <w:rPr>
          <w:b/>
        </w:rPr>
      </w:pPr>
      <w:r w:rsidRPr="00DF374A">
        <w:rPr>
          <w:b/>
        </w:rPr>
        <w:t>Luke Lawler</w:t>
      </w:r>
    </w:p>
    <w:p w14:paraId="1F865F1F" w14:textId="03423429" w:rsidR="00DF374A" w:rsidRPr="00DF374A" w:rsidRDefault="00DF374A" w:rsidP="00F045D9">
      <w:pPr>
        <w:rPr>
          <w:b/>
        </w:rPr>
      </w:pPr>
      <w:r w:rsidRPr="00DF374A">
        <w:rPr>
          <w:b/>
        </w:rPr>
        <w:t>Director - Policy</w:t>
      </w:r>
    </w:p>
    <w:sectPr w:rsidR="00DF374A" w:rsidRPr="00DF374A" w:rsidSect="007F0F41">
      <w:headerReference w:type="default" r:id="rId19"/>
      <w:footerReference w:type="default" r:id="rId20"/>
      <w:type w:val="continuous"/>
      <w:pgSz w:w="11907" w:h="16839" w:code="9"/>
      <w:pgMar w:top="1276" w:right="1134" w:bottom="1701" w:left="1418" w:header="851"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584F1" w14:textId="77777777" w:rsidR="00930177" w:rsidRDefault="00930177" w:rsidP="00FA0A34">
      <w:r>
        <w:separator/>
      </w:r>
    </w:p>
  </w:endnote>
  <w:endnote w:type="continuationSeparator" w:id="0">
    <w:p w14:paraId="4BC33641" w14:textId="77777777" w:rsidR="00930177" w:rsidRDefault="00930177" w:rsidP="00FA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2FA2C" w14:textId="77777777" w:rsidR="00E503B7" w:rsidRPr="00E6645A" w:rsidRDefault="000F705B" w:rsidP="000F705B">
    <w:pPr>
      <w:pStyle w:val="FootnoteText"/>
    </w:pPr>
    <w:r>
      <w:rPr>
        <w:noProof/>
        <w:lang w:val="en-AU" w:eastAsia="en-AU"/>
      </w:rPr>
      <w:drawing>
        <wp:anchor distT="0" distB="0" distL="114300" distR="114300" simplePos="0" relativeHeight="251666432" behindDoc="1" locked="0" layoutInCell="1" allowOverlap="1" wp14:anchorId="0610BEC2" wp14:editId="4B72BE3D">
          <wp:simplePos x="0" y="0"/>
          <wp:positionH relativeFrom="page">
            <wp:align>center</wp:align>
          </wp:positionH>
          <wp:positionV relativeFrom="page">
            <wp:align>bottom</wp:align>
          </wp:positionV>
          <wp:extent cx="7559040" cy="46329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4367 COBA-letterhead-word-footer_V1.pn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9040" cy="463296"/>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B5428" w14:textId="47E41643" w:rsidR="007F0F41" w:rsidRDefault="007F0F41" w:rsidP="00236871">
    <w:pPr>
      <w:pStyle w:val="FootnoteText"/>
    </w:pPr>
    <w:r>
      <w:t xml:space="preserve">           </w:t>
    </w:r>
    <w:sdt>
      <w:sdtPr>
        <w:id w:val="-5974917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92A7E">
          <w:rPr>
            <w:noProof/>
          </w:rPr>
          <w:t>2</w:t>
        </w:r>
        <w:r>
          <w:rPr>
            <w:noProof/>
          </w:rPr>
          <w:fldChar w:fldCharType="end"/>
        </w:r>
      </w:sdtContent>
    </w:sdt>
  </w:p>
  <w:p w14:paraId="58F87BC4" w14:textId="77777777" w:rsidR="007F0F41" w:rsidRPr="00E6645A" w:rsidRDefault="007F0F41" w:rsidP="000F705B">
    <w:pPr>
      <w:pStyle w:val="FootnoteText"/>
    </w:pPr>
    <w:r>
      <w:rPr>
        <w:noProof/>
        <w:lang w:val="en-AU" w:eastAsia="en-AU"/>
      </w:rPr>
      <w:drawing>
        <wp:anchor distT="0" distB="0" distL="114300" distR="114300" simplePos="0" relativeHeight="251668480" behindDoc="1" locked="0" layoutInCell="1" allowOverlap="1" wp14:anchorId="0BF918FC" wp14:editId="6E402175">
          <wp:simplePos x="0" y="0"/>
          <wp:positionH relativeFrom="page">
            <wp:align>center</wp:align>
          </wp:positionH>
          <wp:positionV relativeFrom="page">
            <wp:align>bottom</wp:align>
          </wp:positionV>
          <wp:extent cx="7559040" cy="46329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4367 COBA-letterhead-word-footer_V1.pn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9040" cy="463296"/>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C01E8" w14:textId="77777777" w:rsidR="00930177" w:rsidRDefault="00930177" w:rsidP="00FA0A34">
      <w:r>
        <w:separator/>
      </w:r>
    </w:p>
  </w:footnote>
  <w:footnote w:type="continuationSeparator" w:id="0">
    <w:p w14:paraId="779E5B5A" w14:textId="77777777" w:rsidR="00930177" w:rsidRDefault="00930177" w:rsidP="00FA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6CE73" w14:textId="77777777" w:rsidR="00E503B7" w:rsidRDefault="002F621F">
    <w:pPr>
      <w:pStyle w:val="Header"/>
    </w:pPr>
    <w:r>
      <w:rPr>
        <w:noProof/>
        <w:lang w:val="en-AU" w:eastAsia="en-AU"/>
      </w:rPr>
      <w:drawing>
        <wp:anchor distT="0" distB="0" distL="114300" distR="114300" simplePos="0" relativeHeight="251665408" behindDoc="1" locked="0" layoutInCell="1" allowOverlap="1" wp14:anchorId="1765866B" wp14:editId="2CE270DE">
          <wp:simplePos x="0" y="0"/>
          <wp:positionH relativeFrom="page">
            <wp:align>center</wp:align>
          </wp:positionH>
          <wp:positionV relativeFrom="page">
            <wp:align>top</wp:align>
          </wp:positionV>
          <wp:extent cx="7573010" cy="1245401"/>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4357 COBA-letterhead-headersyd_V1.png"/>
                  <pic:cNvPicPr/>
                </pic:nvPicPr>
                <pic:blipFill>
                  <a:blip r:embed="rId1">
                    <a:extLst>
                      <a:ext uri="{28A0092B-C50C-407E-A947-70E740481C1C}">
                        <a14:useLocalDpi xmlns:a14="http://schemas.microsoft.com/office/drawing/2010/main" val="0"/>
                      </a:ext>
                    </a:extLst>
                  </a:blip>
                  <a:stretch>
                    <a:fillRect/>
                  </a:stretch>
                </pic:blipFill>
                <pic:spPr>
                  <a:xfrm>
                    <a:off x="0" y="0"/>
                    <a:ext cx="7574099" cy="124558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C024" w14:textId="77777777" w:rsidR="00E503B7" w:rsidRDefault="00E503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BF85E60"/>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9868469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D4242090"/>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137E26A4"/>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B6A42D52"/>
    <w:lvl w:ilvl="0">
      <w:start w:val="1"/>
      <w:numFmt w:val="bullet"/>
      <w:pStyle w:val="List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7E1"/>
    <w:rsid w:val="0001637B"/>
    <w:rsid w:val="000327C0"/>
    <w:rsid w:val="00044956"/>
    <w:rsid w:val="00052C51"/>
    <w:rsid w:val="000B3373"/>
    <w:rsid w:val="000C4778"/>
    <w:rsid w:val="000F5C97"/>
    <w:rsid w:val="000F705B"/>
    <w:rsid w:val="001E0271"/>
    <w:rsid w:val="001E4A9C"/>
    <w:rsid w:val="00236871"/>
    <w:rsid w:val="00296B5B"/>
    <w:rsid w:val="002C64FC"/>
    <w:rsid w:val="002F5E00"/>
    <w:rsid w:val="002F621F"/>
    <w:rsid w:val="00301120"/>
    <w:rsid w:val="00325E5A"/>
    <w:rsid w:val="003531E3"/>
    <w:rsid w:val="003669AC"/>
    <w:rsid w:val="003B0028"/>
    <w:rsid w:val="003C2AA4"/>
    <w:rsid w:val="003C5899"/>
    <w:rsid w:val="004054E4"/>
    <w:rsid w:val="004309E5"/>
    <w:rsid w:val="00443988"/>
    <w:rsid w:val="004458B5"/>
    <w:rsid w:val="0045338C"/>
    <w:rsid w:val="00454C00"/>
    <w:rsid w:val="00473F9B"/>
    <w:rsid w:val="004E67E1"/>
    <w:rsid w:val="004E797B"/>
    <w:rsid w:val="004F3A56"/>
    <w:rsid w:val="00511C84"/>
    <w:rsid w:val="00545F6C"/>
    <w:rsid w:val="0058129D"/>
    <w:rsid w:val="00587E09"/>
    <w:rsid w:val="005A42FC"/>
    <w:rsid w:val="00612CBB"/>
    <w:rsid w:val="006D3D32"/>
    <w:rsid w:val="006F1032"/>
    <w:rsid w:val="007334C0"/>
    <w:rsid w:val="007338E8"/>
    <w:rsid w:val="00753DDB"/>
    <w:rsid w:val="007840A8"/>
    <w:rsid w:val="00792A7E"/>
    <w:rsid w:val="007D59C2"/>
    <w:rsid w:val="007E69FA"/>
    <w:rsid w:val="007F0F41"/>
    <w:rsid w:val="00840FF3"/>
    <w:rsid w:val="0086744D"/>
    <w:rsid w:val="00881CC1"/>
    <w:rsid w:val="008D0919"/>
    <w:rsid w:val="008F67CA"/>
    <w:rsid w:val="0092175E"/>
    <w:rsid w:val="00930177"/>
    <w:rsid w:val="00976B26"/>
    <w:rsid w:val="00990897"/>
    <w:rsid w:val="009C2736"/>
    <w:rsid w:val="009C50E1"/>
    <w:rsid w:val="009D116B"/>
    <w:rsid w:val="009D506F"/>
    <w:rsid w:val="00A0133A"/>
    <w:rsid w:val="00A10525"/>
    <w:rsid w:val="00A85C4C"/>
    <w:rsid w:val="00AB7599"/>
    <w:rsid w:val="00AC2D46"/>
    <w:rsid w:val="00AD1B8A"/>
    <w:rsid w:val="00AF702D"/>
    <w:rsid w:val="00B51AC6"/>
    <w:rsid w:val="00B96801"/>
    <w:rsid w:val="00BD537C"/>
    <w:rsid w:val="00BD746B"/>
    <w:rsid w:val="00C278F3"/>
    <w:rsid w:val="00CE4D4B"/>
    <w:rsid w:val="00D0339A"/>
    <w:rsid w:val="00D1189E"/>
    <w:rsid w:val="00D1630B"/>
    <w:rsid w:val="00D3258B"/>
    <w:rsid w:val="00D42D56"/>
    <w:rsid w:val="00D42F89"/>
    <w:rsid w:val="00D433B7"/>
    <w:rsid w:val="00D43EBB"/>
    <w:rsid w:val="00DA5A53"/>
    <w:rsid w:val="00DF374A"/>
    <w:rsid w:val="00E064DA"/>
    <w:rsid w:val="00E11D03"/>
    <w:rsid w:val="00E31604"/>
    <w:rsid w:val="00E503B7"/>
    <w:rsid w:val="00E6645A"/>
    <w:rsid w:val="00F045D9"/>
    <w:rsid w:val="00F43DBD"/>
    <w:rsid w:val="00F555D9"/>
    <w:rsid w:val="00F618A1"/>
    <w:rsid w:val="00FA0A34"/>
    <w:rsid w:val="00FD2507"/>
    <w:rsid w:val="00FE7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4A2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qFormat="1"/>
    <w:lsdException w:name="List Bullet"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11D03"/>
    <w:pPr>
      <w:spacing w:after="0" w:line="240" w:lineRule="auto"/>
    </w:pPr>
    <w:rPr>
      <w:rFonts w:ascii="Verdana" w:eastAsiaTheme="minorEastAsia" w:hAnsi="Verdana"/>
      <w:color w:val="000000" w:themeColor="text1"/>
      <w:sz w:val="20"/>
    </w:rPr>
  </w:style>
  <w:style w:type="paragraph" w:styleId="Heading1">
    <w:name w:val="heading 1"/>
    <w:next w:val="Subtitle"/>
    <w:link w:val="Heading1Char"/>
    <w:uiPriority w:val="9"/>
    <w:qFormat/>
    <w:rsid w:val="00325E5A"/>
    <w:pPr>
      <w:keepNext/>
      <w:keepLines/>
      <w:spacing w:after="840" w:line="620" w:lineRule="exact"/>
      <w:outlineLvl w:val="0"/>
    </w:pPr>
    <w:rPr>
      <w:rFonts w:ascii="Verdana" w:eastAsiaTheme="majorEastAsia" w:hAnsi="Verdana" w:cstheme="majorBidi"/>
      <w:caps/>
      <w:color w:val="00693C"/>
      <w:sz w:val="52"/>
      <w:szCs w:val="32"/>
    </w:rPr>
  </w:style>
  <w:style w:type="paragraph" w:styleId="Heading2">
    <w:name w:val="heading 2"/>
    <w:basedOn w:val="Normal"/>
    <w:next w:val="Normal"/>
    <w:link w:val="Heading2Char"/>
    <w:uiPriority w:val="9"/>
    <w:unhideWhenUsed/>
    <w:qFormat/>
    <w:rsid w:val="00E6645A"/>
    <w:pPr>
      <w:keepNext/>
      <w:keepLines/>
      <w:spacing w:before="360" w:line="280" w:lineRule="exact"/>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A34"/>
    <w:pPr>
      <w:tabs>
        <w:tab w:val="center" w:pos="4680"/>
        <w:tab w:val="right" w:pos="9360"/>
      </w:tabs>
    </w:pPr>
  </w:style>
  <w:style w:type="character" w:customStyle="1" w:styleId="HeaderChar">
    <w:name w:val="Header Char"/>
    <w:basedOn w:val="DefaultParagraphFont"/>
    <w:link w:val="Header"/>
    <w:uiPriority w:val="99"/>
    <w:rsid w:val="00FA0A34"/>
  </w:style>
  <w:style w:type="paragraph" w:styleId="Footer">
    <w:name w:val="footer"/>
    <w:basedOn w:val="Normal"/>
    <w:link w:val="FooterChar"/>
    <w:uiPriority w:val="99"/>
    <w:unhideWhenUsed/>
    <w:rsid w:val="00E6645A"/>
    <w:pPr>
      <w:tabs>
        <w:tab w:val="center" w:pos="4680"/>
        <w:tab w:val="right" w:pos="9360"/>
      </w:tabs>
      <w:jc w:val="right"/>
    </w:pPr>
    <w:rPr>
      <w:sz w:val="14"/>
    </w:rPr>
  </w:style>
  <w:style w:type="character" w:customStyle="1" w:styleId="FooterChar">
    <w:name w:val="Footer Char"/>
    <w:basedOn w:val="DefaultParagraphFont"/>
    <w:link w:val="Footer"/>
    <w:uiPriority w:val="99"/>
    <w:rsid w:val="00E6645A"/>
    <w:rPr>
      <w:rFonts w:ascii="Verdana" w:eastAsiaTheme="minorEastAsia" w:hAnsi="Verdana"/>
      <w:color w:val="595959" w:themeColor="text1" w:themeTint="A6"/>
      <w:sz w:val="14"/>
    </w:rPr>
  </w:style>
  <w:style w:type="character" w:customStyle="1" w:styleId="Heading1Char">
    <w:name w:val="Heading 1 Char"/>
    <w:basedOn w:val="DefaultParagraphFont"/>
    <w:link w:val="Heading1"/>
    <w:uiPriority w:val="9"/>
    <w:rsid w:val="00325E5A"/>
    <w:rPr>
      <w:rFonts w:ascii="Verdana" w:eastAsiaTheme="majorEastAsia" w:hAnsi="Verdana" w:cstheme="majorBidi"/>
      <w:caps/>
      <w:color w:val="00693C"/>
      <w:sz w:val="52"/>
      <w:szCs w:val="32"/>
    </w:rPr>
  </w:style>
  <w:style w:type="paragraph" w:styleId="Subtitle">
    <w:name w:val="Subtitle"/>
    <w:basedOn w:val="Normal"/>
    <w:next w:val="Normal"/>
    <w:link w:val="SubtitleChar"/>
    <w:uiPriority w:val="11"/>
    <w:qFormat/>
    <w:rsid w:val="00F555D9"/>
    <w:pPr>
      <w:numPr>
        <w:ilvl w:val="1"/>
      </w:numPr>
      <w:spacing w:after="400" w:line="400" w:lineRule="exact"/>
    </w:pPr>
    <w:rPr>
      <w:color w:val="5A5A5A" w:themeColor="text1" w:themeTint="A5"/>
      <w:sz w:val="32"/>
    </w:rPr>
  </w:style>
  <w:style w:type="character" w:customStyle="1" w:styleId="SubtitleChar">
    <w:name w:val="Subtitle Char"/>
    <w:basedOn w:val="DefaultParagraphFont"/>
    <w:link w:val="Subtitle"/>
    <w:uiPriority w:val="11"/>
    <w:rsid w:val="00F555D9"/>
    <w:rPr>
      <w:rFonts w:ascii="Verdana" w:eastAsiaTheme="minorEastAsia" w:hAnsi="Verdana"/>
      <w:color w:val="5A5A5A" w:themeColor="text1" w:themeTint="A5"/>
      <w:sz w:val="32"/>
    </w:rPr>
  </w:style>
  <w:style w:type="character" w:customStyle="1" w:styleId="Heading2Char">
    <w:name w:val="Heading 2 Char"/>
    <w:basedOn w:val="DefaultParagraphFont"/>
    <w:link w:val="Heading2"/>
    <w:uiPriority w:val="9"/>
    <w:rsid w:val="00E6645A"/>
    <w:rPr>
      <w:rFonts w:ascii="Verdana" w:eastAsiaTheme="majorEastAsia" w:hAnsi="Verdana" w:cstheme="majorBidi"/>
      <w:color w:val="595959" w:themeColor="text1" w:themeTint="A6"/>
      <w:sz w:val="24"/>
      <w:szCs w:val="26"/>
    </w:rPr>
  </w:style>
  <w:style w:type="paragraph" w:styleId="ListBullet">
    <w:name w:val="List Bullet"/>
    <w:basedOn w:val="Normal"/>
    <w:uiPriority w:val="99"/>
    <w:unhideWhenUsed/>
    <w:qFormat/>
    <w:rsid w:val="00AD1B8A"/>
    <w:pPr>
      <w:numPr>
        <w:numId w:val="1"/>
      </w:numPr>
      <w:ind w:left="227" w:hanging="227"/>
      <w:contextualSpacing/>
    </w:pPr>
  </w:style>
  <w:style w:type="paragraph" w:styleId="EndnoteText">
    <w:name w:val="endnote text"/>
    <w:basedOn w:val="Normal"/>
    <w:next w:val="Normal"/>
    <w:link w:val="EndnoteTextChar"/>
    <w:uiPriority w:val="99"/>
    <w:unhideWhenUsed/>
    <w:qFormat/>
    <w:rsid w:val="00236871"/>
    <w:pPr>
      <w:spacing w:before="760" w:line="200" w:lineRule="exact"/>
    </w:pPr>
    <w:rPr>
      <w:b/>
      <w:caps/>
      <w:sz w:val="16"/>
      <w:szCs w:val="20"/>
    </w:rPr>
  </w:style>
  <w:style w:type="character" w:customStyle="1" w:styleId="EndnoteTextChar">
    <w:name w:val="Endnote Text Char"/>
    <w:basedOn w:val="DefaultParagraphFont"/>
    <w:link w:val="EndnoteText"/>
    <w:uiPriority w:val="99"/>
    <w:rsid w:val="00236871"/>
    <w:rPr>
      <w:rFonts w:ascii="Verdana" w:eastAsiaTheme="minorEastAsia" w:hAnsi="Verdana"/>
      <w:b/>
      <w:caps/>
      <w:color w:val="595959" w:themeColor="text1" w:themeTint="A6"/>
      <w:sz w:val="16"/>
      <w:szCs w:val="20"/>
    </w:rPr>
  </w:style>
  <w:style w:type="paragraph" w:styleId="FootnoteText">
    <w:name w:val="footnote text"/>
    <w:basedOn w:val="Normal"/>
    <w:link w:val="FootnoteTextChar"/>
    <w:uiPriority w:val="99"/>
    <w:unhideWhenUsed/>
    <w:qFormat/>
    <w:rsid w:val="00236871"/>
    <w:pPr>
      <w:ind w:right="-510"/>
      <w:jc w:val="right"/>
    </w:pPr>
    <w:rPr>
      <w:sz w:val="15"/>
      <w:szCs w:val="20"/>
    </w:rPr>
  </w:style>
  <w:style w:type="character" w:customStyle="1" w:styleId="FootnoteTextChar">
    <w:name w:val="Footnote Text Char"/>
    <w:basedOn w:val="DefaultParagraphFont"/>
    <w:link w:val="FootnoteText"/>
    <w:uiPriority w:val="99"/>
    <w:rsid w:val="00236871"/>
    <w:rPr>
      <w:rFonts w:ascii="Verdana" w:eastAsiaTheme="minorEastAsia" w:hAnsi="Verdana"/>
      <w:color w:val="595959" w:themeColor="text1" w:themeTint="A6"/>
      <w:sz w:val="15"/>
      <w:szCs w:val="20"/>
    </w:rPr>
  </w:style>
  <w:style w:type="paragraph" w:styleId="NoSpacing">
    <w:name w:val="No Spacing"/>
    <w:uiPriority w:val="1"/>
    <w:qFormat/>
    <w:rsid w:val="00D1189E"/>
    <w:pPr>
      <w:spacing w:after="0" w:line="240" w:lineRule="auto"/>
    </w:pPr>
    <w:rPr>
      <w:rFonts w:ascii="Verdana" w:eastAsiaTheme="minorEastAsia" w:hAnsi="Verdana"/>
      <w:color w:val="000000" w:themeColor="text1"/>
      <w:sz w:val="20"/>
    </w:rPr>
  </w:style>
  <w:style w:type="table" w:styleId="TableGrid">
    <w:name w:val="Table Grid"/>
    <w:basedOn w:val="TableNormal"/>
    <w:uiPriority w:val="39"/>
    <w:rsid w:val="005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89E"/>
    <w:rPr>
      <w:rFonts w:ascii="Verdana" w:hAnsi="Verdana"/>
      <w:b/>
      <w:bCs/>
      <w:i w:val="0"/>
      <w:color w:val="auto"/>
      <w:sz w:val="20"/>
    </w:rPr>
  </w:style>
  <w:style w:type="paragraph" w:styleId="BalloonText">
    <w:name w:val="Balloon Text"/>
    <w:basedOn w:val="Normal"/>
    <w:link w:val="BalloonTextChar"/>
    <w:uiPriority w:val="99"/>
    <w:semiHidden/>
    <w:unhideWhenUsed/>
    <w:rsid w:val="00E503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03B7"/>
    <w:rPr>
      <w:rFonts w:ascii="Lucida Grande" w:eastAsiaTheme="minorEastAsia" w:hAnsi="Lucida Grande" w:cs="Lucida Grande"/>
      <w:color w:val="000000" w:themeColor="text1"/>
      <w:sz w:val="18"/>
      <w:szCs w:val="18"/>
    </w:rPr>
  </w:style>
  <w:style w:type="paragraph" w:customStyle="1" w:styleId="Default">
    <w:name w:val="Default"/>
    <w:rsid w:val="00B96801"/>
    <w:pPr>
      <w:autoSpaceDE w:val="0"/>
      <w:autoSpaceDN w:val="0"/>
      <w:adjustRightInd w:val="0"/>
      <w:spacing w:after="0" w:line="240" w:lineRule="auto"/>
    </w:pPr>
    <w:rPr>
      <w:rFonts w:ascii="Verdana" w:hAnsi="Verdana" w:cs="Verdana"/>
      <w:color w:val="000000"/>
      <w:sz w:val="24"/>
      <w:szCs w:val="24"/>
      <w:lang w:val="en-AU"/>
    </w:rPr>
  </w:style>
  <w:style w:type="character" w:styleId="Hyperlink">
    <w:name w:val="Hyperlink"/>
    <w:basedOn w:val="DefaultParagraphFont"/>
    <w:uiPriority w:val="99"/>
    <w:unhideWhenUsed/>
    <w:rsid w:val="003669AC"/>
    <w:rPr>
      <w:color w:val="0563C1" w:themeColor="hyperlink"/>
      <w:u w:val="single"/>
    </w:rPr>
  </w:style>
  <w:style w:type="character" w:customStyle="1" w:styleId="UnresolvedMention">
    <w:name w:val="Unresolved Mention"/>
    <w:basedOn w:val="DefaultParagraphFont"/>
    <w:uiPriority w:val="99"/>
    <w:semiHidden/>
    <w:unhideWhenUsed/>
    <w:rsid w:val="003669A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qFormat="1"/>
    <w:lsdException w:name="List Bullet"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11D03"/>
    <w:pPr>
      <w:spacing w:after="0" w:line="240" w:lineRule="auto"/>
    </w:pPr>
    <w:rPr>
      <w:rFonts w:ascii="Verdana" w:eastAsiaTheme="minorEastAsia" w:hAnsi="Verdana"/>
      <w:color w:val="000000" w:themeColor="text1"/>
      <w:sz w:val="20"/>
    </w:rPr>
  </w:style>
  <w:style w:type="paragraph" w:styleId="Heading1">
    <w:name w:val="heading 1"/>
    <w:next w:val="Subtitle"/>
    <w:link w:val="Heading1Char"/>
    <w:uiPriority w:val="9"/>
    <w:qFormat/>
    <w:rsid w:val="00325E5A"/>
    <w:pPr>
      <w:keepNext/>
      <w:keepLines/>
      <w:spacing w:after="840" w:line="620" w:lineRule="exact"/>
      <w:outlineLvl w:val="0"/>
    </w:pPr>
    <w:rPr>
      <w:rFonts w:ascii="Verdana" w:eastAsiaTheme="majorEastAsia" w:hAnsi="Verdana" w:cstheme="majorBidi"/>
      <w:caps/>
      <w:color w:val="00693C"/>
      <w:sz w:val="52"/>
      <w:szCs w:val="32"/>
    </w:rPr>
  </w:style>
  <w:style w:type="paragraph" w:styleId="Heading2">
    <w:name w:val="heading 2"/>
    <w:basedOn w:val="Normal"/>
    <w:next w:val="Normal"/>
    <w:link w:val="Heading2Char"/>
    <w:uiPriority w:val="9"/>
    <w:unhideWhenUsed/>
    <w:qFormat/>
    <w:rsid w:val="00E6645A"/>
    <w:pPr>
      <w:keepNext/>
      <w:keepLines/>
      <w:spacing w:before="360" w:line="280" w:lineRule="exact"/>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A34"/>
    <w:pPr>
      <w:tabs>
        <w:tab w:val="center" w:pos="4680"/>
        <w:tab w:val="right" w:pos="9360"/>
      </w:tabs>
    </w:pPr>
  </w:style>
  <w:style w:type="character" w:customStyle="1" w:styleId="HeaderChar">
    <w:name w:val="Header Char"/>
    <w:basedOn w:val="DefaultParagraphFont"/>
    <w:link w:val="Header"/>
    <w:uiPriority w:val="99"/>
    <w:rsid w:val="00FA0A34"/>
  </w:style>
  <w:style w:type="paragraph" w:styleId="Footer">
    <w:name w:val="footer"/>
    <w:basedOn w:val="Normal"/>
    <w:link w:val="FooterChar"/>
    <w:uiPriority w:val="99"/>
    <w:unhideWhenUsed/>
    <w:rsid w:val="00E6645A"/>
    <w:pPr>
      <w:tabs>
        <w:tab w:val="center" w:pos="4680"/>
        <w:tab w:val="right" w:pos="9360"/>
      </w:tabs>
      <w:jc w:val="right"/>
    </w:pPr>
    <w:rPr>
      <w:sz w:val="14"/>
    </w:rPr>
  </w:style>
  <w:style w:type="character" w:customStyle="1" w:styleId="FooterChar">
    <w:name w:val="Footer Char"/>
    <w:basedOn w:val="DefaultParagraphFont"/>
    <w:link w:val="Footer"/>
    <w:uiPriority w:val="99"/>
    <w:rsid w:val="00E6645A"/>
    <w:rPr>
      <w:rFonts w:ascii="Verdana" w:eastAsiaTheme="minorEastAsia" w:hAnsi="Verdana"/>
      <w:color w:val="595959" w:themeColor="text1" w:themeTint="A6"/>
      <w:sz w:val="14"/>
    </w:rPr>
  </w:style>
  <w:style w:type="character" w:customStyle="1" w:styleId="Heading1Char">
    <w:name w:val="Heading 1 Char"/>
    <w:basedOn w:val="DefaultParagraphFont"/>
    <w:link w:val="Heading1"/>
    <w:uiPriority w:val="9"/>
    <w:rsid w:val="00325E5A"/>
    <w:rPr>
      <w:rFonts w:ascii="Verdana" w:eastAsiaTheme="majorEastAsia" w:hAnsi="Verdana" w:cstheme="majorBidi"/>
      <w:caps/>
      <w:color w:val="00693C"/>
      <w:sz w:val="52"/>
      <w:szCs w:val="32"/>
    </w:rPr>
  </w:style>
  <w:style w:type="paragraph" w:styleId="Subtitle">
    <w:name w:val="Subtitle"/>
    <w:basedOn w:val="Normal"/>
    <w:next w:val="Normal"/>
    <w:link w:val="SubtitleChar"/>
    <w:uiPriority w:val="11"/>
    <w:qFormat/>
    <w:rsid w:val="00F555D9"/>
    <w:pPr>
      <w:numPr>
        <w:ilvl w:val="1"/>
      </w:numPr>
      <w:spacing w:after="400" w:line="400" w:lineRule="exact"/>
    </w:pPr>
    <w:rPr>
      <w:color w:val="5A5A5A" w:themeColor="text1" w:themeTint="A5"/>
      <w:sz w:val="32"/>
    </w:rPr>
  </w:style>
  <w:style w:type="character" w:customStyle="1" w:styleId="SubtitleChar">
    <w:name w:val="Subtitle Char"/>
    <w:basedOn w:val="DefaultParagraphFont"/>
    <w:link w:val="Subtitle"/>
    <w:uiPriority w:val="11"/>
    <w:rsid w:val="00F555D9"/>
    <w:rPr>
      <w:rFonts w:ascii="Verdana" w:eastAsiaTheme="minorEastAsia" w:hAnsi="Verdana"/>
      <w:color w:val="5A5A5A" w:themeColor="text1" w:themeTint="A5"/>
      <w:sz w:val="32"/>
    </w:rPr>
  </w:style>
  <w:style w:type="character" w:customStyle="1" w:styleId="Heading2Char">
    <w:name w:val="Heading 2 Char"/>
    <w:basedOn w:val="DefaultParagraphFont"/>
    <w:link w:val="Heading2"/>
    <w:uiPriority w:val="9"/>
    <w:rsid w:val="00E6645A"/>
    <w:rPr>
      <w:rFonts w:ascii="Verdana" w:eastAsiaTheme="majorEastAsia" w:hAnsi="Verdana" w:cstheme="majorBidi"/>
      <w:color w:val="595959" w:themeColor="text1" w:themeTint="A6"/>
      <w:sz w:val="24"/>
      <w:szCs w:val="26"/>
    </w:rPr>
  </w:style>
  <w:style w:type="paragraph" w:styleId="ListBullet">
    <w:name w:val="List Bullet"/>
    <w:basedOn w:val="Normal"/>
    <w:uiPriority w:val="99"/>
    <w:unhideWhenUsed/>
    <w:qFormat/>
    <w:rsid w:val="00AD1B8A"/>
    <w:pPr>
      <w:numPr>
        <w:numId w:val="1"/>
      </w:numPr>
      <w:ind w:left="227" w:hanging="227"/>
      <w:contextualSpacing/>
    </w:pPr>
  </w:style>
  <w:style w:type="paragraph" w:styleId="EndnoteText">
    <w:name w:val="endnote text"/>
    <w:basedOn w:val="Normal"/>
    <w:next w:val="Normal"/>
    <w:link w:val="EndnoteTextChar"/>
    <w:uiPriority w:val="99"/>
    <w:unhideWhenUsed/>
    <w:qFormat/>
    <w:rsid w:val="00236871"/>
    <w:pPr>
      <w:spacing w:before="760" w:line="200" w:lineRule="exact"/>
    </w:pPr>
    <w:rPr>
      <w:b/>
      <w:caps/>
      <w:sz w:val="16"/>
      <w:szCs w:val="20"/>
    </w:rPr>
  </w:style>
  <w:style w:type="character" w:customStyle="1" w:styleId="EndnoteTextChar">
    <w:name w:val="Endnote Text Char"/>
    <w:basedOn w:val="DefaultParagraphFont"/>
    <w:link w:val="EndnoteText"/>
    <w:uiPriority w:val="99"/>
    <w:rsid w:val="00236871"/>
    <w:rPr>
      <w:rFonts w:ascii="Verdana" w:eastAsiaTheme="minorEastAsia" w:hAnsi="Verdana"/>
      <w:b/>
      <w:caps/>
      <w:color w:val="595959" w:themeColor="text1" w:themeTint="A6"/>
      <w:sz w:val="16"/>
      <w:szCs w:val="20"/>
    </w:rPr>
  </w:style>
  <w:style w:type="paragraph" w:styleId="FootnoteText">
    <w:name w:val="footnote text"/>
    <w:basedOn w:val="Normal"/>
    <w:link w:val="FootnoteTextChar"/>
    <w:uiPriority w:val="99"/>
    <w:unhideWhenUsed/>
    <w:qFormat/>
    <w:rsid w:val="00236871"/>
    <w:pPr>
      <w:ind w:right="-510"/>
      <w:jc w:val="right"/>
    </w:pPr>
    <w:rPr>
      <w:sz w:val="15"/>
      <w:szCs w:val="20"/>
    </w:rPr>
  </w:style>
  <w:style w:type="character" w:customStyle="1" w:styleId="FootnoteTextChar">
    <w:name w:val="Footnote Text Char"/>
    <w:basedOn w:val="DefaultParagraphFont"/>
    <w:link w:val="FootnoteText"/>
    <w:uiPriority w:val="99"/>
    <w:rsid w:val="00236871"/>
    <w:rPr>
      <w:rFonts w:ascii="Verdana" w:eastAsiaTheme="minorEastAsia" w:hAnsi="Verdana"/>
      <w:color w:val="595959" w:themeColor="text1" w:themeTint="A6"/>
      <w:sz w:val="15"/>
      <w:szCs w:val="20"/>
    </w:rPr>
  </w:style>
  <w:style w:type="paragraph" w:styleId="NoSpacing">
    <w:name w:val="No Spacing"/>
    <w:uiPriority w:val="1"/>
    <w:qFormat/>
    <w:rsid w:val="00D1189E"/>
    <w:pPr>
      <w:spacing w:after="0" w:line="240" w:lineRule="auto"/>
    </w:pPr>
    <w:rPr>
      <w:rFonts w:ascii="Verdana" w:eastAsiaTheme="minorEastAsia" w:hAnsi="Verdana"/>
      <w:color w:val="000000" w:themeColor="text1"/>
      <w:sz w:val="20"/>
    </w:rPr>
  </w:style>
  <w:style w:type="table" w:styleId="TableGrid">
    <w:name w:val="Table Grid"/>
    <w:basedOn w:val="TableNormal"/>
    <w:uiPriority w:val="39"/>
    <w:rsid w:val="005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89E"/>
    <w:rPr>
      <w:rFonts w:ascii="Verdana" w:hAnsi="Verdana"/>
      <w:b/>
      <w:bCs/>
      <w:i w:val="0"/>
      <w:color w:val="auto"/>
      <w:sz w:val="20"/>
    </w:rPr>
  </w:style>
  <w:style w:type="paragraph" w:styleId="BalloonText">
    <w:name w:val="Balloon Text"/>
    <w:basedOn w:val="Normal"/>
    <w:link w:val="BalloonTextChar"/>
    <w:uiPriority w:val="99"/>
    <w:semiHidden/>
    <w:unhideWhenUsed/>
    <w:rsid w:val="00E503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03B7"/>
    <w:rPr>
      <w:rFonts w:ascii="Lucida Grande" w:eastAsiaTheme="minorEastAsia" w:hAnsi="Lucida Grande" w:cs="Lucida Grande"/>
      <w:color w:val="000000" w:themeColor="text1"/>
      <w:sz w:val="18"/>
      <w:szCs w:val="18"/>
    </w:rPr>
  </w:style>
  <w:style w:type="paragraph" w:customStyle="1" w:styleId="Default">
    <w:name w:val="Default"/>
    <w:rsid w:val="00B96801"/>
    <w:pPr>
      <w:autoSpaceDE w:val="0"/>
      <w:autoSpaceDN w:val="0"/>
      <w:adjustRightInd w:val="0"/>
      <w:spacing w:after="0" w:line="240" w:lineRule="auto"/>
    </w:pPr>
    <w:rPr>
      <w:rFonts w:ascii="Verdana" w:hAnsi="Verdana" w:cs="Verdana"/>
      <w:color w:val="000000"/>
      <w:sz w:val="24"/>
      <w:szCs w:val="24"/>
      <w:lang w:val="en-AU"/>
    </w:rPr>
  </w:style>
  <w:style w:type="character" w:styleId="Hyperlink">
    <w:name w:val="Hyperlink"/>
    <w:basedOn w:val="DefaultParagraphFont"/>
    <w:uiPriority w:val="99"/>
    <w:unhideWhenUsed/>
    <w:rsid w:val="003669AC"/>
    <w:rPr>
      <w:color w:val="0563C1" w:themeColor="hyperlink"/>
      <w:u w:val="single"/>
    </w:rPr>
  </w:style>
  <w:style w:type="character" w:customStyle="1" w:styleId="UnresolvedMention">
    <w:name w:val="Unresolved Mention"/>
    <w:basedOn w:val="DefaultParagraphFont"/>
    <w:uiPriority w:val="99"/>
    <w:semiHidden/>
    <w:unhideWhenUsed/>
    <w:rsid w:val="003669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cr.reforms@treasury.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file://localhost/Users/Natalie/Documents/Nat's%20Work%20Folder/COB4367%20Stationery%20Update%202017/Working%20Files/Version%202/Word%20doc/Links/COB4367%20COBA-letterhead-word-footer_V1.png"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file://localhost/Users/Natalie/Documents/Nat's%20Work%20Folder/COB4367%20Stationery%20Update%202017/Working%20Files/Version%202/Word%20doc/Links/COB4367%20COBA-letterhead-word-footer_V1.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guyen.COBA\Desktop\COBA%20letterhead%20template%20-%20Sydney%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2018MG-100-33194</_dlc_DocId>
    <TaxCatchAll xmlns="d4dd4adf-ddb3-46a3-8d7c-fab3fb2a6bc7">
      <Value>2</Value>
    </TaxCatchAll>
    <_dlc_DocIdUrl xmlns="d4dd4adf-ddb3-46a3-8d7c-fab3fb2a6bc7">
      <Url>http://tweb/sites/mg/fsd/_layouts/15/DocIdRedir.aspx?ID=2018MG-100-33194</Url>
      <Description>2018MG-100-33194</Description>
    </_dlc_DocIdUrl>
    <IconOverlay xmlns="http://schemas.microsoft.com/sharepoint/v4" xsi:nil="true"/>
    <URL xmlns="73145ffa-26c3-4f49-8968-9a615fc305ab">
      <Url xsi:nil="true"/>
      <Description xsi:nil="true"/>
    </URL>
    <Web xmlns="73145ffa-26c3-4f49-8968-9a615fc305ab">
      <Url xsi:nil="true"/>
      <Description xsi:nil="true"/>
    </Web>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14F2EA74E46AF4AB3D11AA23F0DACD2" ma:contentTypeVersion="10265" ma:contentTypeDescription=" " ma:contentTypeScope="" ma:versionID="9cb25754f79d6ea0d80b2bb6629300f4">
  <xsd:schema xmlns:xsd="http://www.w3.org/2001/XMLSchema" xmlns:xs="http://www.w3.org/2001/XMLSchema" xmlns:p="http://schemas.microsoft.com/office/2006/metadata/properties" xmlns:ns1="http://schemas.microsoft.com/sharepoint/v3" xmlns:ns2="d4dd4adf-ddb3-46a3-8d7c-fab3fb2a6bc7" xmlns:ns3="73145ffa-26c3-4f49-8968-9a615fc305ab" xmlns:ns4="http://schemas.microsoft.com/sharepoint/v4" targetNamespace="http://schemas.microsoft.com/office/2006/metadata/properties" ma:root="true" ma:fieldsID="ed0affb95875f4b3ef5751baf3724ef4" ns1:_="" ns2:_="" ns3:_="" ns4:_="">
    <xsd:import namespace="http://schemas.microsoft.com/sharepoint/v3"/>
    <xsd:import namespace="d4dd4adf-ddb3-46a3-8d7c-fab3fb2a6bc7"/>
    <xsd:import namespace="73145ffa-26c3-4f49-8968-9a615fc305a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3:URL" minOccurs="0"/>
                <xsd:element ref="ns3:We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145ffa-26c3-4f49-8968-9a615fc305ab" elementFormDefault="qualified">
    <xsd:import namespace="http://schemas.microsoft.com/office/2006/documentManagement/types"/>
    <xsd:import namespace="http://schemas.microsoft.com/office/infopath/2007/PartnerControls"/>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Web" ma:index="18" nillable="true" ma:displayName="Web" ma:format="Hyperlink" ma:internalName="Web">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BE3D-51E0-4349-9ADA-3E2EF666ED3B}">
  <ds:schemaRefs>
    <ds:schemaRef ds:uri="http://schemas.microsoft.com/sharepoint/events"/>
  </ds:schemaRefs>
</ds:datastoreItem>
</file>

<file path=customXml/itemProps2.xml><?xml version="1.0" encoding="utf-8"?>
<ds:datastoreItem xmlns:ds="http://schemas.openxmlformats.org/officeDocument/2006/customXml" ds:itemID="{FCE200D8-A744-4DED-AA27-041F7E3AA71B}">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
    <ds:schemaRef ds:uri="d4dd4adf-ddb3-46a3-8d7c-fab3fb2a6bc7"/>
    <ds:schemaRef ds:uri="73145ffa-26c3-4f49-8968-9a615fc305ab"/>
    <ds:schemaRef ds:uri="http://purl.org/dc/terms/"/>
    <ds:schemaRef ds:uri="http://purl.org/dc/dcmitype/"/>
    <ds:schemaRef ds:uri="http://schemas.microsoft.com/sharepoint/v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3AAB34-05BA-453F-BBAE-03C9E296EEB8}">
  <ds:schemaRefs>
    <ds:schemaRef ds:uri="http://schemas.microsoft.com/sharepoint/events"/>
  </ds:schemaRefs>
</ds:datastoreItem>
</file>

<file path=customXml/itemProps4.xml><?xml version="1.0" encoding="utf-8"?>
<ds:datastoreItem xmlns:ds="http://schemas.openxmlformats.org/officeDocument/2006/customXml" ds:itemID="{DD97F03B-5A71-4F31-A7A4-744279A2CFDD}">
  <ds:schemaRefs>
    <ds:schemaRef ds:uri="office.server.policy"/>
  </ds:schemaRefs>
</ds:datastoreItem>
</file>

<file path=customXml/itemProps5.xml><?xml version="1.0" encoding="utf-8"?>
<ds:datastoreItem xmlns:ds="http://schemas.openxmlformats.org/officeDocument/2006/customXml" ds:itemID="{3A6CA452-7EA9-44F0-9F3C-26ECF09BCE02}">
  <ds:schemaRefs>
    <ds:schemaRef ds:uri="http://schemas.microsoft.com/sharepoint/v3/contenttype/forms"/>
  </ds:schemaRefs>
</ds:datastoreItem>
</file>

<file path=customXml/itemProps6.xml><?xml version="1.0" encoding="utf-8"?>
<ds:datastoreItem xmlns:ds="http://schemas.openxmlformats.org/officeDocument/2006/customXml" ds:itemID="{88F25FE3-7C05-415F-A9FC-4BCBE1E5D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73145ffa-26c3-4f49-8968-9a615fc305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D36290F-2E1F-4693-BC4F-D5D9D2DB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COBA letterhead template - Sydney NEW.dotx</Template>
  <TotalTime>0</TotalTime>
  <Pages>1</Pages>
  <Words>303</Words>
  <Characters>1732</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COBA - Submission in response to Mandatory Comprehensive Credit Reporting</vt:lpstr>
    </vt:vector>
  </TitlesOfParts>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COBA - Submission in response to Mandatory Comprehensive Credit Reporting</dc:title>
  <dc:creator/>
  <cp:lastModifiedBy/>
  <cp:revision>1</cp:revision>
  <dcterms:created xsi:type="dcterms:W3CDTF">2018-04-06T00:33:00Z</dcterms:created>
  <dcterms:modified xsi:type="dcterms:W3CDTF">2018-04-06T00:38:00Z</dcterms:modified>
  <dc:language>English</dc:language>
</cp:coreProperties>
</file>