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7C5CC" w14:textId="77777777" w:rsidR="001018B2" w:rsidRPr="00D904B8" w:rsidRDefault="001018B2" w:rsidP="00A84D06">
      <w:pPr>
        <w:autoSpaceDE w:val="0"/>
        <w:autoSpaceDN w:val="0"/>
        <w:adjustRightInd w:val="0"/>
        <w:rPr>
          <w:rFonts w:ascii="Cambria-Bold" w:hAnsi="Cambria-Bold" w:cs="Cambria-Bold"/>
          <w:b/>
          <w:bCs/>
          <w:color w:val="17365D"/>
        </w:rPr>
      </w:pPr>
      <w:bookmarkStart w:id="0" w:name="_GoBack"/>
      <w:bookmarkEnd w:id="0"/>
    </w:p>
    <w:p w14:paraId="0C6BD9CF" w14:textId="358E0046" w:rsidR="001018B2" w:rsidRPr="00D904B8" w:rsidRDefault="00690183" w:rsidP="00A84D06">
      <w:pPr>
        <w:autoSpaceDE w:val="0"/>
        <w:autoSpaceDN w:val="0"/>
        <w:adjustRightInd w:val="0"/>
        <w:rPr>
          <w:rFonts w:ascii="Cambria-Bold" w:hAnsi="Cambria-Bold" w:cs="Cambria-Bold"/>
          <w:b/>
          <w:bCs/>
          <w:color w:val="17365D"/>
        </w:rPr>
      </w:pPr>
      <w:r w:rsidRPr="00D904B8">
        <w:rPr>
          <w:noProof/>
          <w:lang w:val="en-AU" w:eastAsia="en-AU"/>
        </w:rPr>
        <w:drawing>
          <wp:anchor distT="0" distB="0" distL="114300" distR="114300" simplePos="0" relativeHeight="251659264" behindDoc="0" locked="0" layoutInCell="1" allowOverlap="1" wp14:anchorId="0E3E8328" wp14:editId="11791E21">
            <wp:simplePos x="0" y="0"/>
            <wp:positionH relativeFrom="column">
              <wp:posOffset>1763512</wp:posOffset>
            </wp:positionH>
            <wp:positionV relativeFrom="paragraph">
              <wp:posOffset>57150</wp:posOffset>
            </wp:positionV>
            <wp:extent cx="1447800" cy="2514600"/>
            <wp:effectExtent l="0" t="0" r="0" b="0"/>
            <wp:wrapNone/>
            <wp:docPr id="8" name="Picture 5" descr="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bmiss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7800" cy="2514600"/>
                    </a:xfrm>
                    <a:prstGeom prst="rect">
                      <a:avLst/>
                    </a:prstGeom>
                    <a:noFill/>
                    <a:ln>
                      <a:noFill/>
                    </a:ln>
                  </pic:spPr>
                </pic:pic>
              </a:graphicData>
            </a:graphic>
          </wp:anchor>
        </w:drawing>
      </w:r>
    </w:p>
    <w:p w14:paraId="208FA49B" w14:textId="3F6F8D56" w:rsidR="001018B2" w:rsidRPr="00D904B8" w:rsidRDefault="001018B2" w:rsidP="00A84D06">
      <w:pPr>
        <w:autoSpaceDE w:val="0"/>
        <w:autoSpaceDN w:val="0"/>
        <w:adjustRightInd w:val="0"/>
        <w:rPr>
          <w:rFonts w:ascii="Cambria-Bold" w:hAnsi="Cambria-Bold" w:cs="Cambria-Bold"/>
          <w:b/>
          <w:bCs/>
          <w:color w:val="17365D"/>
        </w:rPr>
      </w:pPr>
    </w:p>
    <w:p w14:paraId="41AA8FF2" w14:textId="01637576" w:rsidR="001018B2" w:rsidRPr="00D904B8" w:rsidRDefault="001018B2" w:rsidP="00A84D06">
      <w:pPr>
        <w:autoSpaceDE w:val="0"/>
        <w:autoSpaceDN w:val="0"/>
        <w:adjustRightInd w:val="0"/>
        <w:rPr>
          <w:rFonts w:ascii="Cambria-Bold" w:hAnsi="Cambria-Bold" w:cs="Cambria-Bold"/>
          <w:b/>
          <w:bCs/>
          <w:color w:val="17365D"/>
        </w:rPr>
      </w:pPr>
    </w:p>
    <w:p w14:paraId="47611540" w14:textId="77777777" w:rsidR="001018B2" w:rsidRPr="00D904B8" w:rsidRDefault="001018B2" w:rsidP="00A84D06">
      <w:pPr>
        <w:autoSpaceDE w:val="0"/>
        <w:autoSpaceDN w:val="0"/>
        <w:adjustRightInd w:val="0"/>
        <w:rPr>
          <w:rFonts w:ascii="Cambria-Bold" w:hAnsi="Cambria-Bold" w:cs="Cambria-Bold"/>
          <w:b/>
          <w:bCs/>
          <w:color w:val="17365D"/>
        </w:rPr>
      </w:pPr>
    </w:p>
    <w:p w14:paraId="72790606" w14:textId="77777777" w:rsidR="001018B2" w:rsidRPr="00D904B8" w:rsidRDefault="001018B2" w:rsidP="00A84D06">
      <w:pPr>
        <w:autoSpaceDE w:val="0"/>
        <w:autoSpaceDN w:val="0"/>
        <w:adjustRightInd w:val="0"/>
        <w:rPr>
          <w:rFonts w:ascii="Cambria-Bold" w:hAnsi="Cambria-Bold" w:cs="Cambria-Bold"/>
          <w:b/>
          <w:bCs/>
          <w:color w:val="17365D"/>
        </w:rPr>
      </w:pPr>
    </w:p>
    <w:p w14:paraId="27E902DA" w14:textId="77777777" w:rsidR="001018B2" w:rsidRPr="00D904B8" w:rsidRDefault="001018B2" w:rsidP="00A84D06">
      <w:pPr>
        <w:autoSpaceDE w:val="0"/>
        <w:autoSpaceDN w:val="0"/>
        <w:adjustRightInd w:val="0"/>
        <w:rPr>
          <w:rFonts w:ascii="Cambria-Bold" w:hAnsi="Cambria-Bold" w:cs="Cambria-Bold"/>
          <w:b/>
          <w:bCs/>
          <w:color w:val="17365D"/>
        </w:rPr>
      </w:pPr>
    </w:p>
    <w:p w14:paraId="311F239D" w14:textId="77777777" w:rsidR="001018B2" w:rsidRPr="00D904B8" w:rsidRDefault="001018B2" w:rsidP="00A84D06">
      <w:pPr>
        <w:autoSpaceDE w:val="0"/>
        <w:autoSpaceDN w:val="0"/>
        <w:adjustRightInd w:val="0"/>
        <w:rPr>
          <w:rFonts w:ascii="Cambria-Bold" w:hAnsi="Cambria-Bold" w:cs="Cambria-Bold"/>
          <w:b/>
          <w:bCs/>
          <w:color w:val="17365D"/>
        </w:rPr>
      </w:pPr>
    </w:p>
    <w:p w14:paraId="12A5FD47" w14:textId="77777777" w:rsidR="001018B2" w:rsidRPr="00D904B8" w:rsidRDefault="001018B2" w:rsidP="00A84D06">
      <w:pPr>
        <w:autoSpaceDE w:val="0"/>
        <w:autoSpaceDN w:val="0"/>
        <w:adjustRightInd w:val="0"/>
        <w:rPr>
          <w:rFonts w:ascii="Cambria-Bold" w:hAnsi="Cambria-Bold" w:cs="Cambria-Bold"/>
          <w:b/>
          <w:bCs/>
          <w:color w:val="17365D"/>
        </w:rPr>
      </w:pPr>
    </w:p>
    <w:p w14:paraId="04F24BF6" w14:textId="77777777" w:rsidR="001018B2" w:rsidRPr="00D904B8" w:rsidRDefault="001018B2" w:rsidP="00A84D06">
      <w:pPr>
        <w:autoSpaceDE w:val="0"/>
        <w:autoSpaceDN w:val="0"/>
        <w:adjustRightInd w:val="0"/>
        <w:rPr>
          <w:rFonts w:ascii="Cambria-Bold" w:hAnsi="Cambria-Bold" w:cs="Cambria-Bold"/>
          <w:b/>
          <w:bCs/>
          <w:color w:val="17365D"/>
        </w:rPr>
      </w:pPr>
    </w:p>
    <w:p w14:paraId="5E58D490" w14:textId="77777777" w:rsidR="001018B2" w:rsidRPr="00D904B8" w:rsidRDefault="001018B2" w:rsidP="00A84D06">
      <w:pPr>
        <w:autoSpaceDE w:val="0"/>
        <w:autoSpaceDN w:val="0"/>
        <w:adjustRightInd w:val="0"/>
        <w:rPr>
          <w:rFonts w:ascii="Cambria-Bold" w:hAnsi="Cambria-Bold" w:cs="Cambria-Bold"/>
          <w:b/>
          <w:bCs/>
          <w:color w:val="17365D"/>
        </w:rPr>
      </w:pPr>
    </w:p>
    <w:p w14:paraId="10DF7AFF" w14:textId="77777777" w:rsidR="001018B2" w:rsidRPr="00D904B8" w:rsidRDefault="001018B2" w:rsidP="00A84D06">
      <w:pPr>
        <w:autoSpaceDE w:val="0"/>
        <w:autoSpaceDN w:val="0"/>
        <w:adjustRightInd w:val="0"/>
        <w:rPr>
          <w:rFonts w:ascii="Cambria-Bold" w:hAnsi="Cambria-Bold" w:cs="Cambria-Bold"/>
          <w:b/>
          <w:bCs/>
          <w:color w:val="17365D"/>
        </w:rPr>
      </w:pPr>
    </w:p>
    <w:p w14:paraId="687E4494" w14:textId="77777777" w:rsidR="001018B2" w:rsidRPr="00D904B8" w:rsidRDefault="001018B2" w:rsidP="00A84D06">
      <w:pPr>
        <w:autoSpaceDE w:val="0"/>
        <w:autoSpaceDN w:val="0"/>
        <w:adjustRightInd w:val="0"/>
        <w:rPr>
          <w:rFonts w:ascii="Cambria-Bold" w:hAnsi="Cambria-Bold" w:cs="Cambria-Bold"/>
          <w:b/>
          <w:bCs/>
          <w:color w:val="17365D"/>
        </w:rPr>
      </w:pPr>
    </w:p>
    <w:p w14:paraId="4F19C798" w14:textId="77777777" w:rsidR="001018B2" w:rsidRPr="00D904B8" w:rsidRDefault="001018B2" w:rsidP="00A84D06">
      <w:pPr>
        <w:autoSpaceDE w:val="0"/>
        <w:autoSpaceDN w:val="0"/>
        <w:adjustRightInd w:val="0"/>
        <w:rPr>
          <w:rFonts w:ascii="Cambria-Bold" w:hAnsi="Cambria-Bold" w:cs="Cambria-Bold"/>
          <w:b/>
          <w:bCs/>
          <w:color w:val="17365D"/>
        </w:rPr>
      </w:pPr>
    </w:p>
    <w:p w14:paraId="2B0AE64A" w14:textId="77777777" w:rsidR="001018B2" w:rsidRPr="00D904B8" w:rsidRDefault="001018B2" w:rsidP="00A84D06">
      <w:pPr>
        <w:autoSpaceDE w:val="0"/>
        <w:autoSpaceDN w:val="0"/>
        <w:adjustRightInd w:val="0"/>
        <w:rPr>
          <w:rFonts w:ascii="Cambria-Bold" w:hAnsi="Cambria-Bold" w:cs="Cambria-Bold"/>
          <w:b/>
          <w:bCs/>
          <w:color w:val="17365D"/>
        </w:rPr>
      </w:pPr>
    </w:p>
    <w:p w14:paraId="5C317714" w14:textId="77777777" w:rsidR="001018B2" w:rsidRPr="00D904B8" w:rsidRDefault="001018B2" w:rsidP="00A84D06">
      <w:pPr>
        <w:autoSpaceDE w:val="0"/>
        <w:autoSpaceDN w:val="0"/>
        <w:adjustRightInd w:val="0"/>
        <w:rPr>
          <w:rFonts w:ascii="Cambria-Bold" w:hAnsi="Cambria-Bold" w:cs="Cambria-Bold"/>
          <w:b/>
          <w:bCs/>
          <w:color w:val="17365D"/>
        </w:rPr>
      </w:pPr>
    </w:p>
    <w:p w14:paraId="60EB0CC7" w14:textId="77777777" w:rsidR="001F6FE7" w:rsidRDefault="001F6FE7" w:rsidP="009D7500">
      <w:pPr>
        <w:autoSpaceDE w:val="0"/>
        <w:autoSpaceDN w:val="0"/>
        <w:adjustRightInd w:val="0"/>
        <w:jc w:val="center"/>
        <w:rPr>
          <w:rFonts w:ascii="Arial" w:eastAsiaTheme="minorEastAsia" w:hAnsi="Arial" w:cs="Arial"/>
          <w:b/>
          <w:color w:val="244061"/>
          <w:lang w:eastAsia="en-AU"/>
        </w:rPr>
      </w:pPr>
    </w:p>
    <w:p w14:paraId="345622E2" w14:textId="77777777" w:rsidR="001F6FE7" w:rsidRDefault="001F6FE7" w:rsidP="009D7500">
      <w:pPr>
        <w:autoSpaceDE w:val="0"/>
        <w:autoSpaceDN w:val="0"/>
        <w:adjustRightInd w:val="0"/>
        <w:jc w:val="center"/>
        <w:rPr>
          <w:rFonts w:ascii="Arial" w:eastAsiaTheme="minorEastAsia" w:hAnsi="Arial" w:cs="Arial"/>
          <w:b/>
          <w:color w:val="244061"/>
          <w:lang w:eastAsia="en-AU"/>
        </w:rPr>
      </w:pPr>
    </w:p>
    <w:p w14:paraId="678503DA" w14:textId="77777777" w:rsidR="001F6FE7" w:rsidRDefault="001F6FE7" w:rsidP="009D7500">
      <w:pPr>
        <w:autoSpaceDE w:val="0"/>
        <w:autoSpaceDN w:val="0"/>
        <w:adjustRightInd w:val="0"/>
        <w:jc w:val="center"/>
        <w:rPr>
          <w:rFonts w:ascii="Arial" w:eastAsiaTheme="minorEastAsia" w:hAnsi="Arial" w:cs="Arial"/>
          <w:b/>
          <w:color w:val="244061"/>
          <w:lang w:eastAsia="en-AU"/>
        </w:rPr>
      </w:pPr>
    </w:p>
    <w:p w14:paraId="347D295A" w14:textId="04D09BA2" w:rsidR="00F20705" w:rsidRPr="00F20705" w:rsidRDefault="00FA1A04" w:rsidP="00F20705">
      <w:pPr>
        <w:autoSpaceDE w:val="0"/>
        <w:autoSpaceDN w:val="0"/>
        <w:adjustRightInd w:val="0"/>
        <w:jc w:val="center"/>
        <w:rPr>
          <w:rFonts w:ascii="Arial" w:eastAsiaTheme="minorEastAsia" w:hAnsi="Arial" w:cs="Arial"/>
          <w:b/>
          <w:color w:val="244061"/>
          <w:sz w:val="40"/>
          <w:szCs w:val="40"/>
          <w:lang w:eastAsia="en-AU"/>
        </w:rPr>
      </w:pPr>
      <w:r>
        <w:rPr>
          <w:rFonts w:ascii="Arial" w:eastAsiaTheme="minorEastAsia" w:hAnsi="Arial" w:cs="Arial"/>
          <w:b/>
          <w:color w:val="244061"/>
          <w:sz w:val="40"/>
          <w:szCs w:val="40"/>
          <w:lang w:eastAsia="en-AU"/>
        </w:rPr>
        <w:t>Review of superannuation and victims of crime compensation</w:t>
      </w:r>
      <w:r w:rsidR="00F20705" w:rsidRPr="00F20705">
        <w:rPr>
          <w:rFonts w:ascii="Arial" w:eastAsiaTheme="minorEastAsia" w:hAnsi="Arial" w:cs="Arial"/>
          <w:b/>
          <w:color w:val="244061"/>
          <w:sz w:val="40"/>
          <w:szCs w:val="40"/>
          <w:lang w:eastAsia="en-AU"/>
        </w:rPr>
        <w:t xml:space="preserve"> – </w:t>
      </w:r>
    </w:p>
    <w:p w14:paraId="4DD319D4" w14:textId="77777777" w:rsidR="00F20705" w:rsidRDefault="00F20705" w:rsidP="00F20705">
      <w:pPr>
        <w:autoSpaceDE w:val="0"/>
        <w:autoSpaceDN w:val="0"/>
        <w:adjustRightInd w:val="0"/>
        <w:jc w:val="center"/>
        <w:rPr>
          <w:rFonts w:ascii="Arial" w:eastAsiaTheme="minorEastAsia" w:hAnsi="Arial" w:cs="Arial"/>
          <w:b/>
          <w:color w:val="244061"/>
          <w:lang w:eastAsia="en-AU"/>
        </w:rPr>
      </w:pPr>
    </w:p>
    <w:p w14:paraId="70B21E11" w14:textId="7ACF2852" w:rsidR="00A84D06" w:rsidRPr="00D904B8" w:rsidRDefault="00A84D06" w:rsidP="00192FDD">
      <w:pPr>
        <w:autoSpaceDE w:val="0"/>
        <w:autoSpaceDN w:val="0"/>
        <w:adjustRightInd w:val="0"/>
        <w:ind w:right="-2"/>
        <w:jc w:val="center"/>
        <w:rPr>
          <w:rFonts w:ascii="Arial" w:eastAsiaTheme="minorEastAsia" w:hAnsi="Arial" w:cs="Arial"/>
          <w:b/>
          <w:color w:val="244061"/>
          <w:lang w:eastAsia="en-AU"/>
        </w:rPr>
      </w:pPr>
    </w:p>
    <w:p w14:paraId="7C387047" w14:textId="77777777" w:rsidR="00A84D06" w:rsidRPr="00D904B8" w:rsidRDefault="00A84D06" w:rsidP="00A84D06">
      <w:pPr>
        <w:autoSpaceDE w:val="0"/>
        <w:autoSpaceDN w:val="0"/>
        <w:adjustRightInd w:val="0"/>
        <w:rPr>
          <w:rFonts w:ascii="Cambria-Bold" w:hAnsi="Cambria-Bold" w:cs="Cambria-Bold"/>
          <w:b/>
          <w:bCs/>
          <w:color w:val="17365D"/>
        </w:rPr>
      </w:pPr>
    </w:p>
    <w:p w14:paraId="3646430B" w14:textId="77777777" w:rsidR="009D7500" w:rsidRPr="00D904B8" w:rsidRDefault="009D7500">
      <w:pPr>
        <w:rPr>
          <w:rFonts w:ascii="Cambria-Bold" w:hAnsi="Cambria-Bold" w:cs="Cambria-Bold"/>
          <w:b/>
          <w:bCs/>
          <w:color w:val="17365D"/>
        </w:rPr>
      </w:pPr>
    </w:p>
    <w:p w14:paraId="4086C394" w14:textId="77777777" w:rsidR="009D7500" w:rsidRPr="00D904B8" w:rsidRDefault="009D7500" w:rsidP="009D7500">
      <w:pPr>
        <w:widowControl w:val="0"/>
        <w:autoSpaceDE w:val="0"/>
        <w:autoSpaceDN w:val="0"/>
        <w:adjustRightInd w:val="0"/>
        <w:ind w:right="142"/>
        <w:jc w:val="center"/>
        <w:rPr>
          <w:rFonts w:ascii="Calibri" w:hAnsi="Calibri"/>
        </w:rPr>
      </w:pPr>
      <w:r w:rsidRPr="00D904B8">
        <w:rPr>
          <w:rFonts w:ascii="Calibri" w:hAnsi="Calibri"/>
          <w:b/>
        </w:rPr>
        <w:t>Financial Counselling Australia</w:t>
      </w:r>
      <w:r w:rsidRPr="00D904B8">
        <w:rPr>
          <w:rFonts w:ascii="Calibri" w:hAnsi="Calibri"/>
        </w:rPr>
        <w:t xml:space="preserve"> (FCA) </w:t>
      </w:r>
    </w:p>
    <w:p w14:paraId="0D09E2A7" w14:textId="77777777" w:rsidR="009D7500" w:rsidRPr="00D904B8" w:rsidRDefault="009D7500" w:rsidP="009D7500">
      <w:pPr>
        <w:widowControl w:val="0"/>
        <w:autoSpaceDE w:val="0"/>
        <w:autoSpaceDN w:val="0"/>
        <w:adjustRightInd w:val="0"/>
        <w:ind w:right="142"/>
        <w:jc w:val="center"/>
        <w:rPr>
          <w:rFonts w:ascii="Calibri" w:hAnsi="Calibri"/>
        </w:rPr>
      </w:pPr>
      <w:r w:rsidRPr="00D904B8">
        <w:rPr>
          <w:rFonts w:ascii="Calibri" w:hAnsi="Calibri"/>
        </w:rPr>
        <w:t>is the peak body for financial counsellors in Australia.</w:t>
      </w:r>
    </w:p>
    <w:p w14:paraId="4F48EAFF" w14:textId="77777777" w:rsidR="009D7500" w:rsidRPr="00D904B8" w:rsidRDefault="009D7500" w:rsidP="009D7500">
      <w:pPr>
        <w:widowControl w:val="0"/>
        <w:autoSpaceDE w:val="0"/>
        <w:autoSpaceDN w:val="0"/>
        <w:adjustRightInd w:val="0"/>
        <w:ind w:left="1985" w:right="1985"/>
        <w:jc w:val="center"/>
        <w:rPr>
          <w:rFonts w:ascii="Calibri" w:hAnsi="Calibri"/>
        </w:rPr>
      </w:pPr>
    </w:p>
    <w:p w14:paraId="3B6C19AB" w14:textId="77777777" w:rsidR="009D7500" w:rsidRPr="00D904B8" w:rsidRDefault="009D7500" w:rsidP="009D7500">
      <w:pPr>
        <w:widowControl w:val="0"/>
        <w:autoSpaceDE w:val="0"/>
        <w:autoSpaceDN w:val="0"/>
        <w:adjustRightInd w:val="0"/>
        <w:ind w:left="1985" w:right="1985"/>
        <w:jc w:val="center"/>
        <w:rPr>
          <w:rFonts w:ascii="Calibri" w:hAnsi="Calibri"/>
        </w:rPr>
      </w:pPr>
    </w:p>
    <w:p w14:paraId="3D219794" w14:textId="77777777" w:rsidR="009D7500" w:rsidRPr="00D904B8" w:rsidRDefault="009D7500" w:rsidP="009D7500">
      <w:pPr>
        <w:widowControl w:val="0"/>
        <w:autoSpaceDE w:val="0"/>
        <w:autoSpaceDN w:val="0"/>
        <w:adjustRightInd w:val="0"/>
        <w:ind w:left="1985" w:right="1985"/>
        <w:jc w:val="center"/>
        <w:rPr>
          <w:rFonts w:ascii="Calibri" w:hAnsi="Calibri"/>
        </w:rPr>
      </w:pPr>
    </w:p>
    <w:p w14:paraId="6D3FBEF7" w14:textId="77777777" w:rsidR="009D7500" w:rsidRPr="00D904B8" w:rsidRDefault="009D7500" w:rsidP="009D7500">
      <w:pPr>
        <w:widowControl w:val="0"/>
        <w:autoSpaceDE w:val="0"/>
        <w:autoSpaceDN w:val="0"/>
        <w:adjustRightInd w:val="0"/>
        <w:ind w:left="1985" w:right="1985"/>
        <w:jc w:val="center"/>
        <w:rPr>
          <w:rFonts w:ascii="Calibri" w:hAnsi="Calibri"/>
        </w:rPr>
      </w:pPr>
    </w:p>
    <w:p w14:paraId="0062301C" w14:textId="77777777" w:rsidR="009D7500" w:rsidRDefault="009D7500" w:rsidP="009D7500">
      <w:pPr>
        <w:widowControl w:val="0"/>
        <w:autoSpaceDE w:val="0"/>
        <w:autoSpaceDN w:val="0"/>
        <w:adjustRightInd w:val="0"/>
        <w:ind w:left="1985" w:right="1985"/>
        <w:jc w:val="center"/>
        <w:rPr>
          <w:rFonts w:ascii="Calibri" w:hAnsi="Calibri"/>
        </w:rPr>
      </w:pPr>
    </w:p>
    <w:p w14:paraId="722F62FB" w14:textId="2A6C85BA" w:rsidR="00690183" w:rsidRDefault="00690183" w:rsidP="00690183">
      <w:pPr>
        <w:jc w:val="center"/>
        <w:rPr>
          <w:rFonts w:eastAsia="Times New Roman"/>
        </w:rPr>
      </w:pPr>
      <w:r>
        <w:rPr>
          <w:rFonts w:ascii="Calibri" w:eastAsia="Times New Roman" w:hAnsi="Calibri"/>
          <w:color w:val="000000"/>
          <w:sz w:val="22"/>
          <w:szCs w:val="22"/>
        </w:rPr>
        <w:t>Email to: superannuation@</w:t>
      </w:r>
      <w:hyperlink r:id="rId15" w:history="1">
        <w:r>
          <w:rPr>
            <w:rStyle w:val="Hyperlink"/>
            <w:rFonts w:ascii="Calibri" w:eastAsia="Times New Roman" w:hAnsi="Calibri"/>
            <w:color w:val="954F72"/>
            <w:sz w:val="22"/>
            <w:szCs w:val="22"/>
          </w:rPr>
          <w:t>treasury.gov.au</w:t>
        </w:r>
      </w:hyperlink>
    </w:p>
    <w:p w14:paraId="3742F2DF" w14:textId="77777777" w:rsidR="00690183" w:rsidRDefault="00690183" w:rsidP="009D7500">
      <w:pPr>
        <w:widowControl w:val="0"/>
        <w:autoSpaceDE w:val="0"/>
        <w:autoSpaceDN w:val="0"/>
        <w:adjustRightInd w:val="0"/>
        <w:ind w:left="1985" w:right="1985"/>
        <w:jc w:val="center"/>
        <w:rPr>
          <w:rFonts w:ascii="Calibri" w:hAnsi="Calibri"/>
        </w:rPr>
      </w:pPr>
    </w:p>
    <w:p w14:paraId="1518DC56" w14:textId="795F3657" w:rsidR="00690183" w:rsidRPr="00D904B8" w:rsidRDefault="00FA1A04" w:rsidP="00690183">
      <w:pPr>
        <w:widowControl w:val="0"/>
        <w:autoSpaceDE w:val="0"/>
        <w:autoSpaceDN w:val="0"/>
        <w:adjustRightInd w:val="0"/>
        <w:ind w:left="1985" w:right="1985"/>
        <w:jc w:val="center"/>
        <w:rPr>
          <w:rFonts w:ascii="Calibri" w:hAnsi="Calibri"/>
        </w:rPr>
      </w:pPr>
      <w:r>
        <w:rPr>
          <w:rFonts w:ascii="Calibri" w:hAnsi="Calibri"/>
        </w:rPr>
        <w:t>June</w:t>
      </w:r>
      <w:r w:rsidR="00690183">
        <w:rPr>
          <w:rFonts w:ascii="Calibri" w:hAnsi="Calibri"/>
        </w:rPr>
        <w:t xml:space="preserve"> 2018</w:t>
      </w:r>
    </w:p>
    <w:p w14:paraId="210BDC06" w14:textId="77777777" w:rsidR="00192FDD" w:rsidRDefault="00192FDD" w:rsidP="009D7500">
      <w:pPr>
        <w:widowControl w:val="0"/>
        <w:autoSpaceDE w:val="0"/>
        <w:autoSpaceDN w:val="0"/>
        <w:adjustRightInd w:val="0"/>
        <w:ind w:left="1985" w:right="1985"/>
        <w:jc w:val="center"/>
        <w:rPr>
          <w:rFonts w:ascii="Calibri" w:hAnsi="Calibri"/>
        </w:rPr>
      </w:pPr>
    </w:p>
    <w:p w14:paraId="18027129" w14:textId="77777777" w:rsidR="00192FDD" w:rsidRPr="00D904B8" w:rsidRDefault="00192FDD" w:rsidP="009D7500">
      <w:pPr>
        <w:widowControl w:val="0"/>
        <w:autoSpaceDE w:val="0"/>
        <w:autoSpaceDN w:val="0"/>
        <w:adjustRightInd w:val="0"/>
        <w:ind w:left="1985" w:right="1985"/>
        <w:jc w:val="center"/>
        <w:rPr>
          <w:rFonts w:ascii="Calibri" w:hAnsi="Calibri"/>
        </w:rPr>
      </w:pPr>
    </w:p>
    <w:p w14:paraId="51DC5F9D" w14:textId="53C02424" w:rsidR="009D7500" w:rsidRPr="00D904B8" w:rsidRDefault="00A705E0" w:rsidP="009D7500">
      <w:pPr>
        <w:sectPr w:rsidR="009D7500" w:rsidRPr="00D904B8" w:rsidSect="00B00A73">
          <w:footerReference w:type="even" r:id="rId16"/>
          <w:footerReference w:type="default" r:id="rId17"/>
          <w:pgSz w:w="11906" w:h="16838"/>
          <w:pgMar w:top="1440" w:right="1985" w:bottom="1440" w:left="1985" w:header="708" w:footer="708" w:gutter="0"/>
          <w:cols w:space="708"/>
          <w:docGrid w:linePitch="360"/>
        </w:sectPr>
      </w:pPr>
      <w:bookmarkStart w:id="1" w:name="_Toc477499515"/>
      <w:bookmarkStart w:id="2" w:name="_Toc477499607"/>
      <w:r w:rsidRPr="00D904B8">
        <w:rPr>
          <w:noProof/>
          <w:lang w:val="en-AU" w:eastAsia="en-AU"/>
        </w:rPr>
        <mc:AlternateContent>
          <mc:Choice Requires="wps">
            <w:drawing>
              <wp:anchor distT="0" distB="0" distL="114300" distR="114300" simplePos="0" relativeHeight="251663360" behindDoc="0" locked="0" layoutInCell="1" allowOverlap="1" wp14:anchorId="4BCD2F5A" wp14:editId="69FAC0B7">
                <wp:simplePos x="0" y="0"/>
                <wp:positionH relativeFrom="column">
                  <wp:posOffset>3138805</wp:posOffset>
                </wp:positionH>
                <wp:positionV relativeFrom="paragraph">
                  <wp:posOffset>682625</wp:posOffset>
                </wp:positionV>
                <wp:extent cx="2743200" cy="690880"/>
                <wp:effectExtent l="0" t="0" r="0" b="0"/>
                <wp:wrapTight wrapText="bothSides">
                  <wp:wrapPolygon edited="0">
                    <wp:start x="0" y="0"/>
                    <wp:lineTo x="0" y="21441"/>
                    <wp:lineTo x="21450" y="21441"/>
                    <wp:lineTo x="21450" y="0"/>
                    <wp:lineTo x="0" y="0"/>
                  </wp:wrapPolygon>
                </wp:wrapTight>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90880"/>
                        </a:xfrm>
                        <a:prstGeom prst="rect">
                          <a:avLst/>
                        </a:prstGeom>
                        <a:noFill/>
                        <a:ln>
                          <a:noFill/>
                        </a:ln>
                        <a:extLst/>
                      </wps:spPr>
                      <wps:txbx>
                        <w:txbxContent>
                          <w:p w14:paraId="033472E1" w14:textId="77777777" w:rsidR="00AD7C3D" w:rsidRPr="00E67244" w:rsidRDefault="00AD7C3D" w:rsidP="009D7500">
                            <w:pPr>
                              <w:pStyle w:val="FootnoteText"/>
                              <w:rPr>
                                <w:b/>
                              </w:rPr>
                            </w:pPr>
                            <w:r w:rsidRPr="00E67244">
                              <w:rPr>
                                <w:b/>
                              </w:rPr>
                              <w:t xml:space="preserve">Contact person for this submission </w:t>
                            </w:r>
                          </w:p>
                          <w:p w14:paraId="0E27D3CB" w14:textId="77777777" w:rsidR="00AD7C3D" w:rsidRPr="00137F62" w:rsidRDefault="00AD7C3D" w:rsidP="009D7500">
                            <w:pPr>
                              <w:pStyle w:val="FootnoteText"/>
                            </w:pPr>
                            <w:r>
                              <w:t>F</w:t>
                            </w:r>
                            <w:r w:rsidRPr="00137F62">
                              <w:t>iona Guthrie</w:t>
                            </w:r>
                          </w:p>
                          <w:p w14:paraId="28F4D31D" w14:textId="77777777" w:rsidR="00AD7C3D" w:rsidRPr="003A7264" w:rsidRDefault="00AD7C3D" w:rsidP="009D7500">
                            <w:pPr>
                              <w:pStyle w:val="FootnoteText"/>
                            </w:pPr>
                            <w:r w:rsidRPr="00137F62">
                              <w:t>p</w:t>
                            </w:r>
                            <w:r>
                              <w:t>hone</w:t>
                            </w:r>
                            <w:r w:rsidRPr="00137F62">
                              <w:t xml:space="preserve">: </w:t>
                            </w:r>
                            <w:r>
                              <w:t>03 8554 6979</w:t>
                            </w:r>
                          </w:p>
                          <w:p w14:paraId="5353CB23" w14:textId="77777777" w:rsidR="00AD7C3D" w:rsidRPr="00137F62" w:rsidRDefault="00AD7C3D" w:rsidP="009D7500">
                            <w:pPr>
                              <w:pStyle w:val="FootnoteText"/>
                            </w:pPr>
                            <w:r>
                              <w:t>mobile</w:t>
                            </w:r>
                            <w:r w:rsidRPr="00137F62">
                              <w:t>:  0402 426 835</w:t>
                            </w:r>
                          </w:p>
                          <w:p w14:paraId="50A4E21E" w14:textId="77777777" w:rsidR="00AD7C3D" w:rsidRPr="00137F62" w:rsidRDefault="00AD7C3D" w:rsidP="009D7500">
                            <w:pPr>
                              <w:pStyle w:val="Footnote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247.15pt;margin-top:53.75pt;width:3in;height:5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" filled="f" stroked="f">
                <v:textbox inset="0,0,0,0">
                  <w:txbxContent>
                    <w:p w14:paraId="033472E1" w14:textId="77777777" w:rsidR="00AD7C3D" w:rsidRPr="00E67244" w:rsidRDefault="00AD7C3D" w:rsidP="009D7500">
                      <w:pPr>
                        <w:pStyle w:val="FootnoteText"/>
                        <w:rPr>
                          <w:b/>
                        </w:rPr>
                      </w:pPr>
                      <w:r w:rsidRPr="00E67244">
                        <w:rPr>
                          <w:b/>
                        </w:rPr>
                        <w:t xml:space="preserve">Contact person for this submission </w:t>
                      </w:r>
                    </w:p>
                    <w:p w14:paraId="0E27D3CB" w14:textId="77777777" w:rsidR="00AD7C3D" w:rsidRPr="00137F62" w:rsidRDefault="00AD7C3D" w:rsidP="009D7500">
                      <w:pPr>
                        <w:pStyle w:val="FootnoteText"/>
                      </w:pPr>
                      <w:r>
                        <w:t>F</w:t>
                      </w:r>
                      <w:r w:rsidRPr="00137F62">
                        <w:t>iona Guthrie</w:t>
                      </w:r>
                    </w:p>
                    <w:p w14:paraId="28F4D31D" w14:textId="77777777" w:rsidR="00AD7C3D" w:rsidRPr="003A7264" w:rsidRDefault="00AD7C3D" w:rsidP="009D7500">
                      <w:pPr>
                        <w:pStyle w:val="FootnoteText"/>
                      </w:pPr>
                      <w:r w:rsidRPr="00137F62">
                        <w:t>p</w:t>
                      </w:r>
                      <w:r>
                        <w:t>hone</w:t>
                      </w:r>
                      <w:r w:rsidRPr="00137F62">
                        <w:t xml:space="preserve">: </w:t>
                      </w:r>
                      <w:r>
                        <w:t>03 8554 6979</w:t>
                      </w:r>
                    </w:p>
                    <w:p w14:paraId="5353CB23" w14:textId="77777777" w:rsidR="00AD7C3D" w:rsidRPr="00137F62" w:rsidRDefault="00AD7C3D" w:rsidP="009D7500">
                      <w:pPr>
                        <w:pStyle w:val="FootnoteText"/>
                      </w:pPr>
                      <w:r>
                        <w:t>mobile</w:t>
                      </w:r>
                      <w:r w:rsidRPr="00137F62">
                        <w:t>:  0402 426 835</w:t>
                      </w:r>
                    </w:p>
                    <w:p w14:paraId="50A4E21E" w14:textId="77777777" w:rsidR="00AD7C3D" w:rsidRPr="00137F62" w:rsidRDefault="00AD7C3D" w:rsidP="009D7500">
                      <w:pPr>
                        <w:pStyle w:val="FootnoteText"/>
                      </w:pPr>
                    </w:p>
                  </w:txbxContent>
                </v:textbox>
                <w10:wrap type="tight"/>
              </v:shape>
            </w:pict>
          </mc:Fallback>
        </mc:AlternateContent>
      </w:r>
      <w:r w:rsidRPr="00D904B8">
        <w:rPr>
          <w:noProof/>
          <w:lang w:val="en-AU" w:eastAsia="en-AU"/>
        </w:rPr>
        <mc:AlternateContent>
          <mc:Choice Requires="wps">
            <w:drawing>
              <wp:anchor distT="0" distB="0" distL="114300" distR="114300" simplePos="0" relativeHeight="251662336" behindDoc="0" locked="0" layoutInCell="1" allowOverlap="1" wp14:anchorId="199E7680" wp14:editId="310287D6">
                <wp:simplePos x="0" y="0"/>
                <wp:positionH relativeFrom="column">
                  <wp:posOffset>-370840</wp:posOffset>
                </wp:positionH>
                <wp:positionV relativeFrom="paragraph">
                  <wp:posOffset>659765</wp:posOffset>
                </wp:positionV>
                <wp:extent cx="1524000" cy="457200"/>
                <wp:effectExtent l="0" t="0" r="0" b="0"/>
                <wp:wrapTight wrapText="bothSides">
                  <wp:wrapPolygon edited="0">
                    <wp:start x="0" y="0"/>
                    <wp:lineTo x="0" y="20700"/>
                    <wp:lineTo x="21330" y="20700"/>
                    <wp:lineTo x="21330" y="0"/>
                    <wp:lineTo x="0" y="0"/>
                  </wp:wrapPolygon>
                </wp:wrapTight>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57200"/>
                        </a:xfrm>
                        <a:prstGeom prst="rect">
                          <a:avLst/>
                        </a:prstGeom>
                        <a:noFill/>
                        <a:ln>
                          <a:noFill/>
                        </a:ln>
                        <a:extLst/>
                      </wps:spPr>
                      <wps:txbx>
                        <w:txbxContent>
                          <w:p w14:paraId="301FF3F3" w14:textId="77777777" w:rsidR="00AD7C3D" w:rsidRPr="003A7264" w:rsidRDefault="00AD7C3D" w:rsidP="009D7500">
                            <w:pPr>
                              <w:pStyle w:val="FootnoteText"/>
                            </w:pPr>
                            <w:r>
                              <w:t>Level 6, 179 Queen Street</w:t>
                            </w:r>
                          </w:p>
                          <w:p w14:paraId="54DE8DF6" w14:textId="77777777" w:rsidR="00AD7C3D" w:rsidRPr="003A7264" w:rsidRDefault="00AD7C3D" w:rsidP="009D7500">
                            <w:pPr>
                              <w:pStyle w:val="FootnoteText"/>
                            </w:pPr>
                            <w:r>
                              <w:t xml:space="preserve">Melbourne </w:t>
                            </w:r>
                          </w:p>
                          <w:p w14:paraId="78F90AA7" w14:textId="77777777" w:rsidR="00AD7C3D" w:rsidRPr="003A7264" w:rsidRDefault="00AD7C3D" w:rsidP="009D7500">
                            <w:pPr>
                              <w:pStyle w:val="FootnoteText"/>
                            </w:pPr>
                            <w:r>
                              <w:t>VIC 3000</w:t>
                            </w:r>
                          </w:p>
                          <w:p w14:paraId="051AA547" w14:textId="77777777" w:rsidR="00AD7C3D" w:rsidRPr="00F32B16" w:rsidRDefault="00AD7C3D" w:rsidP="009D7500">
                            <w:pPr>
                              <w:pStyle w:val="Footnote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29.2pt;margin-top:51.95pt;width:120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" filled="f" stroked="f">
                <v:textbox inset="0,0,0,0">
                  <w:txbxContent>
                    <w:p w14:paraId="301FF3F3" w14:textId="77777777" w:rsidR="00AD7C3D" w:rsidRPr="003A7264" w:rsidRDefault="00AD7C3D" w:rsidP="009D7500">
                      <w:pPr>
                        <w:pStyle w:val="FootnoteText"/>
                      </w:pPr>
                      <w:r>
                        <w:t>Level 6, 179 Queen Street</w:t>
                      </w:r>
                    </w:p>
                    <w:p w14:paraId="54DE8DF6" w14:textId="77777777" w:rsidR="00AD7C3D" w:rsidRPr="003A7264" w:rsidRDefault="00AD7C3D" w:rsidP="009D7500">
                      <w:pPr>
                        <w:pStyle w:val="FootnoteText"/>
                      </w:pPr>
                      <w:r>
                        <w:t xml:space="preserve">Melbourne </w:t>
                      </w:r>
                    </w:p>
                    <w:p w14:paraId="78F90AA7" w14:textId="77777777" w:rsidR="00AD7C3D" w:rsidRPr="003A7264" w:rsidRDefault="00AD7C3D" w:rsidP="009D7500">
                      <w:pPr>
                        <w:pStyle w:val="FootnoteText"/>
                      </w:pPr>
                      <w:r>
                        <w:t>VIC 3000</w:t>
                      </w:r>
                    </w:p>
                    <w:p w14:paraId="051AA547" w14:textId="77777777" w:rsidR="00AD7C3D" w:rsidRPr="00F32B16" w:rsidRDefault="00AD7C3D" w:rsidP="009D7500">
                      <w:pPr>
                        <w:pStyle w:val="FootnoteText"/>
                      </w:pPr>
                    </w:p>
                  </w:txbxContent>
                </v:textbox>
                <w10:wrap type="tight"/>
              </v:shape>
            </w:pict>
          </mc:Fallback>
        </mc:AlternateContent>
      </w:r>
      <w:r w:rsidRPr="00D904B8">
        <w:rPr>
          <w:rFonts w:ascii="Calibri" w:hAnsi="Calibri"/>
          <w:noProof/>
          <w:lang w:val="en-AU" w:eastAsia="en-AU"/>
        </w:rPr>
        <mc:AlternateContent>
          <mc:Choice Requires="wps">
            <w:drawing>
              <wp:anchor distT="0" distB="0" distL="114300" distR="114300" simplePos="0" relativeHeight="251665408" behindDoc="0" locked="0" layoutInCell="1" allowOverlap="1" wp14:anchorId="6F34C811" wp14:editId="16023FCA">
                <wp:simplePos x="0" y="0"/>
                <wp:positionH relativeFrom="column">
                  <wp:posOffset>-525145</wp:posOffset>
                </wp:positionH>
                <wp:positionV relativeFrom="paragraph">
                  <wp:posOffset>348615</wp:posOffset>
                </wp:positionV>
                <wp:extent cx="5867400" cy="208280"/>
                <wp:effectExtent l="0" t="0" r="0" b="0"/>
                <wp:wrapTight wrapText="bothSides">
                  <wp:wrapPolygon edited="0">
                    <wp:start x="0" y="0"/>
                    <wp:lineTo x="0" y="19756"/>
                    <wp:lineTo x="21530" y="19756"/>
                    <wp:lineTo x="21530" y="0"/>
                    <wp:lineTo x="0" y="0"/>
                  </wp:wrapPolygon>
                </wp:wrapTight>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08280"/>
                        </a:xfrm>
                        <a:prstGeom prst="rect">
                          <a:avLst/>
                        </a:prstGeom>
                        <a:noFill/>
                        <a:ln>
                          <a:noFill/>
                        </a:ln>
                        <a:extLst/>
                      </wps:spPr>
                      <wps:txbx>
                        <w:txbxContent>
                          <w:p w14:paraId="329FCC15" w14:textId="77777777" w:rsidR="00AD7C3D" w:rsidRPr="00322E44" w:rsidRDefault="00AD7C3D" w:rsidP="009D7500">
                            <w:pPr>
                              <w:jc w:val="center"/>
                            </w:pPr>
                            <w:r w:rsidRPr="00322E44">
                              <w:t xml:space="preserve">info@financialcounsellingaustralia.org.au </w:t>
                            </w:r>
                            <w:r>
                              <w:t>|</w:t>
                            </w:r>
                            <w:r w:rsidRPr="00322E44">
                              <w:t xml:space="preserve"> www.financialcounsellingaustralia.org.au</w:t>
                            </w:r>
                          </w:p>
                          <w:p w14:paraId="3765201D" w14:textId="77777777" w:rsidR="00AD7C3D" w:rsidRPr="00F32B16" w:rsidRDefault="00AD7C3D" w:rsidP="009D750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margin-left:-41.35pt;margin-top:27.45pt;width:462pt;height:1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" filled="f" stroked="f">
                <v:textbox inset="0,0,0,0">
                  <w:txbxContent>
                    <w:p w14:paraId="329FCC15" w14:textId="77777777" w:rsidR="00AD7C3D" w:rsidRPr="00322E44" w:rsidRDefault="00AD7C3D" w:rsidP="009D7500">
                      <w:pPr>
                        <w:jc w:val="center"/>
                      </w:pPr>
                      <w:r w:rsidRPr="00322E44">
                        <w:t xml:space="preserve">info@financialcounsellingaustralia.org.au </w:t>
                      </w:r>
                      <w:r>
                        <w:t>|</w:t>
                      </w:r>
                      <w:r w:rsidRPr="00322E44">
                        <w:t xml:space="preserve"> www.financialcounsellingaustralia.org.au</w:t>
                      </w:r>
                    </w:p>
                    <w:p w14:paraId="3765201D" w14:textId="77777777" w:rsidR="00AD7C3D" w:rsidRPr="00F32B16" w:rsidRDefault="00AD7C3D" w:rsidP="009D7500"/>
                  </w:txbxContent>
                </v:textbox>
                <w10:wrap type="tight"/>
              </v:shape>
            </w:pict>
          </mc:Fallback>
        </mc:AlternateContent>
      </w:r>
      <w:r w:rsidRPr="00D904B8">
        <w:rPr>
          <w:noProof/>
          <w:lang w:val="en-AU" w:eastAsia="en-AU"/>
        </w:rPr>
        <mc:AlternateContent>
          <mc:Choice Requires="wps">
            <w:drawing>
              <wp:anchor distT="4294967295" distB="4294967295" distL="114300" distR="114300" simplePos="0" relativeHeight="251664384" behindDoc="0" locked="0" layoutInCell="1" allowOverlap="1" wp14:anchorId="56EC1D86" wp14:editId="5FBD36E4">
                <wp:simplePos x="0" y="0"/>
                <wp:positionH relativeFrom="column">
                  <wp:posOffset>-384810</wp:posOffset>
                </wp:positionH>
                <wp:positionV relativeFrom="paragraph">
                  <wp:posOffset>244474</wp:posOffset>
                </wp:positionV>
                <wp:extent cx="5943600" cy="0"/>
                <wp:effectExtent l="0" t="0" r="0" b="0"/>
                <wp:wrapTight wrapText="bothSides">
                  <wp:wrapPolygon edited="0">
                    <wp:start x="0" y="0"/>
                    <wp:lineTo x="0" y="21600"/>
                    <wp:lineTo x="21600" y="21600"/>
                    <wp:lineTo x="21600" y="0"/>
                  </wp:wrapPolygon>
                </wp:wrapTight>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4A7EBB"/>
                          </a:solidFill>
                          <a:round/>
                          <a:headEnd/>
                          <a:tailEnd/>
                        </a:ln>
                        <a:effectLs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54821A1" id="Line 1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3pt,19.25pt" to="437.7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" strokecolor="#4a7ebb" strokeweight=".5pt">
                <w10:wrap type="tight"/>
              </v:line>
            </w:pict>
          </mc:Fallback>
        </mc:AlternateContent>
      </w:r>
      <w:r w:rsidRPr="00D904B8">
        <w:rPr>
          <w:noProof/>
          <w:lang w:val="en-AU" w:eastAsia="en-AU"/>
        </w:rPr>
        <mc:AlternateContent>
          <mc:Choice Requires="wps">
            <w:drawing>
              <wp:anchor distT="0" distB="0" distL="114300" distR="114300" simplePos="0" relativeHeight="251661312" behindDoc="0" locked="0" layoutInCell="1" allowOverlap="1" wp14:anchorId="3B358681" wp14:editId="69502468">
                <wp:simplePos x="0" y="0"/>
                <wp:positionH relativeFrom="column">
                  <wp:posOffset>-488315</wp:posOffset>
                </wp:positionH>
                <wp:positionV relativeFrom="paragraph">
                  <wp:posOffset>370205</wp:posOffset>
                </wp:positionV>
                <wp:extent cx="1524000" cy="457200"/>
                <wp:effectExtent l="0" t="0" r="0" b="0"/>
                <wp:wrapTight wrapText="bothSides">
                  <wp:wrapPolygon edited="0">
                    <wp:start x="0" y="0"/>
                    <wp:lineTo x="0" y="20700"/>
                    <wp:lineTo x="21330" y="20700"/>
                    <wp:lineTo x="21330" y="0"/>
                    <wp:lineTo x="0" y="0"/>
                  </wp:wrapPolygon>
                </wp:wrapTight>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57200"/>
                        </a:xfrm>
                        <a:prstGeom prst="rect">
                          <a:avLst/>
                        </a:prstGeom>
                        <a:noFill/>
                        <a:ln>
                          <a:noFill/>
                        </a:ln>
                        <a:extLst/>
                      </wps:spPr>
                      <wps:txbx>
                        <w:txbxContent>
                          <w:p w14:paraId="05145B51" w14:textId="77777777" w:rsidR="00AD7C3D" w:rsidRPr="00F32B16" w:rsidRDefault="00AD7C3D" w:rsidP="009D750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38.45pt;margin-top:29.15pt;width:12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" filled="f" stroked="f">
                <v:textbox inset="0,0,0,0">
                  <w:txbxContent>
                    <w:p w14:paraId="05145B51" w14:textId="77777777" w:rsidR="00AD7C3D" w:rsidRPr="00F32B16" w:rsidRDefault="00AD7C3D" w:rsidP="009D7500"/>
                  </w:txbxContent>
                </v:textbox>
                <w10:wrap type="tight"/>
              </v:shape>
            </w:pict>
          </mc:Fallback>
        </mc:AlternateContent>
      </w:r>
      <w:bookmarkEnd w:id="1"/>
      <w:bookmarkEnd w:id="2"/>
    </w:p>
    <w:p w14:paraId="0E4CE1C8" w14:textId="77777777" w:rsidR="00A84D06" w:rsidRPr="00D904B8" w:rsidRDefault="009D7500" w:rsidP="009D7500">
      <w:pPr>
        <w:rPr>
          <w:rFonts w:ascii="Cambria-Bold" w:hAnsi="Cambria-Bold" w:cs="Cambria-Bold"/>
          <w:b/>
          <w:bCs/>
          <w:color w:val="17365D"/>
        </w:rPr>
      </w:pPr>
      <w:r w:rsidRPr="00D904B8">
        <w:rPr>
          <w:rFonts w:ascii="Cambria-Bold" w:hAnsi="Cambria-Bold" w:cs="Cambria-Bold"/>
          <w:b/>
          <w:bCs/>
          <w:color w:val="17365D"/>
        </w:rPr>
        <w:lastRenderedPageBreak/>
        <w:t>A</w:t>
      </w:r>
      <w:r w:rsidR="00A84D06" w:rsidRPr="00D904B8">
        <w:rPr>
          <w:rFonts w:ascii="Cambria-Bold" w:hAnsi="Cambria-Bold" w:cs="Cambria-Bold"/>
          <w:b/>
          <w:bCs/>
          <w:color w:val="17365D"/>
        </w:rPr>
        <w:t>bout Financial Counselling</w:t>
      </w:r>
    </w:p>
    <w:p w14:paraId="367E6C0E" w14:textId="77777777" w:rsidR="00A84D06" w:rsidRPr="00D904B8" w:rsidRDefault="00A84D06" w:rsidP="00A84D06">
      <w:pPr>
        <w:autoSpaceDE w:val="0"/>
        <w:autoSpaceDN w:val="0"/>
        <w:adjustRightInd w:val="0"/>
        <w:rPr>
          <w:rFonts w:ascii="Cambria-Bold" w:hAnsi="Cambria-Bold" w:cs="Cambria-Bold"/>
          <w:b/>
          <w:bCs/>
          <w:color w:val="17365D"/>
        </w:rPr>
      </w:pPr>
    </w:p>
    <w:p w14:paraId="2B0429FB" w14:textId="77777777" w:rsidR="00A84D06" w:rsidRPr="00D904B8" w:rsidRDefault="00A84D06" w:rsidP="009D7500">
      <w:pPr>
        <w:autoSpaceDE w:val="0"/>
        <w:autoSpaceDN w:val="0"/>
        <w:adjustRightInd w:val="0"/>
        <w:ind w:left="1276"/>
        <w:rPr>
          <w:rFonts w:ascii="Calibri" w:hAnsi="Calibri" w:cs="Calibri"/>
          <w:color w:val="000000"/>
        </w:rPr>
      </w:pPr>
      <w:r w:rsidRPr="00D904B8">
        <w:rPr>
          <w:rFonts w:ascii="Calibri" w:hAnsi="Calibri" w:cs="Calibri"/>
          <w:color w:val="000000"/>
        </w:rPr>
        <w:t>Financial counsellors assist people experiencing financial difficulty. Working</w:t>
      </w:r>
    </w:p>
    <w:p w14:paraId="59CB544E" w14:textId="77777777" w:rsidR="00A84D06" w:rsidRPr="00D904B8" w:rsidRDefault="00A84D06" w:rsidP="009D7500">
      <w:pPr>
        <w:autoSpaceDE w:val="0"/>
        <w:autoSpaceDN w:val="0"/>
        <w:adjustRightInd w:val="0"/>
        <w:ind w:left="1276"/>
        <w:rPr>
          <w:rFonts w:ascii="Calibri" w:hAnsi="Calibri" w:cs="Calibri"/>
          <w:color w:val="000000"/>
        </w:rPr>
      </w:pPr>
      <w:r w:rsidRPr="00D904B8">
        <w:rPr>
          <w:rFonts w:ascii="Calibri" w:hAnsi="Calibri" w:cs="Calibri"/>
          <w:color w:val="000000"/>
        </w:rPr>
        <w:t>in community organisations, they provide advice to help people deal with</w:t>
      </w:r>
    </w:p>
    <w:p w14:paraId="686E112C" w14:textId="77777777" w:rsidR="00A84D06" w:rsidRPr="00D904B8" w:rsidRDefault="00A84D06" w:rsidP="009D7500">
      <w:pPr>
        <w:autoSpaceDE w:val="0"/>
        <w:autoSpaceDN w:val="0"/>
        <w:adjustRightInd w:val="0"/>
        <w:ind w:left="1276"/>
        <w:rPr>
          <w:rFonts w:ascii="Calibri" w:hAnsi="Calibri" w:cs="Calibri"/>
          <w:color w:val="000000"/>
        </w:rPr>
      </w:pPr>
      <w:r w:rsidRPr="00D904B8">
        <w:rPr>
          <w:rFonts w:ascii="Calibri" w:hAnsi="Calibri" w:cs="Calibri"/>
          <w:color w:val="000000"/>
        </w:rPr>
        <w:t>their immediate financial situation and minimise the risk of future financial</w:t>
      </w:r>
    </w:p>
    <w:p w14:paraId="6195A0D8" w14:textId="77777777" w:rsidR="00A84D06" w:rsidRPr="00D904B8" w:rsidRDefault="00A84D06" w:rsidP="009D7500">
      <w:pPr>
        <w:autoSpaceDE w:val="0"/>
        <w:autoSpaceDN w:val="0"/>
        <w:adjustRightInd w:val="0"/>
        <w:ind w:left="1276"/>
        <w:rPr>
          <w:rFonts w:ascii="Calibri" w:hAnsi="Calibri" w:cs="Calibri"/>
          <w:color w:val="000000"/>
        </w:rPr>
      </w:pPr>
      <w:r w:rsidRPr="00D904B8">
        <w:rPr>
          <w:rFonts w:ascii="Calibri" w:hAnsi="Calibri" w:cs="Calibri"/>
          <w:color w:val="000000"/>
        </w:rPr>
        <w:t>problems. Their services are free, confidential and independent.</w:t>
      </w:r>
    </w:p>
    <w:p w14:paraId="444872D5" w14:textId="77777777" w:rsidR="00A84D06" w:rsidRPr="00D904B8" w:rsidRDefault="00A84D06" w:rsidP="009D7500">
      <w:pPr>
        <w:autoSpaceDE w:val="0"/>
        <w:autoSpaceDN w:val="0"/>
        <w:adjustRightInd w:val="0"/>
        <w:ind w:left="1276"/>
        <w:rPr>
          <w:rFonts w:ascii="Calibri" w:hAnsi="Calibri" w:cs="Calibri"/>
          <w:color w:val="000000"/>
        </w:rPr>
      </w:pPr>
    </w:p>
    <w:p w14:paraId="2A6A3297" w14:textId="77777777" w:rsidR="00A84D06" w:rsidRPr="00D904B8" w:rsidRDefault="00A84D06" w:rsidP="009D7500">
      <w:pPr>
        <w:autoSpaceDE w:val="0"/>
        <w:autoSpaceDN w:val="0"/>
        <w:adjustRightInd w:val="0"/>
        <w:ind w:left="1276"/>
        <w:rPr>
          <w:rFonts w:ascii="Calibri" w:hAnsi="Calibri" w:cs="Calibri"/>
          <w:color w:val="000000"/>
        </w:rPr>
      </w:pPr>
      <w:r w:rsidRPr="00D904B8">
        <w:rPr>
          <w:rFonts w:ascii="Calibri" w:hAnsi="Calibri" w:cs="Calibri"/>
          <w:color w:val="000000"/>
        </w:rPr>
        <w:t xml:space="preserve">Financial counsellors need an </w:t>
      </w:r>
      <w:r w:rsidR="00224446" w:rsidRPr="00D904B8">
        <w:rPr>
          <w:rFonts w:ascii="Calibri" w:hAnsi="Calibri" w:cs="Calibri"/>
          <w:color w:val="000000"/>
        </w:rPr>
        <w:t>in-depth</w:t>
      </w:r>
      <w:r w:rsidRPr="00D904B8">
        <w:rPr>
          <w:rFonts w:ascii="Calibri" w:hAnsi="Calibri" w:cs="Calibri"/>
          <w:color w:val="000000"/>
        </w:rPr>
        <w:t xml:space="preserve"> knowledge of credit law, bankruptcy</w:t>
      </w:r>
    </w:p>
    <w:p w14:paraId="4723A332" w14:textId="77777777" w:rsidR="00A84D06" w:rsidRPr="00D904B8" w:rsidRDefault="00A84D06" w:rsidP="009D7500">
      <w:pPr>
        <w:autoSpaceDE w:val="0"/>
        <w:autoSpaceDN w:val="0"/>
        <w:adjustRightInd w:val="0"/>
        <w:ind w:left="1276"/>
        <w:rPr>
          <w:rFonts w:ascii="Calibri" w:hAnsi="Calibri" w:cs="Calibri"/>
          <w:color w:val="000000"/>
        </w:rPr>
      </w:pPr>
      <w:r w:rsidRPr="00D904B8">
        <w:rPr>
          <w:rFonts w:ascii="Calibri" w:hAnsi="Calibri" w:cs="Calibri"/>
          <w:color w:val="000000"/>
        </w:rPr>
        <w:t>law, debt collection law and practices, industry hardship processes and</w:t>
      </w:r>
    </w:p>
    <w:p w14:paraId="3D3894EC" w14:textId="77777777" w:rsidR="00A84D06" w:rsidRPr="00D904B8" w:rsidRDefault="00A84D06" w:rsidP="009D7500">
      <w:pPr>
        <w:autoSpaceDE w:val="0"/>
        <w:autoSpaceDN w:val="0"/>
        <w:adjustRightInd w:val="0"/>
        <w:ind w:left="1276"/>
        <w:rPr>
          <w:rFonts w:ascii="Calibri" w:hAnsi="Calibri" w:cs="Calibri"/>
          <w:color w:val="000000"/>
        </w:rPr>
      </w:pPr>
      <w:r w:rsidRPr="00D904B8">
        <w:rPr>
          <w:rFonts w:ascii="Calibri" w:hAnsi="Calibri" w:cs="Calibri"/>
          <w:color w:val="000000"/>
        </w:rPr>
        <w:t>government concession frameworks.</w:t>
      </w:r>
    </w:p>
    <w:p w14:paraId="3EB600D2" w14:textId="77777777" w:rsidR="00A84D06" w:rsidRPr="00D904B8" w:rsidRDefault="00A84D06" w:rsidP="009D7500">
      <w:pPr>
        <w:autoSpaceDE w:val="0"/>
        <w:autoSpaceDN w:val="0"/>
        <w:adjustRightInd w:val="0"/>
        <w:ind w:left="1276"/>
        <w:rPr>
          <w:rFonts w:ascii="Calibri" w:hAnsi="Calibri" w:cs="Calibri"/>
          <w:color w:val="000000"/>
        </w:rPr>
      </w:pPr>
    </w:p>
    <w:p w14:paraId="270B946A" w14:textId="77777777" w:rsidR="00A84D06" w:rsidRPr="00D904B8" w:rsidRDefault="00A84D06" w:rsidP="00A84D06">
      <w:pPr>
        <w:autoSpaceDE w:val="0"/>
        <w:autoSpaceDN w:val="0"/>
        <w:adjustRightInd w:val="0"/>
        <w:rPr>
          <w:rFonts w:ascii="Cambria-Bold" w:hAnsi="Cambria-Bold" w:cs="Cambria-Bold"/>
          <w:b/>
          <w:bCs/>
          <w:color w:val="42875E"/>
        </w:rPr>
      </w:pPr>
      <w:r w:rsidRPr="00D904B8">
        <w:rPr>
          <w:rFonts w:ascii="Cambria-Bold" w:hAnsi="Cambria-Bold" w:cs="Cambria-Bold"/>
          <w:b/>
          <w:bCs/>
          <w:color w:val="42875E"/>
        </w:rPr>
        <w:t>Financial Counselling Australia</w:t>
      </w:r>
    </w:p>
    <w:p w14:paraId="02497616" w14:textId="77777777" w:rsidR="00A84D06" w:rsidRPr="00D904B8" w:rsidRDefault="00A84D06" w:rsidP="00A84D06">
      <w:pPr>
        <w:autoSpaceDE w:val="0"/>
        <w:autoSpaceDN w:val="0"/>
        <w:adjustRightInd w:val="0"/>
        <w:rPr>
          <w:rFonts w:ascii="Cambria-Bold" w:hAnsi="Cambria-Bold" w:cs="Cambria-Bold"/>
          <w:b/>
          <w:bCs/>
          <w:color w:val="42875E"/>
        </w:rPr>
      </w:pPr>
    </w:p>
    <w:p w14:paraId="5743D9B8" w14:textId="14E7B2FB" w:rsidR="00A84D06" w:rsidRPr="00D904B8" w:rsidRDefault="00A84D06" w:rsidP="009D7500">
      <w:pPr>
        <w:autoSpaceDE w:val="0"/>
        <w:autoSpaceDN w:val="0"/>
        <w:adjustRightInd w:val="0"/>
        <w:ind w:left="1134"/>
        <w:rPr>
          <w:rFonts w:ascii="Calibri" w:hAnsi="Calibri" w:cs="Calibri"/>
          <w:color w:val="000000"/>
        </w:rPr>
      </w:pPr>
      <w:r w:rsidRPr="00D904B8">
        <w:rPr>
          <w:rFonts w:ascii="Calibri" w:hAnsi="Calibri" w:cs="Calibri"/>
          <w:color w:val="000000"/>
        </w:rPr>
        <w:t>FCA is the peak body for financial counsellors in Australia. FCA’s member</w:t>
      </w:r>
      <w:r w:rsidR="009D7500" w:rsidRPr="00D904B8">
        <w:rPr>
          <w:rFonts w:ascii="Calibri" w:hAnsi="Calibri" w:cs="Calibri"/>
          <w:color w:val="000000"/>
        </w:rPr>
        <w:t xml:space="preserve"> </w:t>
      </w:r>
      <w:r w:rsidRPr="00D904B8">
        <w:rPr>
          <w:rFonts w:ascii="Calibri" w:hAnsi="Calibri" w:cs="Calibri"/>
          <w:color w:val="000000"/>
        </w:rPr>
        <w:t>groups are the State and Territory financial counselling associations.</w:t>
      </w:r>
      <w:r w:rsidR="0079038C" w:rsidRPr="00D904B8">
        <w:rPr>
          <w:rFonts w:ascii="Calibri" w:hAnsi="Calibri" w:cs="Calibri"/>
          <w:color w:val="000000"/>
        </w:rPr>
        <w:t xml:space="preserve"> FCA provides a voice for the financial counselling profession and advocates for a fairer marketplace for the clients of financial counsellors.</w:t>
      </w:r>
    </w:p>
    <w:p w14:paraId="61045CBC" w14:textId="77777777" w:rsidR="00A84D06" w:rsidRPr="00D904B8" w:rsidRDefault="00A84D06" w:rsidP="00A84D06">
      <w:pPr>
        <w:autoSpaceDE w:val="0"/>
        <w:autoSpaceDN w:val="0"/>
        <w:adjustRightInd w:val="0"/>
        <w:rPr>
          <w:rFonts w:ascii="Cambria-Bold" w:hAnsi="Cambria-Bold" w:cs="Cambria-Bold"/>
          <w:b/>
          <w:bCs/>
          <w:color w:val="42875E"/>
        </w:rPr>
      </w:pPr>
    </w:p>
    <w:p w14:paraId="7F66708F" w14:textId="53564D4E" w:rsidR="00A84D06" w:rsidRPr="00D904B8" w:rsidRDefault="00A84D06" w:rsidP="00A84D06">
      <w:pPr>
        <w:autoSpaceDE w:val="0"/>
        <w:autoSpaceDN w:val="0"/>
        <w:adjustRightInd w:val="0"/>
        <w:rPr>
          <w:rFonts w:ascii="Cambria-Bold" w:hAnsi="Cambria-Bold" w:cs="Cambria-Bold"/>
          <w:b/>
          <w:bCs/>
          <w:color w:val="42875E"/>
        </w:rPr>
      </w:pPr>
      <w:r w:rsidRPr="00D904B8">
        <w:rPr>
          <w:rFonts w:ascii="Cambria-Bold" w:hAnsi="Cambria-Bold" w:cs="Cambria-Bold"/>
          <w:b/>
          <w:bCs/>
          <w:color w:val="42875E"/>
        </w:rPr>
        <w:t xml:space="preserve">Contact Person for </w:t>
      </w:r>
      <w:r w:rsidR="00690183">
        <w:rPr>
          <w:rFonts w:ascii="Cambria-Bold" w:hAnsi="Cambria-Bold" w:cs="Cambria-Bold"/>
          <w:b/>
          <w:bCs/>
          <w:color w:val="42875E"/>
        </w:rPr>
        <w:t>this</w:t>
      </w:r>
      <w:r w:rsidRPr="00D904B8">
        <w:rPr>
          <w:rFonts w:ascii="Cambria-Bold" w:hAnsi="Cambria-Bold" w:cs="Cambria-Bold"/>
          <w:b/>
          <w:bCs/>
          <w:color w:val="42875E"/>
        </w:rPr>
        <w:t xml:space="preserve"> </w:t>
      </w:r>
      <w:r w:rsidR="00690183">
        <w:rPr>
          <w:rFonts w:ascii="Cambria-Bold" w:hAnsi="Cambria-Bold" w:cs="Cambria-Bold"/>
          <w:b/>
          <w:bCs/>
          <w:color w:val="42875E"/>
        </w:rPr>
        <w:t xml:space="preserve">Supplementary </w:t>
      </w:r>
      <w:r w:rsidRPr="00D904B8">
        <w:rPr>
          <w:rFonts w:ascii="Cambria-Bold" w:hAnsi="Cambria-Bold" w:cs="Cambria-Bold"/>
          <w:b/>
          <w:bCs/>
          <w:color w:val="42875E"/>
        </w:rPr>
        <w:t>Submission</w:t>
      </w:r>
    </w:p>
    <w:p w14:paraId="17F91D1B" w14:textId="77777777" w:rsidR="00A84D06" w:rsidRPr="00D904B8" w:rsidRDefault="00A84D06" w:rsidP="00A84D06">
      <w:pPr>
        <w:autoSpaceDE w:val="0"/>
        <w:autoSpaceDN w:val="0"/>
        <w:adjustRightInd w:val="0"/>
        <w:rPr>
          <w:rFonts w:ascii="Cambria-Bold" w:hAnsi="Cambria-Bold" w:cs="Cambria-Bold"/>
          <w:b/>
          <w:bCs/>
          <w:color w:val="42875E"/>
        </w:rPr>
      </w:pPr>
    </w:p>
    <w:p w14:paraId="4ADE51BA" w14:textId="77777777" w:rsidR="00A84D06" w:rsidRPr="00D904B8" w:rsidRDefault="00A84D06" w:rsidP="009D7500">
      <w:pPr>
        <w:autoSpaceDE w:val="0"/>
        <w:autoSpaceDN w:val="0"/>
        <w:adjustRightInd w:val="0"/>
        <w:ind w:left="1134"/>
        <w:rPr>
          <w:rFonts w:ascii="Calibri" w:hAnsi="Calibri" w:cs="Calibri"/>
          <w:color w:val="000000"/>
        </w:rPr>
      </w:pPr>
      <w:r w:rsidRPr="00D904B8">
        <w:rPr>
          <w:rFonts w:ascii="Calibri" w:hAnsi="Calibri" w:cs="Calibri"/>
          <w:color w:val="000000"/>
        </w:rPr>
        <w:t>Fiona Guthrie</w:t>
      </w:r>
    </w:p>
    <w:p w14:paraId="4DF219E5" w14:textId="77777777" w:rsidR="00A84D06" w:rsidRPr="00D904B8" w:rsidRDefault="00A84D06" w:rsidP="009D7500">
      <w:pPr>
        <w:autoSpaceDE w:val="0"/>
        <w:autoSpaceDN w:val="0"/>
        <w:adjustRightInd w:val="0"/>
        <w:ind w:left="1134"/>
        <w:rPr>
          <w:rFonts w:ascii="Calibri" w:hAnsi="Calibri" w:cs="Calibri"/>
          <w:color w:val="000000"/>
        </w:rPr>
      </w:pPr>
      <w:r w:rsidRPr="00D904B8">
        <w:rPr>
          <w:rFonts w:ascii="Calibri" w:hAnsi="Calibri" w:cs="Calibri"/>
          <w:color w:val="000000"/>
        </w:rPr>
        <w:t>CEO</w:t>
      </w:r>
    </w:p>
    <w:p w14:paraId="5BD8516A" w14:textId="77777777" w:rsidR="00A84D06" w:rsidRPr="00D904B8" w:rsidRDefault="00A84D06" w:rsidP="009D7500">
      <w:pPr>
        <w:autoSpaceDE w:val="0"/>
        <w:autoSpaceDN w:val="0"/>
        <w:adjustRightInd w:val="0"/>
        <w:ind w:left="1134"/>
        <w:rPr>
          <w:rFonts w:ascii="Calibri" w:hAnsi="Calibri" w:cs="Calibri"/>
          <w:color w:val="000000"/>
        </w:rPr>
      </w:pPr>
    </w:p>
    <w:p w14:paraId="14B82694" w14:textId="77777777" w:rsidR="00AE1A93" w:rsidRPr="00D904B8" w:rsidRDefault="00DC59E6" w:rsidP="009D7500">
      <w:pPr>
        <w:ind w:left="1134"/>
        <w:rPr>
          <w:rFonts w:ascii="Calibri" w:hAnsi="Calibri" w:cs="Calibri"/>
          <w:color w:val="000000"/>
        </w:rPr>
      </w:pPr>
      <w:hyperlink r:id="rId18" w:history="1">
        <w:r w:rsidR="00A84D06" w:rsidRPr="00D904B8">
          <w:rPr>
            <w:rStyle w:val="Hyperlink"/>
            <w:rFonts w:ascii="Calibri" w:hAnsi="Calibri" w:cs="Calibri"/>
          </w:rPr>
          <w:t>info@financialcounsellingaustralia.org.au</w:t>
        </w:r>
      </w:hyperlink>
    </w:p>
    <w:p w14:paraId="77ACB1C9" w14:textId="77777777" w:rsidR="009D7500" w:rsidRPr="00D904B8" w:rsidRDefault="009D7500">
      <w:r w:rsidRPr="00D904B8">
        <w:br w:type="page"/>
      </w:r>
    </w:p>
    <w:p w14:paraId="7FA44010" w14:textId="318DB614" w:rsidR="009D7500" w:rsidRPr="00D904B8" w:rsidRDefault="009D7500">
      <w:pPr>
        <w:sectPr w:rsidR="009D7500" w:rsidRPr="00D904B8">
          <w:footerReference w:type="default" r:id="rId19"/>
          <w:pgSz w:w="11906" w:h="16838"/>
          <w:pgMar w:top="1440" w:right="1440" w:bottom="1440" w:left="1440" w:header="708" w:footer="708" w:gutter="0"/>
          <w:cols w:space="708"/>
          <w:docGrid w:linePitch="360"/>
        </w:sectPr>
      </w:pPr>
    </w:p>
    <w:p w14:paraId="762E75B3" w14:textId="6E0C42EE" w:rsidR="00690183" w:rsidRPr="00C80E82" w:rsidRDefault="00690183" w:rsidP="00690183">
      <w:pPr>
        <w:pStyle w:val="Heading1"/>
        <w:rPr>
          <w:rFonts w:ascii="Calibri" w:hAnsi="Calibri"/>
          <w:color w:val="002060"/>
          <w:sz w:val="28"/>
          <w:szCs w:val="28"/>
        </w:rPr>
      </w:pPr>
      <w:bookmarkStart w:id="3" w:name="_Toc506299047"/>
      <w:r w:rsidRPr="006341B3">
        <w:rPr>
          <w:rFonts w:ascii="Calibri" w:hAnsi="Calibri"/>
          <w:caps/>
          <w:color w:val="002060"/>
          <w:sz w:val="28"/>
          <w:szCs w:val="28"/>
        </w:rPr>
        <w:lastRenderedPageBreak/>
        <w:t xml:space="preserve">1 </w:t>
      </w:r>
      <w:r>
        <w:rPr>
          <w:rFonts w:ascii="Calibri" w:hAnsi="Calibri"/>
          <w:caps/>
          <w:color w:val="002060"/>
          <w:sz w:val="28"/>
          <w:szCs w:val="28"/>
        </w:rPr>
        <w:tab/>
      </w:r>
      <w:bookmarkEnd w:id="3"/>
      <w:r w:rsidR="00CD31CE">
        <w:rPr>
          <w:rFonts w:ascii="Calibri" w:hAnsi="Calibri"/>
          <w:caps/>
          <w:color w:val="002060"/>
          <w:sz w:val="28"/>
          <w:szCs w:val="28"/>
        </w:rPr>
        <w:t>GENERAL COMMENTS</w:t>
      </w:r>
    </w:p>
    <w:p w14:paraId="6F664278" w14:textId="77777777" w:rsidR="00690183" w:rsidRPr="00C71A83" w:rsidRDefault="00690183" w:rsidP="00690183">
      <w:pPr>
        <w:autoSpaceDE w:val="0"/>
        <w:autoSpaceDN w:val="0"/>
        <w:adjustRightInd w:val="0"/>
        <w:rPr>
          <w:rFonts w:ascii="Calibri-Bold" w:hAnsi="Calibri-Bold" w:cs="Calibri-Bold"/>
          <w:b/>
          <w:bCs/>
        </w:rPr>
      </w:pPr>
    </w:p>
    <w:p w14:paraId="594F32E6" w14:textId="49C8D1BD" w:rsidR="00846317" w:rsidRDefault="00CD31CE" w:rsidP="00690183">
      <w:pPr>
        <w:autoSpaceDE w:val="0"/>
        <w:autoSpaceDN w:val="0"/>
        <w:adjustRightInd w:val="0"/>
        <w:ind w:left="1134"/>
        <w:rPr>
          <w:rFonts w:asciiTheme="minorHAnsi" w:hAnsiTheme="minorHAnsi" w:cstheme="minorHAnsi"/>
          <w:bCs/>
        </w:rPr>
      </w:pPr>
      <w:r>
        <w:rPr>
          <w:rFonts w:asciiTheme="minorHAnsi" w:hAnsiTheme="minorHAnsi" w:cstheme="minorHAnsi"/>
          <w:bCs/>
        </w:rPr>
        <w:t xml:space="preserve">FCA supports the two proposals in this submission in principle. The victim </w:t>
      </w:r>
      <w:r w:rsidR="00846317">
        <w:rPr>
          <w:rFonts w:asciiTheme="minorHAnsi" w:hAnsiTheme="minorHAnsi" w:cstheme="minorHAnsi"/>
          <w:bCs/>
        </w:rPr>
        <w:t>of a crime should be compensated by the perpetrator and the perpetrator should not be able to hide funds in superannuation.</w:t>
      </w:r>
    </w:p>
    <w:p w14:paraId="38231C59" w14:textId="36035042" w:rsidR="006F2320" w:rsidRDefault="006F2320" w:rsidP="00690183">
      <w:pPr>
        <w:autoSpaceDE w:val="0"/>
        <w:autoSpaceDN w:val="0"/>
        <w:adjustRightInd w:val="0"/>
        <w:ind w:left="1134"/>
        <w:rPr>
          <w:rFonts w:asciiTheme="minorHAnsi" w:hAnsiTheme="minorHAnsi" w:cstheme="minorHAnsi"/>
          <w:bCs/>
        </w:rPr>
      </w:pPr>
    </w:p>
    <w:p w14:paraId="382ACA38" w14:textId="5F1E7347" w:rsidR="006F2320" w:rsidRDefault="006F2320" w:rsidP="00690183">
      <w:pPr>
        <w:autoSpaceDE w:val="0"/>
        <w:autoSpaceDN w:val="0"/>
        <w:adjustRightInd w:val="0"/>
        <w:ind w:left="1134"/>
        <w:rPr>
          <w:rFonts w:asciiTheme="minorHAnsi" w:hAnsiTheme="minorHAnsi" w:cstheme="minorHAnsi"/>
          <w:bCs/>
        </w:rPr>
      </w:pPr>
      <w:r>
        <w:rPr>
          <w:rFonts w:asciiTheme="minorHAnsi" w:hAnsiTheme="minorHAnsi" w:cstheme="minorHAnsi"/>
          <w:bCs/>
        </w:rPr>
        <w:t>We only propose to make general comments and will not comment on the specifics of the proposals.</w:t>
      </w:r>
    </w:p>
    <w:p w14:paraId="6805B0DE" w14:textId="77777777" w:rsidR="00846317" w:rsidRDefault="00846317" w:rsidP="00690183">
      <w:pPr>
        <w:autoSpaceDE w:val="0"/>
        <w:autoSpaceDN w:val="0"/>
        <w:adjustRightInd w:val="0"/>
        <w:ind w:left="1134"/>
        <w:rPr>
          <w:rFonts w:asciiTheme="minorHAnsi" w:hAnsiTheme="minorHAnsi" w:cstheme="minorHAnsi"/>
          <w:bCs/>
        </w:rPr>
      </w:pPr>
    </w:p>
    <w:p w14:paraId="4FFB1D63" w14:textId="77777777" w:rsidR="00846317" w:rsidRDefault="00846317" w:rsidP="00690183">
      <w:pPr>
        <w:autoSpaceDE w:val="0"/>
        <w:autoSpaceDN w:val="0"/>
        <w:adjustRightInd w:val="0"/>
        <w:ind w:left="1134"/>
        <w:rPr>
          <w:rFonts w:asciiTheme="minorHAnsi" w:hAnsiTheme="minorHAnsi" w:cstheme="minorHAnsi"/>
          <w:bCs/>
        </w:rPr>
      </w:pPr>
      <w:r>
        <w:rPr>
          <w:rFonts w:asciiTheme="minorHAnsi" w:hAnsiTheme="minorHAnsi" w:cstheme="minorHAnsi"/>
          <w:bCs/>
        </w:rPr>
        <w:t>FCA does have a number of concerns about the efficacy of the proposals.</w:t>
      </w:r>
    </w:p>
    <w:p w14:paraId="62515952" w14:textId="77777777" w:rsidR="00846317" w:rsidRDefault="00846317" w:rsidP="00690183">
      <w:pPr>
        <w:autoSpaceDE w:val="0"/>
        <w:autoSpaceDN w:val="0"/>
        <w:adjustRightInd w:val="0"/>
        <w:ind w:left="1134"/>
        <w:rPr>
          <w:rFonts w:asciiTheme="minorHAnsi" w:hAnsiTheme="minorHAnsi" w:cstheme="minorHAnsi"/>
          <w:bCs/>
        </w:rPr>
      </w:pPr>
    </w:p>
    <w:p w14:paraId="1CA6A726" w14:textId="77777777" w:rsidR="00846317" w:rsidRDefault="00846317" w:rsidP="00690183">
      <w:pPr>
        <w:autoSpaceDE w:val="0"/>
        <w:autoSpaceDN w:val="0"/>
        <w:adjustRightInd w:val="0"/>
        <w:ind w:left="1134"/>
        <w:rPr>
          <w:rFonts w:asciiTheme="minorHAnsi" w:hAnsiTheme="minorHAnsi" w:cstheme="minorHAnsi"/>
          <w:bCs/>
        </w:rPr>
      </w:pPr>
      <w:r>
        <w:rPr>
          <w:rFonts w:asciiTheme="minorHAnsi" w:hAnsiTheme="minorHAnsi" w:cstheme="minorHAnsi"/>
          <w:bCs/>
          <w:u w:val="single"/>
        </w:rPr>
        <w:t>Support for the victim in seeking the compensation</w:t>
      </w:r>
    </w:p>
    <w:p w14:paraId="50D0BED2" w14:textId="77777777" w:rsidR="00846317" w:rsidRDefault="00846317" w:rsidP="00690183">
      <w:pPr>
        <w:autoSpaceDE w:val="0"/>
        <w:autoSpaceDN w:val="0"/>
        <w:adjustRightInd w:val="0"/>
        <w:ind w:left="1134"/>
        <w:rPr>
          <w:rFonts w:asciiTheme="minorHAnsi" w:hAnsiTheme="minorHAnsi" w:cstheme="minorHAnsi"/>
          <w:bCs/>
        </w:rPr>
      </w:pPr>
    </w:p>
    <w:p w14:paraId="07803D9A" w14:textId="0C144508" w:rsidR="00D1763F" w:rsidRDefault="001B2322" w:rsidP="00690183">
      <w:pPr>
        <w:autoSpaceDE w:val="0"/>
        <w:autoSpaceDN w:val="0"/>
        <w:adjustRightInd w:val="0"/>
        <w:ind w:left="1134"/>
        <w:rPr>
          <w:rFonts w:asciiTheme="minorHAnsi" w:hAnsiTheme="minorHAnsi" w:cstheme="minorHAnsi"/>
          <w:bCs/>
        </w:rPr>
      </w:pPr>
      <w:r>
        <w:rPr>
          <w:rFonts w:asciiTheme="minorHAnsi" w:hAnsiTheme="minorHAnsi" w:cstheme="minorHAnsi"/>
          <w:bCs/>
        </w:rPr>
        <w:t>Victims</w:t>
      </w:r>
      <w:r w:rsidR="00846317">
        <w:rPr>
          <w:rFonts w:asciiTheme="minorHAnsi" w:hAnsiTheme="minorHAnsi" w:cstheme="minorHAnsi"/>
          <w:bCs/>
        </w:rPr>
        <w:t xml:space="preserve"> of crime </w:t>
      </w:r>
      <w:r>
        <w:rPr>
          <w:rFonts w:asciiTheme="minorHAnsi" w:hAnsiTheme="minorHAnsi" w:cstheme="minorHAnsi"/>
          <w:bCs/>
        </w:rPr>
        <w:t xml:space="preserve">will often experience a great deal of trauma and that </w:t>
      </w:r>
      <w:r w:rsidR="00846317">
        <w:rPr>
          <w:rFonts w:asciiTheme="minorHAnsi" w:hAnsiTheme="minorHAnsi" w:cstheme="minorHAnsi"/>
          <w:bCs/>
        </w:rPr>
        <w:t>trauma can severely interfere with the ability of the victim to pursue compensation. It is essential that the victim have a range of properly funded support services available to them.</w:t>
      </w:r>
      <w:r w:rsidR="00D1763F">
        <w:rPr>
          <w:rFonts w:asciiTheme="minorHAnsi" w:hAnsiTheme="minorHAnsi" w:cstheme="minorHAnsi"/>
          <w:bCs/>
        </w:rPr>
        <w:t xml:space="preserve"> In particular, as the proposals will have a number of conditions</w:t>
      </w:r>
      <w:r>
        <w:rPr>
          <w:rFonts w:asciiTheme="minorHAnsi" w:hAnsiTheme="minorHAnsi" w:cstheme="minorHAnsi"/>
          <w:bCs/>
        </w:rPr>
        <w:t>,</w:t>
      </w:r>
      <w:r w:rsidR="00D1763F">
        <w:rPr>
          <w:rFonts w:asciiTheme="minorHAnsi" w:hAnsiTheme="minorHAnsi" w:cstheme="minorHAnsi"/>
          <w:bCs/>
        </w:rPr>
        <w:t xml:space="preserve"> it is important that victims have access to free legal representation (for example, community legal centres and Legal Aid) if the process is complicated.</w:t>
      </w:r>
    </w:p>
    <w:p w14:paraId="5BA6E229" w14:textId="77777777" w:rsidR="00D1763F" w:rsidRDefault="00D1763F" w:rsidP="00690183">
      <w:pPr>
        <w:autoSpaceDE w:val="0"/>
        <w:autoSpaceDN w:val="0"/>
        <w:adjustRightInd w:val="0"/>
        <w:ind w:left="1134"/>
        <w:rPr>
          <w:rFonts w:asciiTheme="minorHAnsi" w:hAnsiTheme="minorHAnsi" w:cstheme="minorHAnsi"/>
          <w:bCs/>
        </w:rPr>
      </w:pPr>
    </w:p>
    <w:p w14:paraId="77C7A5D2" w14:textId="77777777" w:rsidR="003F731A" w:rsidRDefault="003F731A" w:rsidP="00690183">
      <w:pPr>
        <w:autoSpaceDE w:val="0"/>
        <w:autoSpaceDN w:val="0"/>
        <w:adjustRightInd w:val="0"/>
        <w:ind w:left="1134"/>
        <w:rPr>
          <w:rFonts w:asciiTheme="minorHAnsi" w:hAnsiTheme="minorHAnsi" w:cstheme="minorHAnsi"/>
          <w:bCs/>
        </w:rPr>
      </w:pPr>
      <w:r>
        <w:rPr>
          <w:rFonts w:asciiTheme="minorHAnsi" w:hAnsiTheme="minorHAnsi" w:cstheme="minorHAnsi"/>
          <w:bCs/>
          <w:u w:val="single"/>
        </w:rPr>
        <w:t>Adequate funding for statutory victim’s compensation schemes</w:t>
      </w:r>
    </w:p>
    <w:p w14:paraId="1D378DAF" w14:textId="77777777" w:rsidR="003F731A" w:rsidRDefault="003F731A" w:rsidP="00690183">
      <w:pPr>
        <w:autoSpaceDE w:val="0"/>
        <w:autoSpaceDN w:val="0"/>
        <w:adjustRightInd w:val="0"/>
        <w:ind w:left="1134"/>
        <w:rPr>
          <w:rFonts w:asciiTheme="minorHAnsi" w:hAnsiTheme="minorHAnsi" w:cstheme="minorHAnsi"/>
          <w:bCs/>
        </w:rPr>
      </w:pPr>
    </w:p>
    <w:p w14:paraId="53DF2747" w14:textId="00A8F9C9" w:rsidR="00BC633E" w:rsidRDefault="003F731A" w:rsidP="00BC633E">
      <w:pPr>
        <w:autoSpaceDE w:val="0"/>
        <w:autoSpaceDN w:val="0"/>
        <w:adjustRightInd w:val="0"/>
        <w:ind w:left="1134"/>
        <w:rPr>
          <w:rFonts w:asciiTheme="minorHAnsi" w:hAnsiTheme="minorHAnsi" w:cstheme="minorHAnsi"/>
          <w:bCs/>
        </w:rPr>
      </w:pPr>
      <w:r>
        <w:rPr>
          <w:rFonts w:asciiTheme="minorHAnsi" w:hAnsiTheme="minorHAnsi" w:cstheme="minorHAnsi"/>
          <w:bCs/>
        </w:rPr>
        <w:t>The proposals are no substitute for an adequately funded Government victim compensation scheme.</w:t>
      </w:r>
      <w:r w:rsidR="00406645">
        <w:rPr>
          <w:rFonts w:asciiTheme="minorHAnsi" w:hAnsiTheme="minorHAnsi" w:cstheme="minorHAnsi"/>
          <w:bCs/>
        </w:rPr>
        <w:t xml:space="preserve"> There is no doubt that there is pressure on victim’s compensation funds due to rising claims.</w:t>
      </w:r>
      <w:r w:rsidR="00406645">
        <w:rPr>
          <w:rStyle w:val="FootnoteReference"/>
          <w:rFonts w:asciiTheme="minorHAnsi" w:hAnsiTheme="minorHAnsi" w:cstheme="minorHAnsi"/>
          <w:bCs/>
        </w:rPr>
        <w:footnoteReference w:id="1"/>
      </w:r>
      <w:r>
        <w:rPr>
          <w:rFonts w:asciiTheme="minorHAnsi" w:hAnsiTheme="minorHAnsi" w:cstheme="minorHAnsi"/>
          <w:bCs/>
        </w:rPr>
        <w:t xml:space="preserve"> Even if the proposals became law</w:t>
      </w:r>
      <w:r w:rsidR="001B2322">
        <w:rPr>
          <w:rFonts w:asciiTheme="minorHAnsi" w:hAnsiTheme="minorHAnsi" w:cstheme="minorHAnsi"/>
          <w:bCs/>
        </w:rPr>
        <w:t>,</w:t>
      </w:r>
      <w:r>
        <w:rPr>
          <w:rFonts w:asciiTheme="minorHAnsi" w:hAnsiTheme="minorHAnsi" w:cstheme="minorHAnsi"/>
          <w:bCs/>
        </w:rPr>
        <w:t xml:space="preserve"> the vast amount of victim’s compensation would still be through statutory schemes. Compensation from perpetrators is often unrecoverable due to economic disadvantage. Further, there are many victims who deliberately do not seek compensation from the perpetrator b</w:t>
      </w:r>
      <w:r w:rsidR="00406645">
        <w:rPr>
          <w:rFonts w:asciiTheme="minorHAnsi" w:hAnsiTheme="minorHAnsi" w:cstheme="minorHAnsi"/>
          <w:bCs/>
        </w:rPr>
        <w:t xml:space="preserve">ecause the process is stressful, causes safety fears and/or </w:t>
      </w:r>
      <w:r w:rsidR="00BC633E">
        <w:rPr>
          <w:rFonts w:asciiTheme="minorHAnsi" w:hAnsiTheme="minorHAnsi" w:cstheme="minorHAnsi"/>
          <w:bCs/>
        </w:rPr>
        <w:t>there is little chance of the order being paid even if granted by the Court.</w:t>
      </w:r>
    </w:p>
    <w:p w14:paraId="26275364" w14:textId="77777777" w:rsidR="00BC633E" w:rsidRDefault="00BC633E" w:rsidP="00BC633E">
      <w:pPr>
        <w:autoSpaceDE w:val="0"/>
        <w:autoSpaceDN w:val="0"/>
        <w:adjustRightInd w:val="0"/>
        <w:ind w:left="1134"/>
        <w:rPr>
          <w:rFonts w:cstheme="minorHAnsi"/>
          <w:bCs/>
          <w:u w:val="single"/>
        </w:rPr>
      </w:pPr>
    </w:p>
    <w:p w14:paraId="03E516B5" w14:textId="77777777" w:rsidR="00BC633E" w:rsidRDefault="00BC633E" w:rsidP="00BC633E">
      <w:pPr>
        <w:autoSpaceDE w:val="0"/>
        <w:autoSpaceDN w:val="0"/>
        <w:adjustRightInd w:val="0"/>
        <w:ind w:left="1134"/>
        <w:rPr>
          <w:rFonts w:asciiTheme="minorHAnsi" w:hAnsiTheme="minorHAnsi" w:cstheme="minorHAnsi"/>
          <w:bCs/>
        </w:rPr>
      </w:pPr>
      <w:r>
        <w:rPr>
          <w:rFonts w:asciiTheme="minorHAnsi" w:hAnsiTheme="minorHAnsi" w:cstheme="minorHAnsi"/>
          <w:bCs/>
          <w:u w:val="single"/>
        </w:rPr>
        <w:t>The likely efficacy of the changes</w:t>
      </w:r>
    </w:p>
    <w:p w14:paraId="7BA839DA" w14:textId="77777777" w:rsidR="00BC633E" w:rsidRDefault="00BC633E" w:rsidP="00BC633E">
      <w:pPr>
        <w:autoSpaceDE w:val="0"/>
        <w:autoSpaceDN w:val="0"/>
        <w:adjustRightInd w:val="0"/>
        <w:ind w:left="1134"/>
        <w:rPr>
          <w:rFonts w:cstheme="minorHAnsi"/>
          <w:bCs/>
          <w:u w:val="single"/>
        </w:rPr>
      </w:pPr>
    </w:p>
    <w:p w14:paraId="6D833822" w14:textId="77777777" w:rsidR="001B2322" w:rsidRDefault="00BC633E" w:rsidP="00BC633E">
      <w:pPr>
        <w:autoSpaceDE w:val="0"/>
        <w:autoSpaceDN w:val="0"/>
        <w:adjustRightInd w:val="0"/>
        <w:ind w:left="1134"/>
        <w:rPr>
          <w:rFonts w:asciiTheme="minorHAnsi" w:hAnsiTheme="minorHAnsi" w:cstheme="minorHAnsi"/>
          <w:bCs/>
        </w:rPr>
      </w:pPr>
      <w:r>
        <w:rPr>
          <w:rFonts w:asciiTheme="minorHAnsi" w:hAnsiTheme="minorHAnsi" w:cstheme="minorHAnsi"/>
          <w:bCs/>
        </w:rPr>
        <w:t xml:space="preserve">FCA is concerned that both proposals will be successfully used in very rare circumstances. </w:t>
      </w:r>
    </w:p>
    <w:p w14:paraId="420EB29E" w14:textId="77777777" w:rsidR="001B2322" w:rsidRDefault="001B2322" w:rsidP="00BC633E">
      <w:pPr>
        <w:autoSpaceDE w:val="0"/>
        <w:autoSpaceDN w:val="0"/>
        <w:adjustRightInd w:val="0"/>
        <w:ind w:left="1134"/>
        <w:rPr>
          <w:rFonts w:asciiTheme="minorHAnsi" w:hAnsiTheme="minorHAnsi" w:cstheme="minorHAnsi"/>
          <w:bCs/>
        </w:rPr>
      </w:pPr>
    </w:p>
    <w:p w14:paraId="67B7523F" w14:textId="5E0D5F52" w:rsidR="0053280B" w:rsidRDefault="00BC633E" w:rsidP="00BC633E">
      <w:pPr>
        <w:autoSpaceDE w:val="0"/>
        <w:autoSpaceDN w:val="0"/>
        <w:adjustRightInd w:val="0"/>
        <w:ind w:left="1134"/>
        <w:rPr>
          <w:rFonts w:asciiTheme="minorHAnsi" w:hAnsiTheme="minorHAnsi" w:cstheme="minorHAnsi"/>
          <w:bCs/>
        </w:rPr>
      </w:pPr>
      <w:r>
        <w:rPr>
          <w:rFonts w:asciiTheme="minorHAnsi" w:hAnsiTheme="minorHAnsi" w:cstheme="minorHAnsi"/>
          <w:bCs/>
        </w:rPr>
        <w:t>The petition and the case that led to the announcement of these proposals</w:t>
      </w:r>
      <w:r w:rsidR="0053280B">
        <w:rPr>
          <w:rStyle w:val="FootnoteReference"/>
          <w:rFonts w:asciiTheme="minorHAnsi" w:hAnsiTheme="minorHAnsi" w:cstheme="minorHAnsi"/>
          <w:bCs/>
        </w:rPr>
        <w:footnoteReference w:id="2"/>
      </w:r>
      <w:r w:rsidR="0053280B">
        <w:rPr>
          <w:rFonts w:asciiTheme="minorHAnsi" w:hAnsiTheme="minorHAnsi" w:cstheme="minorHAnsi"/>
          <w:bCs/>
        </w:rPr>
        <w:t xml:space="preserve"> is atypical as the convicted criminal (</w:t>
      </w:r>
      <w:r w:rsidR="0053280B" w:rsidRPr="001B2322">
        <w:rPr>
          <w:rFonts w:asciiTheme="minorHAnsi" w:hAnsiTheme="minorHAnsi" w:cstheme="minorHAnsi"/>
          <w:bCs/>
          <w:i/>
        </w:rPr>
        <w:t>Maurice Van Ryn</w:t>
      </w:r>
      <w:r w:rsidR="0053280B">
        <w:rPr>
          <w:rFonts w:asciiTheme="minorHAnsi" w:hAnsiTheme="minorHAnsi" w:cstheme="minorHAnsi"/>
          <w:bCs/>
        </w:rPr>
        <w:t>) was a former CEO of a large company (Bega) with considerable wealth in his superannuation fund. In fact, the Minister for Financial Services, Kelly O’Dwyer, confirmed that this situation was rare:</w:t>
      </w:r>
    </w:p>
    <w:p w14:paraId="39268DAB" w14:textId="77777777" w:rsidR="0053280B" w:rsidRDefault="0053280B" w:rsidP="00BC633E">
      <w:pPr>
        <w:autoSpaceDE w:val="0"/>
        <w:autoSpaceDN w:val="0"/>
        <w:adjustRightInd w:val="0"/>
        <w:ind w:left="1134"/>
        <w:rPr>
          <w:rFonts w:asciiTheme="minorHAnsi" w:hAnsiTheme="minorHAnsi" w:cstheme="minorHAnsi"/>
          <w:bCs/>
        </w:rPr>
      </w:pPr>
    </w:p>
    <w:p w14:paraId="65382B7E" w14:textId="6584DA6F" w:rsidR="00BC633E" w:rsidRDefault="0053280B" w:rsidP="001B2322">
      <w:pPr>
        <w:autoSpaceDE w:val="0"/>
        <w:autoSpaceDN w:val="0"/>
        <w:adjustRightInd w:val="0"/>
        <w:ind w:left="1440"/>
        <w:rPr>
          <w:rFonts w:asciiTheme="minorHAnsi" w:hAnsiTheme="minorHAnsi" w:cstheme="minorHAnsi"/>
          <w:bCs/>
        </w:rPr>
      </w:pPr>
      <w:r w:rsidRPr="00F33246">
        <w:rPr>
          <w:rFonts w:asciiTheme="minorHAnsi" w:hAnsiTheme="minorHAnsi" w:cstheme="minorHAnsi"/>
          <w:i/>
          <w:color w:val="232323"/>
          <w:shd w:val="clear" w:color="auto" w:fill="FFFFFF"/>
        </w:rPr>
        <w:t>“Given the horrific nature of the allegations and in rare circumstances such as these, I believe it is worth considering how the relevant laws may need to be amended to ensure victims of such crimes are not left without recourse.”</w:t>
      </w:r>
      <w:r w:rsidR="00F33246">
        <w:rPr>
          <w:rStyle w:val="FootnoteReference"/>
          <w:rFonts w:asciiTheme="minorHAnsi" w:hAnsiTheme="minorHAnsi" w:cstheme="minorHAnsi"/>
          <w:i/>
          <w:color w:val="232323"/>
          <w:shd w:val="clear" w:color="auto" w:fill="FFFFFF"/>
        </w:rPr>
        <w:footnoteReference w:id="3"/>
      </w:r>
      <w:r w:rsidRPr="00F33246">
        <w:rPr>
          <w:rFonts w:asciiTheme="minorHAnsi" w:hAnsiTheme="minorHAnsi" w:cstheme="minorHAnsi"/>
          <w:bCs/>
          <w:i/>
        </w:rPr>
        <w:t xml:space="preserve"> </w:t>
      </w:r>
    </w:p>
    <w:p w14:paraId="638D8A69" w14:textId="4803D5A8" w:rsidR="00F33246" w:rsidRDefault="00F33246" w:rsidP="00BC633E">
      <w:pPr>
        <w:autoSpaceDE w:val="0"/>
        <w:autoSpaceDN w:val="0"/>
        <w:adjustRightInd w:val="0"/>
        <w:ind w:left="1134"/>
        <w:rPr>
          <w:rFonts w:asciiTheme="minorHAnsi" w:hAnsiTheme="minorHAnsi" w:cstheme="minorHAnsi"/>
          <w:bCs/>
        </w:rPr>
      </w:pPr>
    </w:p>
    <w:p w14:paraId="667527BC" w14:textId="77777777" w:rsidR="006F2320" w:rsidRDefault="00F33246" w:rsidP="00F33246">
      <w:pPr>
        <w:autoSpaceDE w:val="0"/>
        <w:autoSpaceDN w:val="0"/>
        <w:adjustRightInd w:val="0"/>
        <w:ind w:left="1134"/>
        <w:rPr>
          <w:rFonts w:asciiTheme="minorHAnsi" w:hAnsiTheme="minorHAnsi" w:cstheme="minorHAnsi"/>
          <w:bCs/>
        </w:rPr>
      </w:pPr>
      <w:r>
        <w:rPr>
          <w:rFonts w:asciiTheme="minorHAnsi" w:hAnsiTheme="minorHAnsi" w:cstheme="minorHAnsi"/>
          <w:bCs/>
        </w:rPr>
        <w:t>FCA agrees that the above situation is unfair and unjust. However, we remain concerned that very few people will benefit from these changes. In our view, this further strengthens the need for adequate funding of victim’s compensation services.</w:t>
      </w:r>
    </w:p>
    <w:p w14:paraId="1E77BA45" w14:textId="77777777" w:rsidR="006F2320" w:rsidRDefault="006F2320" w:rsidP="00F33246">
      <w:pPr>
        <w:autoSpaceDE w:val="0"/>
        <w:autoSpaceDN w:val="0"/>
        <w:adjustRightInd w:val="0"/>
        <w:ind w:left="1134"/>
        <w:rPr>
          <w:rFonts w:asciiTheme="minorHAnsi" w:hAnsiTheme="minorHAnsi" w:cstheme="minorHAnsi"/>
          <w:bCs/>
        </w:rPr>
      </w:pPr>
    </w:p>
    <w:p w14:paraId="56285D01" w14:textId="37825806" w:rsidR="00F33246" w:rsidRPr="00F33246" w:rsidRDefault="00F33246" w:rsidP="00F33246">
      <w:pPr>
        <w:autoSpaceDE w:val="0"/>
        <w:autoSpaceDN w:val="0"/>
        <w:adjustRightInd w:val="0"/>
        <w:ind w:left="1134"/>
        <w:rPr>
          <w:rFonts w:asciiTheme="minorHAnsi" w:hAnsiTheme="minorHAnsi" w:cstheme="minorHAnsi"/>
          <w:bCs/>
        </w:rPr>
      </w:pPr>
      <w:r>
        <w:rPr>
          <w:rFonts w:asciiTheme="minorHAnsi" w:hAnsiTheme="minorHAnsi" w:cstheme="minorHAnsi"/>
          <w:bCs/>
        </w:rPr>
        <w:t xml:space="preserve"> </w:t>
      </w:r>
    </w:p>
    <w:p w14:paraId="5B3A97A1" w14:textId="43599B3D" w:rsidR="00A84D06" w:rsidRDefault="00F33246">
      <w:r>
        <w:tab/>
      </w:r>
      <w:r>
        <w:tab/>
      </w:r>
    </w:p>
    <w:p w14:paraId="275B8716" w14:textId="77777777" w:rsidR="00690183" w:rsidRDefault="00690183" w:rsidP="00690183"/>
    <w:sectPr w:rsidR="00690183" w:rsidSect="009D7500">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F5E20" w14:textId="77777777" w:rsidR="00A15140" w:rsidRDefault="00A15140" w:rsidP="00FE7EEC">
      <w:r>
        <w:separator/>
      </w:r>
    </w:p>
  </w:endnote>
  <w:endnote w:type="continuationSeparator" w:id="0">
    <w:p w14:paraId="1C2EAE71" w14:textId="77777777" w:rsidR="00A15140" w:rsidRDefault="00A15140" w:rsidP="00FE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Yu Gothic"/>
    <w:charset w:val="80"/>
    <w:family w:val="auto"/>
    <w:pitch w:val="variable"/>
    <w:sig w:usb0="E00002FF" w:usb1="7AC7FFFF" w:usb2="00000012" w:usb3="00000000" w:csb0="0002000D" w:csb1="00000000"/>
  </w:font>
  <w:font w:name="Cambria-Bold">
    <w:altName w:val="Times New Roman"/>
    <w:charset w:val="00"/>
    <w:family w:val="auto"/>
    <w:pitch w:val="variable"/>
    <w:sig w:usb0="00000001" w:usb1="4000045F" w:usb2="00000000" w:usb3="00000000" w:csb0="0000019F" w:csb1="00000000"/>
  </w:font>
  <w:font w:name="Arial">
    <w:panose1 w:val="020B0604020202020204"/>
    <w:charset w:val="00"/>
    <w:family w:val="swiss"/>
    <w:pitch w:val="variable"/>
    <w:sig w:usb0="20002A87" w:usb1="00000000" w:usb2="00000000" w:usb3="00000000" w:csb0="000001FF" w:csb1="00000000"/>
  </w:font>
  <w:font w:name="Helvetica Light">
    <w:charset w:val="00"/>
    <w:family w:val="swiss"/>
    <w:pitch w:val="variable"/>
    <w:sig w:usb0="800000AF" w:usb1="4000204A" w:usb2="00000000" w:usb3="00000000" w:csb0="00000001" w:csb1="00000000"/>
  </w:font>
  <w:font w:name="Calibri-Bold">
    <w:altName w:val="Times New Roman"/>
    <w:charset w:val="00"/>
    <w:family w:val="auto"/>
    <w:pitch w:val="variable"/>
    <w:sig w:usb0="00000001"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5CC59" w14:textId="77777777" w:rsidR="00AD7C3D" w:rsidRDefault="00AD7C3D" w:rsidP="009D750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3D31B9" w14:textId="1D54FB9C" w:rsidR="00AD7C3D" w:rsidRDefault="00AD7C3D" w:rsidP="00B00A73">
    <w:pPr>
      <w:pStyle w:val="HeaderFooter"/>
      <w:ind w:right="360"/>
      <w:rPr>
        <w:rFonts w:ascii="Times New Roman" w:eastAsia="Times New Roman" w:hAnsi="Times New Roman"/>
        <w:color w:val="auto"/>
        <w:lang w:val="en-AU"/>
      </w:rPr>
    </w:pPr>
    <w:r w:rsidRPr="000D608D">
      <w:rPr>
        <w:rFonts w:ascii="Helvetica Light" w:hAnsi="Helvetica Light"/>
        <w:sz w:val="10"/>
        <w:szCs w:val="10"/>
      </w:rPr>
      <w:t>LL:</w:t>
    </w:r>
    <w:r w:rsidRPr="000D608D">
      <w:rPr>
        <w:sz w:val="10"/>
        <w:szCs w:val="10"/>
      </w:rPr>
      <w:fldChar w:fldCharType="begin"/>
    </w:r>
    <w:r w:rsidRPr="000D608D">
      <w:rPr>
        <w:sz w:val="10"/>
        <w:szCs w:val="10"/>
      </w:rPr>
      <w:instrText xml:space="preserve"> DATE \@ "d/MM/yy" </w:instrText>
    </w:r>
    <w:r w:rsidRPr="000D608D">
      <w:rPr>
        <w:sz w:val="10"/>
        <w:szCs w:val="10"/>
      </w:rPr>
      <w:fldChar w:fldCharType="separate"/>
    </w:r>
    <w:r w:rsidR="00801BA9">
      <w:rPr>
        <w:noProof/>
        <w:sz w:val="10"/>
        <w:szCs w:val="10"/>
      </w:rPr>
      <w:t>23/10/18</w:t>
    </w:r>
    <w:r w:rsidRPr="000D608D">
      <w:rPr>
        <w:sz w:val="10"/>
        <w:szCs w:val="10"/>
      </w:rPr>
      <w:fldChar w:fldCharType="end"/>
    </w:r>
    <w:r w:rsidR="004547C5">
      <w:fldChar w:fldCharType="begin"/>
    </w:r>
    <w:r w:rsidR="004547C5">
      <w:instrText xml:space="preserve"> FILENAME \* MERGEFORMAT</w:instrText>
    </w:r>
    <w:r w:rsidR="004547C5">
      <w:fldChar w:fldCharType="separate"/>
    </w:r>
    <w:r w:rsidR="009A793D" w:rsidRPr="009A793D">
      <w:rPr>
        <w:noProof/>
        <w:sz w:val="10"/>
        <w:szCs w:val="10"/>
      </w:rPr>
      <w:t>Early Release Supplementary Submission from FCA.docx</w:t>
    </w:r>
    <w:r w:rsidR="004547C5">
      <w:rPr>
        <w:noProof/>
        <w:sz w:val="10"/>
        <w:szCs w:val="10"/>
      </w:rPr>
      <w:fldChar w:fldCharType="end"/>
    </w:r>
    <w:r>
      <w:t xml:space="preserve"> </w:t>
    </w:r>
    <w:r>
      <w:tab/>
    </w:r>
  </w:p>
  <w:p w14:paraId="12A95350" w14:textId="77777777" w:rsidR="00AD7C3D" w:rsidRDefault="00AD7C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B80E2" w14:textId="77777777" w:rsidR="00AD7C3D" w:rsidRPr="00BB1175" w:rsidRDefault="00AD7C3D" w:rsidP="00B00A73">
    <w:pPr>
      <w:pStyle w:val="Footer"/>
      <w:ind w:right="360"/>
      <w:rPr>
        <w:rFonts w:ascii="Calibri" w:hAnsi="Calibri"/>
        <w:i/>
      </w:rPr>
    </w:pPr>
  </w:p>
  <w:p w14:paraId="0FBC395E" w14:textId="77777777" w:rsidR="00AD7C3D" w:rsidRPr="00BB1175" w:rsidRDefault="00AD7C3D" w:rsidP="00B00A73">
    <w:pPr>
      <w:pStyle w:val="Footer"/>
      <w:rPr>
        <w:rFonts w:ascii="Calibri" w:hAnsi="Calibri"/>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24205" w14:textId="77777777" w:rsidR="00AD7C3D" w:rsidRPr="00BB1175" w:rsidRDefault="00AD7C3D" w:rsidP="00B00A73">
    <w:pPr>
      <w:pStyle w:val="Footer"/>
      <w:ind w:right="360"/>
      <w:rPr>
        <w:rFonts w:ascii="Calibri" w:hAnsi="Calibri"/>
        <w:i/>
      </w:rPr>
    </w:pPr>
  </w:p>
  <w:p w14:paraId="56DB8F29" w14:textId="77777777" w:rsidR="00AD7C3D" w:rsidRPr="00BB1175" w:rsidRDefault="00AD7C3D" w:rsidP="00B00A73">
    <w:pPr>
      <w:pStyle w:val="Footer"/>
      <w:rPr>
        <w:rFonts w:ascii="Calibri" w:hAnsi="Calibri"/>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5B257" w14:textId="17E48241" w:rsidR="00AD7C3D" w:rsidRDefault="00AD7C3D" w:rsidP="00B00A7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47C5">
      <w:rPr>
        <w:rStyle w:val="PageNumber"/>
        <w:noProof/>
      </w:rPr>
      <w:t>2</w:t>
    </w:r>
    <w:r>
      <w:rPr>
        <w:rStyle w:val="PageNumber"/>
      </w:rPr>
      <w:fldChar w:fldCharType="end"/>
    </w:r>
  </w:p>
  <w:p w14:paraId="616791B7" w14:textId="77777777" w:rsidR="00AD7C3D" w:rsidRPr="00BB1175" w:rsidRDefault="00AD7C3D" w:rsidP="00B00A73">
    <w:pPr>
      <w:pStyle w:val="Footer"/>
      <w:ind w:right="360"/>
      <w:rPr>
        <w:rFonts w:ascii="Calibri" w:hAnsi="Calibri"/>
        <w:i/>
      </w:rPr>
    </w:pPr>
  </w:p>
  <w:p w14:paraId="5D4DF8B6" w14:textId="77777777" w:rsidR="00AD7C3D" w:rsidRPr="00BB1175" w:rsidRDefault="00AD7C3D" w:rsidP="00B00A73">
    <w:pPr>
      <w:pStyle w:val="Footer"/>
      <w:rPr>
        <w:rFonts w:ascii="Calibri" w:hAnsi="Calibri"/>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B9B4F" w14:textId="77777777" w:rsidR="00A15140" w:rsidRDefault="00A15140" w:rsidP="00FE7EEC">
      <w:r>
        <w:separator/>
      </w:r>
    </w:p>
  </w:footnote>
  <w:footnote w:type="continuationSeparator" w:id="0">
    <w:p w14:paraId="0640155C" w14:textId="77777777" w:rsidR="00A15140" w:rsidRDefault="00A15140" w:rsidP="00FE7EEC">
      <w:r>
        <w:continuationSeparator/>
      </w:r>
    </w:p>
  </w:footnote>
  <w:footnote w:id="1">
    <w:p w14:paraId="0BB7EA7B" w14:textId="6912EC2B" w:rsidR="00406645" w:rsidRDefault="00406645">
      <w:pPr>
        <w:pStyle w:val="FootnoteText"/>
      </w:pPr>
      <w:r>
        <w:rPr>
          <w:rStyle w:val="FootnoteReference"/>
        </w:rPr>
        <w:footnoteRef/>
      </w:r>
      <w:r>
        <w:t xml:space="preserve"> In 2012 a PWC review of the Victim’s Compensation Scheme in NSW found that the scheme is “financially unsustainable” (page 3) at </w:t>
      </w:r>
      <w:r w:rsidRPr="00406645">
        <w:t>https://www.victimsservices.justice.nsw.gov.au/Documents/tp_report-pwc-vcf-review.pdf</w:t>
      </w:r>
    </w:p>
  </w:footnote>
  <w:footnote w:id="2">
    <w:p w14:paraId="5791A0F9" w14:textId="0310FD28" w:rsidR="0053280B" w:rsidRDefault="0053280B">
      <w:pPr>
        <w:pStyle w:val="FootnoteText"/>
      </w:pPr>
      <w:r>
        <w:rPr>
          <w:rStyle w:val="FootnoteReference"/>
        </w:rPr>
        <w:footnoteRef/>
      </w:r>
      <w:r>
        <w:t xml:space="preserve"> See </w:t>
      </w:r>
      <w:r w:rsidRPr="0053280B">
        <w:t>https://www.begadistrictnews.com.au/story/5116507/mother-of-van-ryn-victim-supports-review-into-releasing-super-money-for-crime-compensation/</w:t>
      </w:r>
    </w:p>
  </w:footnote>
  <w:footnote w:id="3">
    <w:p w14:paraId="34BCC3D2" w14:textId="743CA75B" w:rsidR="00F33246" w:rsidRDefault="00F33246">
      <w:pPr>
        <w:pStyle w:val="FootnoteText"/>
      </w:pPr>
      <w:r>
        <w:rPr>
          <w:rStyle w:val="FootnoteReference"/>
        </w:rPr>
        <w:footnoteRef/>
      </w:r>
      <w:r>
        <w:t xml:space="preserve"> The Daily Telegraph, 27 October 2017 available at </w:t>
      </w:r>
      <w:r w:rsidRPr="00F33246">
        <w:t>https://www.dailytelegraph.com.au/news/nsw/bega-paedophile-maurice-van-ryn-forced-to-unlock-his-super-wealth/news-story/16643ccd1e16da5192e4b4ffd51526f6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65C"/>
    <w:multiLevelType w:val="hybridMultilevel"/>
    <w:tmpl w:val="5C2ECC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7AC7126"/>
    <w:multiLevelType w:val="hybridMultilevel"/>
    <w:tmpl w:val="1ED8882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nsid w:val="1C372651"/>
    <w:multiLevelType w:val="hybridMultilevel"/>
    <w:tmpl w:val="5DD053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D8A766E"/>
    <w:multiLevelType w:val="hybridMultilevel"/>
    <w:tmpl w:val="13063F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E167273"/>
    <w:multiLevelType w:val="hybridMultilevel"/>
    <w:tmpl w:val="F6D4E7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1405D06"/>
    <w:multiLevelType w:val="hybridMultilevel"/>
    <w:tmpl w:val="147AD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43E1591"/>
    <w:multiLevelType w:val="hybridMultilevel"/>
    <w:tmpl w:val="2C1ED51C"/>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7">
    <w:nsid w:val="2E24540F"/>
    <w:multiLevelType w:val="hybridMultilevel"/>
    <w:tmpl w:val="27649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E8C5E85"/>
    <w:multiLevelType w:val="hybridMultilevel"/>
    <w:tmpl w:val="DCB25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5B523DB"/>
    <w:multiLevelType w:val="hybridMultilevel"/>
    <w:tmpl w:val="A0BAAF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D99514A"/>
    <w:multiLevelType w:val="hybridMultilevel"/>
    <w:tmpl w:val="6EDA0118"/>
    <w:lvl w:ilvl="0" w:tplc="0C090001">
      <w:start w:val="1"/>
      <w:numFmt w:val="bullet"/>
      <w:lvlText w:val=""/>
      <w:lvlJc w:val="left"/>
      <w:pPr>
        <w:ind w:left="1636" w:hanging="360"/>
      </w:pPr>
      <w:rPr>
        <w:rFonts w:ascii="Symbol" w:hAnsi="Symbol" w:hint="default"/>
      </w:rPr>
    </w:lvl>
    <w:lvl w:ilvl="1" w:tplc="0C090003">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11">
    <w:nsid w:val="3ECB448C"/>
    <w:multiLevelType w:val="multilevel"/>
    <w:tmpl w:val="4A4818D8"/>
    <w:lvl w:ilvl="0">
      <w:start w:val="1"/>
      <w:numFmt w:val="decimal"/>
      <w:lvlText w:val="%1."/>
      <w:lvlJc w:val="left"/>
      <w:pPr>
        <w:ind w:left="360" w:hanging="360"/>
      </w:pPr>
    </w:lvl>
    <w:lvl w:ilvl="1">
      <w:start w:val="4"/>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2">
    <w:nsid w:val="482E4375"/>
    <w:multiLevelType w:val="hybridMultilevel"/>
    <w:tmpl w:val="4CFCB87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nsid w:val="4DCF4968"/>
    <w:multiLevelType w:val="hybridMultilevel"/>
    <w:tmpl w:val="D4F8BE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45776C3"/>
    <w:multiLevelType w:val="hybridMultilevel"/>
    <w:tmpl w:val="C9460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C8438F1"/>
    <w:multiLevelType w:val="multilevel"/>
    <w:tmpl w:val="0AE687DC"/>
    <w:lvl w:ilvl="0">
      <w:start w:val="1"/>
      <w:numFmt w:val="decimal"/>
      <w:lvlText w:val="%1."/>
      <w:lvlJc w:val="left"/>
      <w:pPr>
        <w:ind w:left="720" w:hanging="360"/>
      </w:pPr>
    </w:lvl>
    <w:lvl w:ilvl="1">
      <w:start w:val="2"/>
      <w:numFmt w:val="decimal"/>
      <w:isLgl/>
      <w:lvlText w:val="%1.%2"/>
      <w:lvlJc w:val="left"/>
      <w:pPr>
        <w:ind w:left="1287" w:hanging="540"/>
      </w:pPr>
      <w:rPr>
        <w:rFonts w:hint="default"/>
      </w:rPr>
    </w:lvl>
    <w:lvl w:ilvl="2">
      <w:start w:val="3"/>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16">
    <w:nsid w:val="7D28475E"/>
    <w:multiLevelType w:val="hybridMultilevel"/>
    <w:tmpl w:val="26387B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0"/>
  </w:num>
  <w:num w:numId="3">
    <w:abstractNumId w:val="15"/>
  </w:num>
  <w:num w:numId="4">
    <w:abstractNumId w:val="7"/>
  </w:num>
  <w:num w:numId="5">
    <w:abstractNumId w:val="1"/>
  </w:num>
  <w:num w:numId="6">
    <w:abstractNumId w:val="8"/>
  </w:num>
  <w:num w:numId="7">
    <w:abstractNumId w:val="2"/>
  </w:num>
  <w:num w:numId="8">
    <w:abstractNumId w:val="3"/>
  </w:num>
  <w:num w:numId="9">
    <w:abstractNumId w:val="13"/>
  </w:num>
  <w:num w:numId="10">
    <w:abstractNumId w:val="16"/>
  </w:num>
  <w:num w:numId="11">
    <w:abstractNumId w:val="11"/>
  </w:num>
  <w:num w:numId="12">
    <w:abstractNumId w:val="14"/>
  </w:num>
  <w:num w:numId="13">
    <w:abstractNumId w:val="4"/>
  </w:num>
  <w:num w:numId="14">
    <w:abstractNumId w:val="5"/>
  </w:num>
  <w:num w:numId="15">
    <w:abstractNumId w:val="1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D06"/>
    <w:rsid w:val="00005380"/>
    <w:rsid w:val="0001167B"/>
    <w:rsid w:val="00012683"/>
    <w:rsid w:val="00057585"/>
    <w:rsid w:val="0007422A"/>
    <w:rsid w:val="0007664F"/>
    <w:rsid w:val="00081175"/>
    <w:rsid w:val="00081616"/>
    <w:rsid w:val="00097C58"/>
    <w:rsid w:val="000A2F2A"/>
    <w:rsid w:val="000C0933"/>
    <w:rsid w:val="000C3CF3"/>
    <w:rsid w:val="001018B2"/>
    <w:rsid w:val="00120547"/>
    <w:rsid w:val="0012463A"/>
    <w:rsid w:val="00156250"/>
    <w:rsid w:val="00166CD6"/>
    <w:rsid w:val="00171886"/>
    <w:rsid w:val="001753EE"/>
    <w:rsid w:val="00184DA4"/>
    <w:rsid w:val="00192FDD"/>
    <w:rsid w:val="001B2322"/>
    <w:rsid w:val="001B4016"/>
    <w:rsid w:val="001C24FF"/>
    <w:rsid w:val="001E5218"/>
    <w:rsid w:val="001F6FE7"/>
    <w:rsid w:val="002114BC"/>
    <w:rsid w:val="00224446"/>
    <w:rsid w:val="002253AD"/>
    <w:rsid w:val="0024649E"/>
    <w:rsid w:val="002769D8"/>
    <w:rsid w:val="002A46D0"/>
    <w:rsid w:val="002D4715"/>
    <w:rsid w:val="0034468D"/>
    <w:rsid w:val="0035092B"/>
    <w:rsid w:val="00360405"/>
    <w:rsid w:val="003634EF"/>
    <w:rsid w:val="0039119D"/>
    <w:rsid w:val="003962D8"/>
    <w:rsid w:val="003D1A8C"/>
    <w:rsid w:val="003D1CCB"/>
    <w:rsid w:val="003E57DD"/>
    <w:rsid w:val="003F37B0"/>
    <w:rsid w:val="003F731A"/>
    <w:rsid w:val="004035D6"/>
    <w:rsid w:val="00405200"/>
    <w:rsid w:val="00405C13"/>
    <w:rsid w:val="00406645"/>
    <w:rsid w:val="0042589D"/>
    <w:rsid w:val="00432339"/>
    <w:rsid w:val="00444ACA"/>
    <w:rsid w:val="004535FE"/>
    <w:rsid w:val="004547C5"/>
    <w:rsid w:val="004579B0"/>
    <w:rsid w:val="00484729"/>
    <w:rsid w:val="004866A3"/>
    <w:rsid w:val="00492033"/>
    <w:rsid w:val="00496AB3"/>
    <w:rsid w:val="004C1E60"/>
    <w:rsid w:val="004C657E"/>
    <w:rsid w:val="004F2152"/>
    <w:rsid w:val="004F3CBA"/>
    <w:rsid w:val="00503925"/>
    <w:rsid w:val="00517EA0"/>
    <w:rsid w:val="005220CD"/>
    <w:rsid w:val="00525351"/>
    <w:rsid w:val="0053280B"/>
    <w:rsid w:val="005470E4"/>
    <w:rsid w:val="0058053B"/>
    <w:rsid w:val="00584F82"/>
    <w:rsid w:val="00587A17"/>
    <w:rsid w:val="005A1DC8"/>
    <w:rsid w:val="005B1C97"/>
    <w:rsid w:val="005B1DD6"/>
    <w:rsid w:val="005B4FFC"/>
    <w:rsid w:val="005D1E5F"/>
    <w:rsid w:val="00602F11"/>
    <w:rsid w:val="00603BB7"/>
    <w:rsid w:val="00606621"/>
    <w:rsid w:val="00614309"/>
    <w:rsid w:val="00630E80"/>
    <w:rsid w:val="00642AFB"/>
    <w:rsid w:val="00646624"/>
    <w:rsid w:val="0065676A"/>
    <w:rsid w:val="00684AE5"/>
    <w:rsid w:val="00690183"/>
    <w:rsid w:val="006B6B44"/>
    <w:rsid w:val="006C2F83"/>
    <w:rsid w:val="006E1BC6"/>
    <w:rsid w:val="006E6EE7"/>
    <w:rsid w:val="006F2320"/>
    <w:rsid w:val="00715BCA"/>
    <w:rsid w:val="00716AF5"/>
    <w:rsid w:val="0072052B"/>
    <w:rsid w:val="007570F8"/>
    <w:rsid w:val="00762E4F"/>
    <w:rsid w:val="007656D2"/>
    <w:rsid w:val="00766A15"/>
    <w:rsid w:val="00767FB6"/>
    <w:rsid w:val="00772947"/>
    <w:rsid w:val="0079038C"/>
    <w:rsid w:val="007979DA"/>
    <w:rsid w:val="007B6B09"/>
    <w:rsid w:val="007F1396"/>
    <w:rsid w:val="007F7E06"/>
    <w:rsid w:val="00801BA9"/>
    <w:rsid w:val="008278B4"/>
    <w:rsid w:val="00831F5F"/>
    <w:rsid w:val="00846317"/>
    <w:rsid w:val="00865D50"/>
    <w:rsid w:val="008701B7"/>
    <w:rsid w:val="008742FB"/>
    <w:rsid w:val="0088643D"/>
    <w:rsid w:val="008873FF"/>
    <w:rsid w:val="008C4CA0"/>
    <w:rsid w:val="008E6F69"/>
    <w:rsid w:val="00902CBC"/>
    <w:rsid w:val="00906CB4"/>
    <w:rsid w:val="0091496E"/>
    <w:rsid w:val="00926D49"/>
    <w:rsid w:val="00927801"/>
    <w:rsid w:val="00950CA8"/>
    <w:rsid w:val="00974CFC"/>
    <w:rsid w:val="00982522"/>
    <w:rsid w:val="009860BF"/>
    <w:rsid w:val="009A793D"/>
    <w:rsid w:val="009B6868"/>
    <w:rsid w:val="009D3E27"/>
    <w:rsid w:val="009D7500"/>
    <w:rsid w:val="00A06912"/>
    <w:rsid w:val="00A13614"/>
    <w:rsid w:val="00A15140"/>
    <w:rsid w:val="00A25DBD"/>
    <w:rsid w:val="00A63FAE"/>
    <w:rsid w:val="00A64421"/>
    <w:rsid w:val="00A705E0"/>
    <w:rsid w:val="00A76BD7"/>
    <w:rsid w:val="00A84D06"/>
    <w:rsid w:val="00A869FE"/>
    <w:rsid w:val="00A941CD"/>
    <w:rsid w:val="00A97921"/>
    <w:rsid w:val="00AB7E71"/>
    <w:rsid w:val="00AD5A00"/>
    <w:rsid w:val="00AD7C3D"/>
    <w:rsid w:val="00AE1A93"/>
    <w:rsid w:val="00B00A73"/>
    <w:rsid w:val="00B141E7"/>
    <w:rsid w:val="00B2142D"/>
    <w:rsid w:val="00B224AA"/>
    <w:rsid w:val="00B25CE5"/>
    <w:rsid w:val="00B448BD"/>
    <w:rsid w:val="00B65497"/>
    <w:rsid w:val="00B67552"/>
    <w:rsid w:val="00B76BFB"/>
    <w:rsid w:val="00B953E5"/>
    <w:rsid w:val="00BB14DA"/>
    <w:rsid w:val="00BC633E"/>
    <w:rsid w:val="00C43D51"/>
    <w:rsid w:val="00C51EC5"/>
    <w:rsid w:val="00C53FEA"/>
    <w:rsid w:val="00C76868"/>
    <w:rsid w:val="00CA1321"/>
    <w:rsid w:val="00CA2224"/>
    <w:rsid w:val="00CB18D7"/>
    <w:rsid w:val="00CB6194"/>
    <w:rsid w:val="00CC5834"/>
    <w:rsid w:val="00CD31CE"/>
    <w:rsid w:val="00CD6A26"/>
    <w:rsid w:val="00D0691C"/>
    <w:rsid w:val="00D1763F"/>
    <w:rsid w:val="00D274FD"/>
    <w:rsid w:val="00D27F2A"/>
    <w:rsid w:val="00D45C76"/>
    <w:rsid w:val="00D50D73"/>
    <w:rsid w:val="00D53C5C"/>
    <w:rsid w:val="00D621BB"/>
    <w:rsid w:val="00D75100"/>
    <w:rsid w:val="00D76A5F"/>
    <w:rsid w:val="00D904B8"/>
    <w:rsid w:val="00D9549D"/>
    <w:rsid w:val="00DA25DD"/>
    <w:rsid w:val="00DA3FCB"/>
    <w:rsid w:val="00DA6ED6"/>
    <w:rsid w:val="00DB5EC2"/>
    <w:rsid w:val="00DC59E6"/>
    <w:rsid w:val="00E2727B"/>
    <w:rsid w:val="00E302DC"/>
    <w:rsid w:val="00E96726"/>
    <w:rsid w:val="00EA54A3"/>
    <w:rsid w:val="00ED18F9"/>
    <w:rsid w:val="00EE2732"/>
    <w:rsid w:val="00F00528"/>
    <w:rsid w:val="00F146E3"/>
    <w:rsid w:val="00F159F5"/>
    <w:rsid w:val="00F20705"/>
    <w:rsid w:val="00F22A03"/>
    <w:rsid w:val="00F269C0"/>
    <w:rsid w:val="00F33246"/>
    <w:rsid w:val="00F87EFD"/>
    <w:rsid w:val="00FA1A04"/>
    <w:rsid w:val="00FC2B48"/>
    <w:rsid w:val="00FD56D2"/>
    <w:rsid w:val="00FE3814"/>
    <w:rsid w:val="00FE4E94"/>
    <w:rsid w:val="00FE5892"/>
    <w:rsid w:val="00FE5E10"/>
    <w:rsid w:val="00FE7EEC"/>
    <w:rsid w:val="00FF421E"/>
    <w:rsid w:val="00FF5F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1BB"/>
    <w:pPr>
      <w:spacing w:after="0" w:line="240" w:lineRule="auto"/>
    </w:pPr>
    <w:rPr>
      <w:rFonts w:ascii="Times New Roman" w:hAnsi="Times New Roman" w:cs="Times New Roman"/>
      <w:sz w:val="24"/>
      <w:szCs w:val="24"/>
      <w:lang w:val="en-GB" w:eastAsia="en-GB"/>
    </w:rPr>
  </w:style>
  <w:style w:type="paragraph" w:styleId="Heading1">
    <w:name w:val="heading 1"/>
    <w:basedOn w:val="Normal"/>
    <w:next w:val="Normal"/>
    <w:link w:val="Heading1Char"/>
    <w:qFormat/>
    <w:rsid w:val="009D7500"/>
    <w:pPr>
      <w:keepNext/>
      <w:spacing w:before="240" w:after="60"/>
      <w:outlineLvl w:val="0"/>
    </w:pPr>
    <w:rPr>
      <w:rFonts w:ascii="Cambria" w:eastAsia="Times New Roman" w:hAnsi="Cambria"/>
      <w:b/>
      <w:bCs/>
      <w:kern w:val="32"/>
      <w:sz w:val="32"/>
      <w:szCs w:val="32"/>
      <w:lang w:val="en-US" w:eastAsia="en-US"/>
    </w:rPr>
  </w:style>
  <w:style w:type="paragraph" w:styleId="Heading2">
    <w:name w:val="heading 2"/>
    <w:basedOn w:val="Normal"/>
    <w:next w:val="Normal"/>
    <w:link w:val="Heading2Char"/>
    <w:uiPriority w:val="9"/>
    <w:unhideWhenUsed/>
    <w:qFormat/>
    <w:rsid w:val="009D7500"/>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AU" w:eastAsia="en-AU"/>
    </w:rPr>
  </w:style>
  <w:style w:type="paragraph" w:styleId="Heading3">
    <w:name w:val="heading 3"/>
    <w:basedOn w:val="Normal"/>
    <w:next w:val="Normal"/>
    <w:link w:val="Heading3Char"/>
    <w:uiPriority w:val="9"/>
    <w:unhideWhenUsed/>
    <w:qFormat/>
    <w:rsid w:val="00005380"/>
    <w:pPr>
      <w:keepNext/>
      <w:keepLines/>
      <w:spacing w:before="40" w:line="276" w:lineRule="auto"/>
      <w:outlineLvl w:val="2"/>
    </w:pPr>
    <w:rPr>
      <w:rFonts w:asciiTheme="majorHAnsi" w:eastAsiaTheme="majorEastAsia" w:hAnsiTheme="majorHAnsi" w:cstheme="majorBidi"/>
      <w:color w:val="1F3763" w:themeColor="accent1" w:themeShade="7F"/>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D06"/>
    <w:rPr>
      <w:color w:val="0563C1" w:themeColor="hyperlink"/>
      <w:u w:val="single"/>
    </w:rPr>
  </w:style>
  <w:style w:type="character" w:customStyle="1" w:styleId="UnresolvedMention1">
    <w:name w:val="Unresolved Mention1"/>
    <w:basedOn w:val="DefaultParagraphFont"/>
    <w:uiPriority w:val="99"/>
    <w:semiHidden/>
    <w:unhideWhenUsed/>
    <w:rsid w:val="00A84D06"/>
    <w:rPr>
      <w:color w:val="808080"/>
      <w:shd w:val="clear" w:color="auto" w:fill="E6E6E6"/>
    </w:rPr>
  </w:style>
  <w:style w:type="paragraph" w:styleId="ListParagraph">
    <w:name w:val="List Paragraph"/>
    <w:basedOn w:val="Normal"/>
    <w:uiPriority w:val="34"/>
    <w:qFormat/>
    <w:rsid w:val="00405C13"/>
    <w:pPr>
      <w:spacing w:after="160" w:line="259" w:lineRule="auto"/>
      <w:ind w:left="720"/>
      <w:contextualSpacing/>
    </w:pPr>
    <w:rPr>
      <w:rFonts w:asciiTheme="minorHAnsi" w:hAnsiTheme="minorHAnsi" w:cstheme="minorBidi"/>
      <w:sz w:val="22"/>
      <w:szCs w:val="22"/>
      <w:lang w:val="en-AU" w:eastAsia="en-US"/>
    </w:rPr>
  </w:style>
  <w:style w:type="character" w:styleId="Strong">
    <w:name w:val="Strong"/>
    <w:basedOn w:val="DefaultParagraphFont"/>
    <w:uiPriority w:val="22"/>
    <w:qFormat/>
    <w:rsid w:val="00A869FE"/>
    <w:rPr>
      <w:b/>
      <w:bCs/>
    </w:rPr>
  </w:style>
  <w:style w:type="paragraph" w:styleId="FootnoteText">
    <w:name w:val="footnote text"/>
    <w:basedOn w:val="Normal"/>
    <w:link w:val="FootnoteTextChar"/>
    <w:uiPriority w:val="99"/>
    <w:unhideWhenUsed/>
    <w:rsid w:val="00FE7EEC"/>
    <w:rPr>
      <w:rFonts w:asciiTheme="minorHAnsi" w:hAnsiTheme="minorHAnsi" w:cstheme="minorBidi"/>
      <w:sz w:val="20"/>
      <w:szCs w:val="20"/>
      <w:lang w:val="en-AU" w:eastAsia="en-US"/>
    </w:rPr>
  </w:style>
  <w:style w:type="character" w:customStyle="1" w:styleId="FootnoteTextChar">
    <w:name w:val="Footnote Text Char"/>
    <w:basedOn w:val="DefaultParagraphFont"/>
    <w:link w:val="FootnoteText"/>
    <w:uiPriority w:val="99"/>
    <w:rsid w:val="00FE7EEC"/>
    <w:rPr>
      <w:sz w:val="20"/>
      <w:szCs w:val="20"/>
    </w:rPr>
  </w:style>
  <w:style w:type="character" w:styleId="FootnoteReference">
    <w:name w:val="footnote reference"/>
    <w:basedOn w:val="DefaultParagraphFont"/>
    <w:uiPriority w:val="99"/>
    <w:unhideWhenUsed/>
    <w:rsid w:val="00FE7EEC"/>
    <w:rPr>
      <w:vertAlign w:val="superscript"/>
    </w:rPr>
  </w:style>
  <w:style w:type="paragraph" w:styleId="BalloonText">
    <w:name w:val="Balloon Text"/>
    <w:basedOn w:val="Normal"/>
    <w:link w:val="BalloonTextChar"/>
    <w:uiPriority w:val="99"/>
    <w:semiHidden/>
    <w:unhideWhenUsed/>
    <w:rsid w:val="00684AE5"/>
    <w:rPr>
      <w:sz w:val="18"/>
      <w:szCs w:val="18"/>
      <w:lang w:val="en-AU" w:eastAsia="en-US"/>
    </w:rPr>
  </w:style>
  <w:style w:type="character" w:customStyle="1" w:styleId="BalloonTextChar">
    <w:name w:val="Balloon Text Char"/>
    <w:basedOn w:val="DefaultParagraphFont"/>
    <w:link w:val="BalloonText"/>
    <w:uiPriority w:val="99"/>
    <w:semiHidden/>
    <w:rsid w:val="00684AE5"/>
    <w:rPr>
      <w:rFonts w:ascii="Times New Roman" w:hAnsi="Times New Roman" w:cs="Times New Roman"/>
      <w:sz w:val="18"/>
      <w:szCs w:val="18"/>
    </w:rPr>
  </w:style>
  <w:style w:type="paragraph" w:customStyle="1" w:styleId="HeaderFooter">
    <w:name w:val="Header &amp; Footer"/>
    <w:rsid w:val="009D7500"/>
    <w:pPr>
      <w:tabs>
        <w:tab w:val="right" w:pos="9360"/>
      </w:tabs>
      <w:spacing w:after="0" w:line="240" w:lineRule="auto"/>
    </w:pPr>
    <w:rPr>
      <w:rFonts w:ascii="Helvetica" w:eastAsia="ヒラギノ角ゴ Pro W3" w:hAnsi="Helvetica" w:cs="Times New Roman"/>
      <w:color w:val="000000"/>
      <w:sz w:val="20"/>
      <w:szCs w:val="20"/>
      <w:lang w:val="en-US"/>
    </w:rPr>
  </w:style>
  <w:style w:type="paragraph" w:styleId="Footer">
    <w:name w:val="footer"/>
    <w:basedOn w:val="Normal"/>
    <w:link w:val="FooterChar"/>
    <w:uiPriority w:val="99"/>
    <w:rsid w:val="009D7500"/>
    <w:pPr>
      <w:tabs>
        <w:tab w:val="center" w:pos="4320"/>
        <w:tab w:val="right" w:pos="8640"/>
      </w:tabs>
    </w:pPr>
    <w:rPr>
      <w:rFonts w:eastAsia="Times New Roman"/>
      <w:lang w:val="en-AU" w:eastAsia="en-US"/>
    </w:rPr>
  </w:style>
  <w:style w:type="character" w:customStyle="1" w:styleId="FooterChar">
    <w:name w:val="Footer Char"/>
    <w:basedOn w:val="DefaultParagraphFont"/>
    <w:link w:val="Footer"/>
    <w:uiPriority w:val="99"/>
    <w:rsid w:val="009D7500"/>
    <w:rPr>
      <w:rFonts w:ascii="Times New Roman" w:eastAsia="Times New Roman" w:hAnsi="Times New Roman" w:cs="Times New Roman"/>
      <w:sz w:val="24"/>
      <w:szCs w:val="24"/>
    </w:rPr>
  </w:style>
  <w:style w:type="character" w:styleId="PageNumber">
    <w:name w:val="page number"/>
    <w:rsid w:val="009D7500"/>
  </w:style>
  <w:style w:type="paragraph" w:styleId="TOC1">
    <w:name w:val="toc 1"/>
    <w:basedOn w:val="Normal"/>
    <w:next w:val="Normal"/>
    <w:autoRedefine/>
    <w:uiPriority w:val="39"/>
    <w:unhideWhenUsed/>
    <w:rsid w:val="009D7500"/>
    <w:pPr>
      <w:spacing w:before="120" w:line="259" w:lineRule="auto"/>
    </w:pPr>
    <w:rPr>
      <w:rFonts w:asciiTheme="minorHAnsi" w:hAnsiTheme="minorHAnsi" w:cstheme="minorBidi"/>
      <w:b/>
      <w:bCs/>
      <w:caps/>
      <w:sz w:val="22"/>
      <w:szCs w:val="22"/>
      <w:lang w:val="en-AU" w:eastAsia="en-US"/>
    </w:rPr>
  </w:style>
  <w:style w:type="paragraph" w:styleId="TOC2">
    <w:name w:val="toc 2"/>
    <w:basedOn w:val="Normal"/>
    <w:next w:val="Normal"/>
    <w:autoRedefine/>
    <w:uiPriority w:val="39"/>
    <w:unhideWhenUsed/>
    <w:rsid w:val="009D7500"/>
    <w:pPr>
      <w:spacing w:line="259" w:lineRule="auto"/>
      <w:ind w:left="220"/>
    </w:pPr>
    <w:rPr>
      <w:rFonts w:asciiTheme="minorHAnsi" w:hAnsiTheme="minorHAnsi" w:cstheme="minorBidi"/>
      <w:smallCaps/>
      <w:sz w:val="22"/>
      <w:szCs w:val="22"/>
      <w:lang w:val="en-AU" w:eastAsia="en-US"/>
    </w:rPr>
  </w:style>
  <w:style w:type="paragraph" w:styleId="TOC3">
    <w:name w:val="toc 3"/>
    <w:basedOn w:val="Normal"/>
    <w:next w:val="Normal"/>
    <w:autoRedefine/>
    <w:uiPriority w:val="39"/>
    <w:unhideWhenUsed/>
    <w:rsid w:val="009D7500"/>
    <w:pPr>
      <w:spacing w:line="259" w:lineRule="auto"/>
      <w:ind w:left="440"/>
    </w:pPr>
    <w:rPr>
      <w:rFonts w:asciiTheme="minorHAnsi" w:hAnsiTheme="minorHAnsi" w:cstheme="minorBidi"/>
      <w:i/>
      <w:iCs/>
      <w:sz w:val="22"/>
      <w:szCs w:val="22"/>
      <w:lang w:val="en-AU" w:eastAsia="en-US"/>
    </w:rPr>
  </w:style>
  <w:style w:type="character" w:customStyle="1" w:styleId="Heading1Char">
    <w:name w:val="Heading 1 Char"/>
    <w:basedOn w:val="DefaultParagraphFont"/>
    <w:link w:val="Heading1"/>
    <w:rsid w:val="009D7500"/>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9D7500"/>
    <w:rPr>
      <w:rFonts w:asciiTheme="majorHAnsi" w:eastAsiaTheme="majorEastAsia" w:hAnsiTheme="majorHAnsi" w:cstheme="majorBidi"/>
      <w:color w:val="2F5496" w:themeColor="accent1" w:themeShade="BF"/>
      <w:sz w:val="26"/>
      <w:szCs w:val="26"/>
      <w:lang w:eastAsia="en-AU"/>
    </w:rPr>
  </w:style>
  <w:style w:type="paragraph" w:styleId="TOC4">
    <w:name w:val="toc 4"/>
    <w:basedOn w:val="Normal"/>
    <w:next w:val="Normal"/>
    <w:autoRedefine/>
    <w:uiPriority w:val="39"/>
    <w:unhideWhenUsed/>
    <w:rsid w:val="009D7500"/>
    <w:pPr>
      <w:spacing w:line="259" w:lineRule="auto"/>
      <w:ind w:left="660"/>
    </w:pPr>
    <w:rPr>
      <w:rFonts w:asciiTheme="minorHAnsi" w:hAnsiTheme="minorHAnsi" w:cstheme="minorBidi"/>
      <w:sz w:val="18"/>
      <w:szCs w:val="18"/>
      <w:lang w:val="en-AU" w:eastAsia="en-US"/>
    </w:rPr>
  </w:style>
  <w:style w:type="paragraph" w:styleId="TOC5">
    <w:name w:val="toc 5"/>
    <w:basedOn w:val="Normal"/>
    <w:next w:val="Normal"/>
    <w:autoRedefine/>
    <w:uiPriority w:val="39"/>
    <w:unhideWhenUsed/>
    <w:rsid w:val="009D7500"/>
    <w:pPr>
      <w:spacing w:line="259" w:lineRule="auto"/>
      <w:ind w:left="880"/>
    </w:pPr>
    <w:rPr>
      <w:rFonts w:asciiTheme="minorHAnsi" w:hAnsiTheme="minorHAnsi" w:cstheme="minorBidi"/>
      <w:sz w:val="18"/>
      <w:szCs w:val="18"/>
      <w:lang w:val="en-AU" w:eastAsia="en-US"/>
    </w:rPr>
  </w:style>
  <w:style w:type="paragraph" w:styleId="TOC6">
    <w:name w:val="toc 6"/>
    <w:basedOn w:val="Normal"/>
    <w:next w:val="Normal"/>
    <w:autoRedefine/>
    <w:uiPriority w:val="39"/>
    <w:unhideWhenUsed/>
    <w:rsid w:val="009D7500"/>
    <w:pPr>
      <w:spacing w:line="259" w:lineRule="auto"/>
      <w:ind w:left="1100"/>
    </w:pPr>
    <w:rPr>
      <w:rFonts w:asciiTheme="minorHAnsi" w:hAnsiTheme="minorHAnsi" w:cstheme="minorBidi"/>
      <w:sz w:val="18"/>
      <w:szCs w:val="18"/>
      <w:lang w:val="en-AU" w:eastAsia="en-US"/>
    </w:rPr>
  </w:style>
  <w:style w:type="paragraph" w:styleId="TOC7">
    <w:name w:val="toc 7"/>
    <w:basedOn w:val="Normal"/>
    <w:next w:val="Normal"/>
    <w:autoRedefine/>
    <w:uiPriority w:val="39"/>
    <w:unhideWhenUsed/>
    <w:rsid w:val="009D7500"/>
    <w:pPr>
      <w:spacing w:line="259" w:lineRule="auto"/>
      <w:ind w:left="1320"/>
    </w:pPr>
    <w:rPr>
      <w:rFonts w:asciiTheme="minorHAnsi" w:hAnsiTheme="minorHAnsi" w:cstheme="minorBidi"/>
      <w:sz w:val="18"/>
      <w:szCs w:val="18"/>
      <w:lang w:val="en-AU" w:eastAsia="en-US"/>
    </w:rPr>
  </w:style>
  <w:style w:type="paragraph" w:styleId="TOC8">
    <w:name w:val="toc 8"/>
    <w:basedOn w:val="Normal"/>
    <w:next w:val="Normal"/>
    <w:autoRedefine/>
    <w:uiPriority w:val="39"/>
    <w:unhideWhenUsed/>
    <w:rsid w:val="009D7500"/>
    <w:pPr>
      <w:spacing w:line="259" w:lineRule="auto"/>
      <w:ind w:left="1540"/>
    </w:pPr>
    <w:rPr>
      <w:rFonts w:asciiTheme="minorHAnsi" w:hAnsiTheme="minorHAnsi" w:cstheme="minorBidi"/>
      <w:sz w:val="18"/>
      <w:szCs w:val="18"/>
      <w:lang w:val="en-AU" w:eastAsia="en-US"/>
    </w:rPr>
  </w:style>
  <w:style w:type="paragraph" w:styleId="TOC9">
    <w:name w:val="toc 9"/>
    <w:basedOn w:val="Normal"/>
    <w:next w:val="Normal"/>
    <w:autoRedefine/>
    <w:uiPriority w:val="39"/>
    <w:unhideWhenUsed/>
    <w:rsid w:val="009D7500"/>
    <w:pPr>
      <w:spacing w:line="259" w:lineRule="auto"/>
      <w:ind w:left="1760"/>
    </w:pPr>
    <w:rPr>
      <w:rFonts w:asciiTheme="minorHAnsi" w:hAnsiTheme="minorHAnsi" w:cstheme="minorBidi"/>
      <w:sz w:val="18"/>
      <w:szCs w:val="18"/>
      <w:lang w:val="en-AU" w:eastAsia="en-US"/>
    </w:rPr>
  </w:style>
  <w:style w:type="paragraph" w:styleId="Header">
    <w:name w:val="header"/>
    <w:basedOn w:val="Normal"/>
    <w:link w:val="HeaderChar"/>
    <w:uiPriority w:val="99"/>
    <w:unhideWhenUsed/>
    <w:rsid w:val="009D7500"/>
    <w:pPr>
      <w:tabs>
        <w:tab w:val="center" w:pos="4513"/>
        <w:tab w:val="right" w:pos="9026"/>
      </w:tabs>
    </w:pPr>
    <w:rPr>
      <w:rFonts w:asciiTheme="minorHAnsi" w:hAnsiTheme="minorHAnsi" w:cstheme="minorBidi"/>
      <w:sz w:val="22"/>
      <w:szCs w:val="22"/>
      <w:lang w:val="en-AU" w:eastAsia="en-US"/>
    </w:rPr>
  </w:style>
  <w:style w:type="character" w:customStyle="1" w:styleId="HeaderChar">
    <w:name w:val="Header Char"/>
    <w:basedOn w:val="DefaultParagraphFont"/>
    <w:link w:val="Header"/>
    <w:uiPriority w:val="99"/>
    <w:rsid w:val="009D7500"/>
  </w:style>
  <w:style w:type="character" w:customStyle="1" w:styleId="Heading3Char">
    <w:name w:val="Heading 3 Char"/>
    <w:basedOn w:val="DefaultParagraphFont"/>
    <w:link w:val="Heading3"/>
    <w:uiPriority w:val="9"/>
    <w:rsid w:val="00005380"/>
    <w:rPr>
      <w:rFonts w:asciiTheme="majorHAnsi" w:eastAsiaTheme="majorEastAsia" w:hAnsiTheme="majorHAnsi" w:cstheme="majorBidi"/>
      <w:color w:val="1F3763" w:themeColor="accent1" w:themeShade="7F"/>
      <w:sz w:val="24"/>
      <w:szCs w:val="24"/>
      <w:lang w:eastAsia="en-AU"/>
    </w:rPr>
  </w:style>
  <w:style w:type="character" w:styleId="CommentReference">
    <w:name w:val="annotation reference"/>
    <w:basedOn w:val="DefaultParagraphFont"/>
    <w:uiPriority w:val="99"/>
    <w:semiHidden/>
    <w:unhideWhenUsed/>
    <w:rsid w:val="005D1E5F"/>
    <w:rPr>
      <w:sz w:val="18"/>
      <w:szCs w:val="18"/>
    </w:rPr>
  </w:style>
  <w:style w:type="paragraph" w:styleId="CommentText">
    <w:name w:val="annotation text"/>
    <w:basedOn w:val="Normal"/>
    <w:link w:val="CommentTextChar"/>
    <w:uiPriority w:val="99"/>
    <w:semiHidden/>
    <w:unhideWhenUsed/>
    <w:rsid w:val="005D1E5F"/>
    <w:pPr>
      <w:spacing w:after="160"/>
    </w:pPr>
    <w:rPr>
      <w:rFonts w:asciiTheme="minorHAnsi" w:hAnsiTheme="minorHAnsi" w:cstheme="minorBidi"/>
      <w:lang w:val="en-AU" w:eastAsia="en-US"/>
    </w:rPr>
  </w:style>
  <w:style w:type="character" w:customStyle="1" w:styleId="CommentTextChar">
    <w:name w:val="Comment Text Char"/>
    <w:basedOn w:val="DefaultParagraphFont"/>
    <w:link w:val="CommentText"/>
    <w:uiPriority w:val="99"/>
    <w:semiHidden/>
    <w:rsid w:val="005D1E5F"/>
    <w:rPr>
      <w:sz w:val="24"/>
      <w:szCs w:val="24"/>
    </w:rPr>
  </w:style>
  <w:style w:type="paragraph" w:styleId="CommentSubject">
    <w:name w:val="annotation subject"/>
    <w:basedOn w:val="CommentText"/>
    <w:next w:val="CommentText"/>
    <w:link w:val="CommentSubjectChar"/>
    <w:uiPriority w:val="99"/>
    <w:semiHidden/>
    <w:unhideWhenUsed/>
    <w:rsid w:val="005D1E5F"/>
    <w:rPr>
      <w:b/>
      <w:bCs/>
      <w:sz w:val="20"/>
      <w:szCs w:val="20"/>
    </w:rPr>
  </w:style>
  <w:style w:type="character" w:customStyle="1" w:styleId="CommentSubjectChar">
    <w:name w:val="Comment Subject Char"/>
    <w:basedOn w:val="CommentTextChar"/>
    <w:link w:val="CommentSubject"/>
    <w:uiPriority w:val="99"/>
    <w:semiHidden/>
    <w:rsid w:val="005D1E5F"/>
    <w:rPr>
      <w:b/>
      <w:bCs/>
      <w:sz w:val="20"/>
      <w:szCs w:val="20"/>
    </w:rPr>
  </w:style>
  <w:style w:type="character" w:customStyle="1" w:styleId="UnresolvedMention2">
    <w:name w:val="Unresolved Mention2"/>
    <w:basedOn w:val="DefaultParagraphFont"/>
    <w:uiPriority w:val="99"/>
    <w:semiHidden/>
    <w:unhideWhenUsed/>
    <w:rsid w:val="001C24FF"/>
    <w:rPr>
      <w:color w:val="808080"/>
      <w:shd w:val="clear" w:color="auto" w:fill="E6E6E6"/>
    </w:rPr>
  </w:style>
  <w:style w:type="character" w:customStyle="1" w:styleId="apple-converted-space">
    <w:name w:val="apple-converted-space"/>
    <w:basedOn w:val="DefaultParagraphFont"/>
    <w:rsid w:val="00444ACA"/>
  </w:style>
  <w:style w:type="table" w:styleId="TableGrid">
    <w:name w:val="Table Grid"/>
    <w:basedOn w:val="TableNormal"/>
    <w:uiPriority w:val="39"/>
    <w:rsid w:val="00690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7510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1BB"/>
    <w:pPr>
      <w:spacing w:after="0" w:line="240" w:lineRule="auto"/>
    </w:pPr>
    <w:rPr>
      <w:rFonts w:ascii="Times New Roman" w:hAnsi="Times New Roman" w:cs="Times New Roman"/>
      <w:sz w:val="24"/>
      <w:szCs w:val="24"/>
      <w:lang w:val="en-GB" w:eastAsia="en-GB"/>
    </w:rPr>
  </w:style>
  <w:style w:type="paragraph" w:styleId="Heading1">
    <w:name w:val="heading 1"/>
    <w:basedOn w:val="Normal"/>
    <w:next w:val="Normal"/>
    <w:link w:val="Heading1Char"/>
    <w:qFormat/>
    <w:rsid w:val="009D7500"/>
    <w:pPr>
      <w:keepNext/>
      <w:spacing w:before="240" w:after="60"/>
      <w:outlineLvl w:val="0"/>
    </w:pPr>
    <w:rPr>
      <w:rFonts w:ascii="Cambria" w:eastAsia="Times New Roman" w:hAnsi="Cambria"/>
      <w:b/>
      <w:bCs/>
      <w:kern w:val="32"/>
      <w:sz w:val="32"/>
      <w:szCs w:val="32"/>
      <w:lang w:val="en-US" w:eastAsia="en-US"/>
    </w:rPr>
  </w:style>
  <w:style w:type="paragraph" w:styleId="Heading2">
    <w:name w:val="heading 2"/>
    <w:basedOn w:val="Normal"/>
    <w:next w:val="Normal"/>
    <w:link w:val="Heading2Char"/>
    <w:uiPriority w:val="9"/>
    <w:unhideWhenUsed/>
    <w:qFormat/>
    <w:rsid w:val="009D7500"/>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AU" w:eastAsia="en-AU"/>
    </w:rPr>
  </w:style>
  <w:style w:type="paragraph" w:styleId="Heading3">
    <w:name w:val="heading 3"/>
    <w:basedOn w:val="Normal"/>
    <w:next w:val="Normal"/>
    <w:link w:val="Heading3Char"/>
    <w:uiPriority w:val="9"/>
    <w:unhideWhenUsed/>
    <w:qFormat/>
    <w:rsid w:val="00005380"/>
    <w:pPr>
      <w:keepNext/>
      <w:keepLines/>
      <w:spacing w:before="40" w:line="276" w:lineRule="auto"/>
      <w:outlineLvl w:val="2"/>
    </w:pPr>
    <w:rPr>
      <w:rFonts w:asciiTheme="majorHAnsi" w:eastAsiaTheme="majorEastAsia" w:hAnsiTheme="majorHAnsi" w:cstheme="majorBidi"/>
      <w:color w:val="1F3763" w:themeColor="accent1" w:themeShade="7F"/>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D06"/>
    <w:rPr>
      <w:color w:val="0563C1" w:themeColor="hyperlink"/>
      <w:u w:val="single"/>
    </w:rPr>
  </w:style>
  <w:style w:type="character" w:customStyle="1" w:styleId="UnresolvedMention1">
    <w:name w:val="Unresolved Mention1"/>
    <w:basedOn w:val="DefaultParagraphFont"/>
    <w:uiPriority w:val="99"/>
    <w:semiHidden/>
    <w:unhideWhenUsed/>
    <w:rsid w:val="00A84D06"/>
    <w:rPr>
      <w:color w:val="808080"/>
      <w:shd w:val="clear" w:color="auto" w:fill="E6E6E6"/>
    </w:rPr>
  </w:style>
  <w:style w:type="paragraph" w:styleId="ListParagraph">
    <w:name w:val="List Paragraph"/>
    <w:basedOn w:val="Normal"/>
    <w:uiPriority w:val="34"/>
    <w:qFormat/>
    <w:rsid w:val="00405C13"/>
    <w:pPr>
      <w:spacing w:after="160" w:line="259" w:lineRule="auto"/>
      <w:ind w:left="720"/>
      <w:contextualSpacing/>
    </w:pPr>
    <w:rPr>
      <w:rFonts w:asciiTheme="minorHAnsi" w:hAnsiTheme="minorHAnsi" w:cstheme="minorBidi"/>
      <w:sz w:val="22"/>
      <w:szCs w:val="22"/>
      <w:lang w:val="en-AU" w:eastAsia="en-US"/>
    </w:rPr>
  </w:style>
  <w:style w:type="character" w:styleId="Strong">
    <w:name w:val="Strong"/>
    <w:basedOn w:val="DefaultParagraphFont"/>
    <w:uiPriority w:val="22"/>
    <w:qFormat/>
    <w:rsid w:val="00A869FE"/>
    <w:rPr>
      <w:b/>
      <w:bCs/>
    </w:rPr>
  </w:style>
  <w:style w:type="paragraph" w:styleId="FootnoteText">
    <w:name w:val="footnote text"/>
    <w:basedOn w:val="Normal"/>
    <w:link w:val="FootnoteTextChar"/>
    <w:uiPriority w:val="99"/>
    <w:unhideWhenUsed/>
    <w:rsid w:val="00FE7EEC"/>
    <w:rPr>
      <w:rFonts w:asciiTheme="minorHAnsi" w:hAnsiTheme="minorHAnsi" w:cstheme="minorBidi"/>
      <w:sz w:val="20"/>
      <w:szCs w:val="20"/>
      <w:lang w:val="en-AU" w:eastAsia="en-US"/>
    </w:rPr>
  </w:style>
  <w:style w:type="character" w:customStyle="1" w:styleId="FootnoteTextChar">
    <w:name w:val="Footnote Text Char"/>
    <w:basedOn w:val="DefaultParagraphFont"/>
    <w:link w:val="FootnoteText"/>
    <w:uiPriority w:val="99"/>
    <w:rsid w:val="00FE7EEC"/>
    <w:rPr>
      <w:sz w:val="20"/>
      <w:szCs w:val="20"/>
    </w:rPr>
  </w:style>
  <w:style w:type="character" w:styleId="FootnoteReference">
    <w:name w:val="footnote reference"/>
    <w:basedOn w:val="DefaultParagraphFont"/>
    <w:uiPriority w:val="99"/>
    <w:unhideWhenUsed/>
    <w:rsid w:val="00FE7EEC"/>
    <w:rPr>
      <w:vertAlign w:val="superscript"/>
    </w:rPr>
  </w:style>
  <w:style w:type="paragraph" w:styleId="BalloonText">
    <w:name w:val="Balloon Text"/>
    <w:basedOn w:val="Normal"/>
    <w:link w:val="BalloonTextChar"/>
    <w:uiPriority w:val="99"/>
    <w:semiHidden/>
    <w:unhideWhenUsed/>
    <w:rsid w:val="00684AE5"/>
    <w:rPr>
      <w:sz w:val="18"/>
      <w:szCs w:val="18"/>
      <w:lang w:val="en-AU" w:eastAsia="en-US"/>
    </w:rPr>
  </w:style>
  <w:style w:type="character" w:customStyle="1" w:styleId="BalloonTextChar">
    <w:name w:val="Balloon Text Char"/>
    <w:basedOn w:val="DefaultParagraphFont"/>
    <w:link w:val="BalloonText"/>
    <w:uiPriority w:val="99"/>
    <w:semiHidden/>
    <w:rsid w:val="00684AE5"/>
    <w:rPr>
      <w:rFonts w:ascii="Times New Roman" w:hAnsi="Times New Roman" w:cs="Times New Roman"/>
      <w:sz w:val="18"/>
      <w:szCs w:val="18"/>
    </w:rPr>
  </w:style>
  <w:style w:type="paragraph" w:customStyle="1" w:styleId="HeaderFooter">
    <w:name w:val="Header &amp; Footer"/>
    <w:rsid w:val="009D7500"/>
    <w:pPr>
      <w:tabs>
        <w:tab w:val="right" w:pos="9360"/>
      </w:tabs>
      <w:spacing w:after="0" w:line="240" w:lineRule="auto"/>
    </w:pPr>
    <w:rPr>
      <w:rFonts w:ascii="Helvetica" w:eastAsia="ヒラギノ角ゴ Pro W3" w:hAnsi="Helvetica" w:cs="Times New Roman"/>
      <w:color w:val="000000"/>
      <w:sz w:val="20"/>
      <w:szCs w:val="20"/>
      <w:lang w:val="en-US"/>
    </w:rPr>
  </w:style>
  <w:style w:type="paragraph" w:styleId="Footer">
    <w:name w:val="footer"/>
    <w:basedOn w:val="Normal"/>
    <w:link w:val="FooterChar"/>
    <w:uiPriority w:val="99"/>
    <w:rsid w:val="009D7500"/>
    <w:pPr>
      <w:tabs>
        <w:tab w:val="center" w:pos="4320"/>
        <w:tab w:val="right" w:pos="8640"/>
      </w:tabs>
    </w:pPr>
    <w:rPr>
      <w:rFonts w:eastAsia="Times New Roman"/>
      <w:lang w:val="en-AU" w:eastAsia="en-US"/>
    </w:rPr>
  </w:style>
  <w:style w:type="character" w:customStyle="1" w:styleId="FooterChar">
    <w:name w:val="Footer Char"/>
    <w:basedOn w:val="DefaultParagraphFont"/>
    <w:link w:val="Footer"/>
    <w:uiPriority w:val="99"/>
    <w:rsid w:val="009D7500"/>
    <w:rPr>
      <w:rFonts w:ascii="Times New Roman" w:eastAsia="Times New Roman" w:hAnsi="Times New Roman" w:cs="Times New Roman"/>
      <w:sz w:val="24"/>
      <w:szCs w:val="24"/>
    </w:rPr>
  </w:style>
  <w:style w:type="character" w:styleId="PageNumber">
    <w:name w:val="page number"/>
    <w:rsid w:val="009D7500"/>
  </w:style>
  <w:style w:type="paragraph" w:styleId="TOC1">
    <w:name w:val="toc 1"/>
    <w:basedOn w:val="Normal"/>
    <w:next w:val="Normal"/>
    <w:autoRedefine/>
    <w:uiPriority w:val="39"/>
    <w:unhideWhenUsed/>
    <w:rsid w:val="009D7500"/>
    <w:pPr>
      <w:spacing w:before="120" w:line="259" w:lineRule="auto"/>
    </w:pPr>
    <w:rPr>
      <w:rFonts w:asciiTheme="minorHAnsi" w:hAnsiTheme="minorHAnsi" w:cstheme="minorBidi"/>
      <w:b/>
      <w:bCs/>
      <w:caps/>
      <w:sz w:val="22"/>
      <w:szCs w:val="22"/>
      <w:lang w:val="en-AU" w:eastAsia="en-US"/>
    </w:rPr>
  </w:style>
  <w:style w:type="paragraph" w:styleId="TOC2">
    <w:name w:val="toc 2"/>
    <w:basedOn w:val="Normal"/>
    <w:next w:val="Normal"/>
    <w:autoRedefine/>
    <w:uiPriority w:val="39"/>
    <w:unhideWhenUsed/>
    <w:rsid w:val="009D7500"/>
    <w:pPr>
      <w:spacing w:line="259" w:lineRule="auto"/>
      <w:ind w:left="220"/>
    </w:pPr>
    <w:rPr>
      <w:rFonts w:asciiTheme="minorHAnsi" w:hAnsiTheme="minorHAnsi" w:cstheme="minorBidi"/>
      <w:smallCaps/>
      <w:sz w:val="22"/>
      <w:szCs w:val="22"/>
      <w:lang w:val="en-AU" w:eastAsia="en-US"/>
    </w:rPr>
  </w:style>
  <w:style w:type="paragraph" w:styleId="TOC3">
    <w:name w:val="toc 3"/>
    <w:basedOn w:val="Normal"/>
    <w:next w:val="Normal"/>
    <w:autoRedefine/>
    <w:uiPriority w:val="39"/>
    <w:unhideWhenUsed/>
    <w:rsid w:val="009D7500"/>
    <w:pPr>
      <w:spacing w:line="259" w:lineRule="auto"/>
      <w:ind w:left="440"/>
    </w:pPr>
    <w:rPr>
      <w:rFonts w:asciiTheme="minorHAnsi" w:hAnsiTheme="minorHAnsi" w:cstheme="minorBidi"/>
      <w:i/>
      <w:iCs/>
      <w:sz w:val="22"/>
      <w:szCs w:val="22"/>
      <w:lang w:val="en-AU" w:eastAsia="en-US"/>
    </w:rPr>
  </w:style>
  <w:style w:type="character" w:customStyle="1" w:styleId="Heading1Char">
    <w:name w:val="Heading 1 Char"/>
    <w:basedOn w:val="DefaultParagraphFont"/>
    <w:link w:val="Heading1"/>
    <w:rsid w:val="009D7500"/>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9D7500"/>
    <w:rPr>
      <w:rFonts w:asciiTheme="majorHAnsi" w:eastAsiaTheme="majorEastAsia" w:hAnsiTheme="majorHAnsi" w:cstheme="majorBidi"/>
      <w:color w:val="2F5496" w:themeColor="accent1" w:themeShade="BF"/>
      <w:sz w:val="26"/>
      <w:szCs w:val="26"/>
      <w:lang w:eastAsia="en-AU"/>
    </w:rPr>
  </w:style>
  <w:style w:type="paragraph" w:styleId="TOC4">
    <w:name w:val="toc 4"/>
    <w:basedOn w:val="Normal"/>
    <w:next w:val="Normal"/>
    <w:autoRedefine/>
    <w:uiPriority w:val="39"/>
    <w:unhideWhenUsed/>
    <w:rsid w:val="009D7500"/>
    <w:pPr>
      <w:spacing w:line="259" w:lineRule="auto"/>
      <w:ind w:left="660"/>
    </w:pPr>
    <w:rPr>
      <w:rFonts w:asciiTheme="minorHAnsi" w:hAnsiTheme="minorHAnsi" w:cstheme="minorBidi"/>
      <w:sz w:val="18"/>
      <w:szCs w:val="18"/>
      <w:lang w:val="en-AU" w:eastAsia="en-US"/>
    </w:rPr>
  </w:style>
  <w:style w:type="paragraph" w:styleId="TOC5">
    <w:name w:val="toc 5"/>
    <w:basedOn w:val="Normal"/>
    <w:next w:val="Normal"/>
    <w:autoRedefine/>
    <w:uiPriority w:val="39"/>
    <w:unhideWhenUsed/>
    <w:rsid w:val="009D7500"/>
    <w:pPr>
      <w:spacing w:line="259" w:lineRule="auto"/>
      <w:ind w:left="880"/>
    </w:pPr>
    <w:rPr>
      <w:rFonts w:asciiTheme="minorHAnsi" w:hAnsiTheme="minorHAnsi" w:cstheme="minorBidi"/>
      <w:sz w:val="18"/>
      <w:szCs w:val="18"/>
      <w:lang w:val="en-AU" w:eastAsia="en-US"/>
    </w:rPr>
  </w:style>
  <w:style w:type="paragraph" w:styleId="TOC6">
    <w:name w:val="toc 6"/>
    <w:basedOn w:val="Normal"/>
    <w:next w:val="Normal"/>
    <w:autoRedefine/>
    <w:uiPriority w:val="39"/>
    <w:unhideWhenUsed/>
    <w:rsid w:val="009D7500"/>
    <w:pPr>
      <w:spacing w:line="259" w:lineRule="auto"/>
      <w:ind w:left="1100"/>
    </w:pPr>
    <w:rPr>
      <w:rFonts w:asciiTheme="minorHAnsi" w:hAnsiTheme="minorHAnsi" w:cstheme="minorBidi"/>
      <w:sz w:val="18"/>
      <w:szCs w:val="18"/>
      <w:lang w:val="en-AU" w:eastAsia="en-US"/>
    </w:rPr>
  </w:style>
  <w:style w:type="paragraph" w:styleId="TOC7">
    <w:name w:val="toc 7"/>
    <w:basedOn w:val="Normal"/>
    <w:next w:val="Normal"/>
    <w:autoRedefine/>
    <w:uiPriority w:val="39"/>
    <w:unhideWhenUsed/>
    <w:rsid w:val="009D7500"/>
    <w:pPr>
      <w:spacing w:line="259" w:lineRule="auto"/>
      <w:ind w:left="1320"/>
    </w:pPr>
    <w:rPr>
      <w:rFonts w:asciiTheme="minorHAnsi" w:hAnsiTheme="minorHAnsi" w:cstheme="minorBidi"/>
      <w:sz w:val="18"/>
      <w:szCs w:val="18"/>
      <w:lang w:val="en-AU" w:eastAsia="en-US"/>
    </w:rPr>
  </w:style>
  <w:style w:type="paragraph" w:styleId="TOC8">
    <w:name w:val="toc 8"/>
    <w:basedOn w:val="Normal"/>
    <w:next w:val="Normal"/>
    <w:autoRedefine/>
    <w:uiPriority w:val="39"/>
    <w:unhideWhenUsed/>
    <w:rsid w:val="009D7500"/>
    <w:pPr>
      <w:spacing w:line="259" w:lineRule="auto"/>
      <w:ind w:left="1540"/>
    </w:pPr>
    <w:rPr>
      <w:rFonts w:asciiTheme="minorHAnsi" w:hAnsiTheme="minorHAnsi" w:cstheme="minorBidi"/>
      <w:sz w:val="18"/>
      <w:szCs w:val="18"/>
      <w:lang w:val="en-AU" w:eastAsia="en-US"/>
    </w:rPr>
  </w:style>
  <w:style w:type="paragraph" w:styleId="TOC9">
    <w:name w:val="toc 9"/>
    <w:basedOn w:val="Normal"/>
    <w:next w:val="Normal"/>
    <w:autoRedefine/>
    <w:uiPriority w:val="39"/>
    <w:unhideWhenUsed/>
    <w:rsid w:val="009D7500"/>
    <w:pPr>
      <w:spacing w:line="259" w:lineRule="auto"/>
      <w:ind w:left="1760"/>
    </w:pPr>
    <w:rPr>
      <w:rFonts w:asciiTheme="minorHAnsi" w:hAnsiTheme="minorHAnsi" w:cstheme="minorBidi"/>
      <w:sz w:val="18"/>
      <w:szCs w:val="18"/>
      <w:lang w:val="en-AU" w:eastAsia="en-US"/>
    </w:rPr>
  </w:style>
  <w:style w:type="paragraph" w:styleId="Header">
    <w:name w:val="header"/>
    <w:basedOn w:val="Normal"/>
    <w:link w:val="HeaderChar"/>
    <w:uiPriority w:val="99"/>
    <w:unhideWhenUsed/>
    <w:rsid w:val="009D7500"/>
    <w:pPr>
      <w:tabs>
        <w:tab w:val="center" w:pos="4513"/>
        <w:tab w:val="right" w:pos="9026"/>
      </w:tabs>
    </w:pPr>
    <w:rPr>
      <w:rFonts w:asciiTheme="minorHAnsi" w:hAnsiTheme="minorHAnsi" w:cstheme="minorBidi"/>
      <w:sz w:val="22"/>
      <w:szCs w:val="22"/>
      <w:lang w:val="en-AU" w:eastAsia="en-US"/>
    </w:rPr>
  </w:style>
  <w:style w:type="character" w:customStyle="1" w:styleId="HeaderChar">
    <w:name w:val="Header Char"/>
    <w:basedOn w:val="DefaultParagraphFont"/>
    <w:link w:val="Header"/>
    <w:uiPriority w:val="99"/>
    <w:rsid w:val="009D7500"/>
  </w:style>
  <w:style w:type="character" w:customStyle="1" w:styleId="Heading3Char">
    <w:name w:val="Heading 3 Char"/>
    <w:basedOn w:val="DefaultParagraphFont"/>
    <w:link w:val="Heading3"/>
    <w:uiPriority w:val="9"/>
    <w:rsid w:val="00005380"/>
    <w:rPr>
      <w:rFonts w:asciiTheme="majorHAnsi" w:eastAsiaTheme="majorEastAsia" w:hAnsiTheme="majorHAnsi" w:cstheme="majorBidi"/>
      <w:color w:val="1F3763" w:themeColor="accent1" w:themeShade="7F"/>
      <w:sz w:val="24"/>
      <w:szCs w:val="24"/>
      <w:lang w:eastAsia="en-AU"/>
    </w:rPr>
  </w:style>
  <w:style w:type="character" w:styleId="CommentReference">
    <w:name w:val="annotation reference"/>
    <w:basedOn w:val="DefaultParagraphFont"/>
    <w:uiPriority w:val="99"/>
    <w:semiHidden/>
    <w:unhideWhenUsed/>
    <w:rsid w:val="005D1E5F"/>
    <w:rPr>
      <w:sz w:val="18"/>
      <w:szCs w:val="18"/>
    </w:rPr>
  </w:style>
  <w:style w:type="paragraph" w:styleId="CommentText">
    <w:name w:val="annotation text"/>
    <w:basedOn w:val="Normal"/>
    <w:link w:val="CommentTextChar"/>
    <w:uiPriority w:val="99"/>
    <w:semiHidden/>
    <w:unhideWhenUsed/>
    <w:rsid w:val="005D1E5F"/>
    <w:pPr>
      <w:spacing w:after="160"/>
    </w:pPr>
    <w:rPr>
      <w:rFonts w:asciiTheme="minorHAnsi" w:hAnsiTheme="minorHAnsi" w:cstheme="minorBidi"/>
      <w:lang w:val="en-AU" w:eastAsia="en-US"/>
    </w:rPr>
  </w:style>
  <w:style w:type="character" w:customStyle="1" w:styleId="CommentTextChar">
    <w:name w:val="Comment Text Char"/>
    <w:basedOn w:val="DefaultParagraphFont"/>
    <w:link w:val="CommentText"/>
    <w:uiPriority w:val="99"/>
    <w:semiHidden/>
    <w:rsid w:val="005D1E5F"/>
    <w:rPr>
      <w:sz w:val="24"/>
      <w:szCs w:val="24"/>
    </w:rPr>
  </w:style>
  <w:style w:type="paragraph" w:styleId="CommentSubject">
    <w:name w:val="annotation subject"/>
    <w:basedOn w:val="CommentText"/>
    <w:next w:val="CommentText"/>
    <w:link w:val="CommentSubjectChar"/>
    <w:uiPriority w:val="99"/>
    <w:semiHidden/>
    <w:unhideWhenUsed/>
    <w:rsid w:val="005D1E5F"/>
    <w:rPr>
      <w:b/>
      <w:bCs/>
      <w:sz w:val="20"/>
      <w:szCs w:val="20"/>
    </w:rPr>
  </w:style>
  <w:style w:type="character" w:customStyle="1" w:styleId="CommentSubjectChar">
    <w:name w:val="Comment Subject Char"/>
    <w:basedOn w:val="CommentTextChar"/>
    <w:link w:val="CommentSubject"/>
    <w:uiPriority w:val="99"/>
    <w:semiHidden/>
    <w:rsid w:val="005D1E5F"/>
    <w:rPr>
      <w:b/>
      <w:bCs/>
      <w:sz w:val="20"/>
      <w:szCs w:val="20"/>
    </w:rPr>
  </w:style>
  <w:style w:type="character" w:customStyle="1" w:styleId="UnresolvedMention2">
    <w:name w:val="Unresolved Mention2"/>
    <w:basedOn w:val="DefaultParagraphFont"/>
    <w:uiPriority w:val="99"/>
    <w:semiHidden/>
    <w:unhideWhenUsed/>
    <w:rsid w:val="001C24FF"/>
    <w:rPr>
      <w:color w:val="808080"/>
      <w:shd w:val="clear" w:color="auto" w:fill="E6E6E6"/>
    </w:rPr>
  </w:style>
  <w:style w:type="character" w:customStyle="1" w:styleId="apple-converted-space">
    <w:name w:val="apple-converted-space"/>
    <w:basedOn w:val="DefaultParagraphFont"/>
    <w:rsid w:val="00444ACA"/>
  </w:style>
  <w:style w:type="table" w:styleId="TableGrid">
    <w:name w:val="Table Grid"/>
    <w:basedOn w:val="TableNormal"/>
    <w:uiPriority w:val="39"/>
    <w:rsid w:val="00690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751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166657">
      <w:bodyDiv w:val="1"/>
      <w:marLeft w:val="0"/>
      <w:marRight w:val="0"/>
      <w:marTop w:val="0"/>
      <w:marBottom w:val="0"/>
      <w:divBdr>
        <w:top w:val="none" w:sz="0" w:space="0" w:color="auto"/>
        <w:left w:val="none" w:sz="0" w:space="0" w:color="auto"/>
        <w:bottom w:val="none" w:sz="0" w:space="0" w:color="auto"/>
        <w:right w:val="none" w:sz="0" w:space="0" w:color="auto"/>
      </w:divBdr>
    </w:div>
    <w:div w:id="331569973">
      <w:bodyDiv w:val="1"/>
      <w:marLeft w:val="0"/>
      <w:marRight w:val="0"/>
      <w:marTop w:val="0"/>
      <w:marBottom w:val="0"/>
      <w:divBdr>
        <w:top w:val="none" w:sz="0" w:space="0" w:color="auto"/>
        <w:left w:val="none" w:sz="0" w:space="0" w:color="auto"/>
        <w:bottom w:val="none" w:sz="0" w:space="0" w:color="auto"/>
        <w:right w:val="none" w:sz="0" w:space="0" w:color="auto"/>
      </w:divBdr>
    </w:div>
    <w:div w:id="1154026957">
      <w:bodyDiv w:val="1"/>
      <w:marLeft w:val="0"/>
      <w:marRight w:val="0"/>
      <w:marTop w:val="0"/>
      <w:marBottom w:val="0"/>
      <w:divBdr>
        <w:top w:val="none" w:sz="0" w:space="0" w:color="auto"/>
        <w:left w:val="none" w:sz="0" w:space="0" w:color="auto"/>
        <w:bottom w:val="none" w:sz="0" w:space="0" w:color="auto"/>
        <w:right w:val="none" w:sz="0" w:space="0" w:color="auto"/>
      </w:divBdr>
      <w:divsChild>
        <w:div w:id="22244225">
          <w:marLeft w:val="0"/>
          <w:marRight w:val="0"/>
          <w:marTop w:val="0"/>
          <w:marBottom w:val="0"/>
          <w:divBdr>
            <w:top w:val="none" w:sz="0" w:space="0" w:color="auto"/>
            <w:left w:val="none" w:sz="0" w:space="0" w:color="auto"/>
            <w:bottom w:val="none" w:sz="0" w:space="0" w:color="auto"/>
            <w:right w:val="none" w:sz="0" w:space="0" w:color="auto"/>
          </w:divBdr>
        </w:div>
        <w:div w:id="1592009384">
          <w:marLeft w:val="0"/>
          <w:marRight w:val="0"/>
          <w:marTop w:val="0"/>
          <w:marBottom w:val="0"/>
          <w:divBdr>
            <w:top w:val="none" w:sz="0" w:space="0" w:color="auto"/>
            <w:left w:val="none" w:sz="0" w:space="0" w:color="auto"/>
            <w:bottom w:val="none" w:sz="0" w:space="0" w:color="auto"/>
            <w:right w:val="none" w:sz="0" w:space="0" w:color="auto"/>
          </w:divBdr>
        </w:div>
        <w:div w:id="248539633">
          <w:marLeft w:val="0"/>
          <w:marRight w:val="0"/>
          <w:marTop w:val="0"/>
          <w:marBottom w:val="0"/>
          <w:divBdr>
            <w:top w:val="none" w:sz="0" w:space="0" w:color="auto"/>
            <w:left w:val="none" w:sz="0" w:space="0" w:color="auto"/>
            <w:bottom w:val="none" w:sz="0" w:space="0" w:color="auto"/>
            <w:right w:val="none" w:sz="0" w:space="0" w:color="auto"/>
          </w:divBdr>
        </w:div>
        <w:div w:id="1874801126">
          <w:marLeft w:val="0"/>
          <w:marRight w:val="0"/>
          <w:marTop w:val="0"/>
          <w:marBottom w:val="0"/>
          <w:divBdr>
            <w:top w:val="none" w:sz="0" w:space="0" w:color="auto"/>
            <w:left w:val="none" w:sz="0" w:space="0" w:color="auto"/>
            <w:bottom w:val="none" w:sz="0" w:space="0" w:color="auto"/>
            <w:right w:val="none" w:sz="0" w:space="0" w:color="auto"/>
          </w:divBdr>
        </w:div>
        <w:div w:id="1346053030">
          <w:marLeft w:val="0"/>
          <w:marRight w:val="0"/>
          <w:marTop w:val="0"/>
          <w:marBottom w:val="0"/>
          <w:divBdr>
            <w:top w:val="none" w:sz="0" w:space="0" w:color="auto"/>
            <w:left w:val="none" w:sz="0" w:space="0" w:color="auto"/>
            <w:bottom w:val="none" w:sz="0" w:space="0" w:color="auto"/>
            <w:right w:val="none" w:sz="0" w:space="0" w:color="auto"/>
          </w:divBdr>
        </w:div>
        <w:div w:id="933824536">
          <w:marLeft w:val="0"/>
          <w:marRight w:val="0"/>
          <w:marTop w:val="0"/>
          <w:marBottom w:val="0"/>
          <w:divBdr>
            <w:top w:val="none" w:sz="0" w:space="0" w:color="auto"/>
            <w:left w:val="none" w:sz="0" w:space="0" w:color="auto"/>
            <w:bottom w:val="none" w:sz="0" w:space="0" w:color="auto"/>
            <w:right w:val="none" w:sz="0" w:space="0" w:color="auto"/>
          </w:divBdr>
        </w:div>
        <w:div w:id="197091762">
          <w:marLeft w:val="0"/>
          <w:marRight w:val="0"/>
          <w:marTop w:val="0"/>
          <w:marBottom w:val="0"/>
          <w:divBdr>
            <w:top w:val="none" w:sz="0" w:space="0" w:color="auto"/>
            <w:left w:val="none" w:sz="0" w:space="0" w:color="auto"/>
            <w:bottom w:val="none" w:sz="0" w:space="0" w:color="auto"/>
            <w:right w:val="none" w:sz="0" w:space="0" w:color="auto"/>
          </w:divBdr>
        </w:div>
        <w:div w:id="2119983306">
          <w:marLeft w:val="0"/>
          <w:marRight w:val="0"/>
          <w:marTop w:val="0"/>
          <w:marBottom w:val="0"/>
          <w:divBdr>
            <w:top w:val="none" w:sz="0" w:space="0" w:color="auto"/>
            <w:left w:val="none" w:sz="0" w:space="0" w:color="auto"/>
            <w:bottom w:val="none" w:sz="0" w:space="0" w:color="auto"/>
            <w:right w:val="none" w:sz="0" w:space="0" w:color="auto"/>
          </w:divBdr>
        </w:div>
      </w:divsChild>
    </w:div>
    <w:div w:id="1155799991">
      <w:bodyDiv w:val="1"/>
      <w:marLeft w:val="0"/>
      <w:marRight w:val="0"/>
      <w:marTop w:val="0"/>
      <w:marBottom w:val="0"/>
      <w:divBdr>
        <w:top w:val="none" w:sz="0" w:space="0" w:color="auto"/>
        <w:left w:val="none" w:sz="0" w:space="0" w:color="auto"/>
        <w:bottom w:val="none" w:sz="0" w:space="0" w:color="auto"/>
        <w:right w:val="none" w:sz="0" w:space="0" w:color="auto"/>
      </w:divBdr>
    </w:div>
    <w:div w:id="1209415987">
      <w:bodyDiv w:val="1"/>
      <w:marLeft w:val="0"/>
      <w:marRight w:val="0"/>
      <w:marTop w:val="0"/>
      <w:marBottom w:val="0"/>
      <w:divBdr>
        <w:top w:val="none" w:sz="0" w:space="0" w:color="auto"/>
        <w:left w:val="none" w:sz="0" w:space="0" w:color="auto"/>
        <w:bottom w:val="none" w:sz="0" w:space="0" w:color="auto"/>
        <w:right w:val="none" w:sz="0" w:space="0" w:color="auto"/>
      </w:divBdr>
    </w:div>
    <w:div w:id="1374648496">
      <w:bodyDiv w:val="1"/>
      <w:marLeft w:val="0"/>
      <w:marRight w:val="0"/>
      <w:marTop w:val="0"/>
      <w:marBottom w:val="0"/>
      <w:divBdr>
        <w:top w:val="none" w:sz="0" w:space="0" w:color="auto"/>
        <w:left w:val="none" w:sz="0" w:space="0" w:color="auto"/>
        <w:bottom w:val="none" w:sz="0" w:space="0" w:color="auto"/>
        <w:right w:val="none" w:sz="0" w:space="0" w:color="auto"/>
      </w:divBdr>
    </w:div>
    <w:div w:id="2033216883">
      <w:bodyDiv w:val="1"/>
      <w:marLeft w:val="0"/>
      <w:marRight w:val="0"/>
      <w:marTop w:val="0"/>
      <w:marBottom w:val="0"/>
      <w:divBdr>
        <w:top w:val="none" w:sz="0" w:space="0" w:color="auto"/>
        <w:left w:val="none" w:sz="0" w:space="0" w:color="auto"/>
        <w:bottom w:val="none" w:sz="0" w:space="0" w:color="auto"/>
        <w:right w:val="none" w:sz="0" w:space="0" w:color="auto"/>
      </w:divBdr>
    </w:div>
    <w:div w:id="2124297668">
      <w:bodyDiv w:val="1"/>
      <w:marLeft w:val="0"/>
      <w:marRight w:val="0"/>
      <w:marTop w:val="0"/>
      <w:marBottom w:val="0"/>
      <w:divBdr>
        <w:top w:val="none" w:sz="0" w:space="0" w:color="auto"/>
        <w:left w:val="none" w:sz="0" w:space="0" w:color="auto"/>
        <w:bottom w:val="none" w:sz="0" w:space="0" w:color="auto"/>
        <w:right w:val="none" w:sz="0" w:space="0" w:color="auto"/>
      </w:divBdr>
    </w:div>
    <w:div w:id="213439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info@financialcounsellingaustralia.org.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treasury.gov.au/" TargetMode="Externa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E85A3C925CC621499E23600CF14EB33A" ma:contentTypeVersion="15009" ma:contentTypeDescription="" ma:contentTypeScope="" ma:versionID="c0bc480d370b4933d648d0ecb034bbc2">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1055f388a5d8614f2df2630baa4d7248"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0f563589-9cf9-4143-b1eb-fb0534803d38">
      <Value>19</Value>
    </TaxCatchAll>
    <_dlc_DocId xmlns="0f563589-9cf9-4143-b1eb-fb0534803d38">2018FG-202-963</_dlc_DocId>
    <_dlc_DocIdUrl xmlns="0f563589-9cf9-4143-b1eb-fb0534803d38">
      <Url>http://tweb/sites/fg/ripd/benefits/_layouts/15/DocIdRedir.aspx?ID=2018FG-202-963</Url>
      <Description>2018FG-202-963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C4F2C-76DA-466B-B769-CB49D652B7EE}">
  <ds:schemaRefs>
    <ds:schemaRef ds:uri="office.server.policy"/>
  </ds:schemaRefs>
</ds:datastoreItem>
</file>

<file path=customXml/itemProps2.xml><?xml version="1.0" encoding="utf-8"?>
<ds:datastoreItem xmlns:ds="http://schemas.openxmlformats.org/officeDocument/2006/customXml" ds:itemID="{F830B6A3-C8DB-450E-A816-519FFCA99183}">
  <ds:schemaRefs>
    <ds:schemaRef ds:uri="http://schemas.microsoft.com/sharepoint/events"/>
  </ds:schemaRefs>
</ds:datastoreItem>
</file>

<file path=customXml/itemProps3.xml><?xml version="1.0" encoding="utf-8"?>
<ds:datastoreItem xmlns:ds="http://schemas.openxmlformats.org/officeDocument/2006/customXml" ds:itemID="{7FE9A2B1-288A-4C1B-84C9-1F4FDF455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C191F3-46D3-4954-BD82-7C3FE86547EB}">
  <ds:schemaRefs>
    <ds:schemaRef ds:uri="http://schemas.microsoft.com/office/infopath/2007/PartnerControls"/>
    <ds:schemaRef ds:uri="http://schemas.openxmlformats.org/package/2006/metadata/core-properties"/>
    <ds:schemaRef ds:uri="http://schemas.microsoft.com/office/2006/documentManagement/types"/>
    <ds:schemaRef ds:uri="e544e5cc-ab70-42e1-849e-1a0f8bb1f4ef"/>
    <ds:schemaRef ds:uri="http://purl.org/dc/dcmitype/"/>
    <ds:schemaRef ds:uri="http://purl.org/dc/terms/"/>
    <ds:schemaRef ds:uri="http://www.w3.org/XML/1998/namespace"/>
    <ds:schemaRef ds:uri="http://schemas.microsoft.com/sharepoint/v4"/>
    <ds:schemaRef ds:uri="http://schemas.microsoft.com/sharepoint/v3"/>
    <ds:schemaRef ds:uri="http://schemas.microsoft.com/office/2006/metadata/properties"/>
    <ds:schemaRef ds:uri="http://purl.org/dc/elements/1.1/"/>
    <ds:schemaRef ds:uri="0f563589-9cf9-4143-b1eb-fb0534803d38"/>
  </ds:schemaRefs>
</ds:datastoreItem>
</file>

<file path=customXml/itemProps5.xml><?xml version="1.0" encoding="utf-8"?>
<ds:datastoreItem xmlns:ds="http://schemas.openxmlformats.org/officeDocument/2006/customXml" ds:itemID="{6ABDAE10-A1C4-4535-A92E-ED61305EAD38}">
  <ds:schemaRefs>
    <ds:schemaRef ds:uri="http://schemas.microsoft.com/sharepoint/v3/contenttype/forms"/>
  </ds:schemaRefs>
</ds:datastoreItem>
</file>

<file path=customXml/itemProps6.xml><?xml version="1.0" encoding="utf-8"?>
<ds:datastoreItem xmlns:ds="http://schemas.openxmlformats.org/officeDocument/2006/customXml" ds:itemID="{F6FEBE59-7772-4425-BD95-671186520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3119</Characters>
  <Application>Microsoft Office Word</Application>
  <DocSecurity>0</DocSecurity>
  <Lines>119</Lines>
  <Paragraphs>32</Paragraphs>
  <ScaleCrop>false</ScaleCrop>
  <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Counselling Australia - Submission in response to Review of superannuation and victims of crime compensation </dc:title>
  <dc:creator/>
  <cp:lastModifiedBy/>
  <cp:revision>1</cp:revision>
  <dcterms:created xsi:type="dcterms:W3CDTF">2018-10-23T02:45:00Z</dcterms:created>
  <dcterms:modified xsi:type="dcterms:W3CDTF">2018-10-23T02:45:00Z</dcterms:modified>
  <dc:language>English</dc:language>
</cp:coreProperties>
</file>