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5D794" w14:textId="2008FD19" w:rsidR="00A34AC0" w:rsidRPr="00567D59" w:rsidRDefault="00567D59">
      <w:pPr>
        <w:rPr>
          <w:rFonts w:cstheme="minorHAnsi"/>
        </w:rPr>
      </w:pPr>
      <w:bookmarkStart w:id="0" w:name="_GoBack"/>
      <w:bookmarkEnd w:id="0"/>
      <w:r w:rsidRPr="00567D59">
        <w:rPr>
          <w:rFonts w:cstheme="minorHAnsi"/>
        </w:rPr>
        <w:t>My name is Paul Olsen, and I am one of the 2 directors of “Money It Is PTY LTD”</w:t>
      </w:r>
    </w:p>
    <w:p w14:paraId="13E26D52" w14:textId="239BABAF" w:rsidR="00567D59" w:rsidRPr="00567D59" w:rsidRDefault="00567D59">
      <w:pPr>
        <w:rPr>
          <w:rFonts w:cstheme="minorHAnsi"/>
        </w:rPr>
      </w:pPr>
      <w:r w:rsidRPr="00567D59">
        <w:rPr>
          <w:rFonts w:cstheme="minorHAnsi"/>
        </w:rPr>
        <w:t>I am also a loan writing finance broker</w:t>
      </w:r>
    </w:p>
    <w:p w14:paraId="59072CE8" w14:textId="59E7F7AD" w:rsidR="00567D59" w:rsidRPr="00567D59" w:rsidRDefault="00567D59" w:rsidP="00567D59">
      <w:pPr>
        <w:rPr>
          <w:rFonts w:eastAsia="Times New Roman" w:cstheme="minorHAnsi"/>
          <w:color w:val="333333"/>
          <w:lang w:eastAsia="en-AU"/>
        </w:rPr>
      </w:pPr>
      <w:r w:rsidRPr="00567D59">
        <w:rPr>
          <w:rFonts w:cstheme="minorHAnsi"/>
        </w:rPr>
        <w:t xml:space="preserve">I am writing in relation to </w:t>
      </w:r>
      <w:r w:rsidRPr="00567D59">
        <w:rPr>
          <w:rFonts w:eastAsia="Times New Roman" w:cstheme="minorHAnsi"/>
          <w:color w:val="333333"/>
          <w:lang w:eastAsia="en-AU"/>
        </w:rPr>
        <w:t xml:space="preserve">The draft bill also builds on remuneration reforms proposed by the Combined Industry Forum, </w:t>
      </w:r>
    </w:p>
    <w:p w14:paraId="4E3B39CD" w14:textId="0A68F3F3" w:rsidR="00567D59" w:rsidRPr="008C75D4" w:rsidRDefault="00567D59" w:rsidP="00567D59">
      <w:pPr>
        <w:numPr>
          <w:ilvl w:val="0"/>
          <w:numId w:val="1"/>
        </w:numPr>
        <w:shd w:val="clear" w:color="auto" w:fill="FFFFFF"/>
        <w:spacing w:before="100" w:beforeAutospacing="1" w:after="100" w:afterAutospacing="1" w:line="240" w:lineRule="auto"/>
        <w:rPr>
          <w:rFonts w:eastAsia="Times New Roman" w:cstheme="minorHAnsi"/>
          <w:color w:val="FF0000"/>
          <w:lang w:eastAsia="en-AU"/>
        </w:rPr>
      </w:pPr>
      <w:r w:rsidRPr="00567D59">
        <w:rPr>
          <w:rFonts w:eastAsia="Times New Roman" w:cstheme="minorHAnsi"/>
          <w:color w:val="FF0000"/>
          <w:lang w:eastAsia="en-AU"/>
        </w:rPr>
        <w:t>requiring the value of upfront commissions to be linked to the amount drawn down by borrowers instead of the loan amount;</w:t>
      </w:r>
      <w:r w:rsidRPr="008C75D4">
        <w:rPr>
          <w:rFonts w:eastAsia="Times New Roman" w:cstheme="minorHAnsi"/>
          <w:color w:val="FF0000"/>
          <w:lang w:eastAsia="en-AU"/>
        </w:rPr>
        <w:t xml:space="preserve">   </w:t>
      </w:r>
    </w:p>
    <w:p w14:paraId="0352A67D" w14:textId="0F16DDC8" w:rsidR="00567D59" w:rsidRDefault="00567D59" w:rsidP="00567D59">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 xml:space="preserve">When a client is asking for excess funds (which fits within lender policies) so that </w:t>
      </w:r>
      <w:r w:rsidRPr="00567D59">
        <w:rPr>
          <w:rFonts w:eastAsia="Times New Roman" w:cstheme="minorHAnsi"/>
          <w:b/>
          <w:bCs/>
          <w:color w:val="333333"/>
          <w:lang w:eastAsia="en-AU"/>
        </w:rPr>
        <w:t>the client</w:t>
      </w:r>
      <w:r>
        <w:rPr>
          <w:rFonts w:eastAsia="Times New Roman" w:cstheme="minorHAnsi"/>
          <w:color w:val="333333"/>
          <w:lang w:eastAsia="en-AU"/>
        </w:rPr>
        <w:t xml:space="preserve"> can use these funds for </w:t>
      </w:r>
      <w:r w:rsidRPr="00567D59">
        <w:rPr>
          <w:rFonts w:eastAsia="Times New Roman" w:cstheme="minorHAnsi"/>
          <w:b/>
          <w:bCs/>
          <w:color w:val="333333"/>
          <w:lang w:eastAsia="en-AU"/>
        </w:rPr>
        <w:t>THEIR</w:t>
      </w:r>
      <w:r>
        <w:rPr>
          <w:rFonts w:eastAsia="Times New Roman" w:cstheme="minorHAnsi"/>
          <w:color w:val="333333"/>
          <w:lang w:eastAsia="en-AU"/>
        </w:rPr>
        <w:t xml:space="preserve"> proposed purpose (business, future investment, cash out for personal needs) then the banks should be paying on the upfront portion of this lending (be it </w:t>
      </w:r>
      <w:r w:rsidR="001800D8">
        <w:rPr>
          <w:rFonts w:eastAsia="Times New Roman" w:cstheme="minorHAnsi"/>
          <w:color w:val="333333"/>
          <w:lang w:eastAsia="en-AU"/>
        </w:rPr>
        <w:t>1 day that it is withdrawn by the client or 30 years)</w:t>
      </w:r>
      <w:r>
        <w:rPr>
          <w:rFonts w:eastAsia="Times New Roman" w:cstheme="minorHAnsi"/>
          <w:color w:val="333333"/>
          <w:lang w:eastAsia="en-AU"/>
        </w:rPr>
        <w:t xml:space="preserve">. The lender has not obtained the client and would not have had this business if not for the broker. </w:t>
      </w:r>
    </w:p>
    <w:p w14:paraId="7B470D1B" w14:textId="20A92BB5" w:rsidR="001800D8" w:rsidRDefault="001800D8" w:rsidP="00567D59">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 xml:space="preserve">Lending is constantly changing, policies or lending LVR’s etc… either imposed by the banks themselves or by regulators in the industry! Clients </w:t>
      </w:r>
      <w:r w:rsidR="006B0BB3">
        <w:rPr>
          <w:rFonts w:eastAsia="Times New Roman" w:cstheme="minorHAnsi"/>
          <w:color w:val="333333"/>
          <w:lang w:eastAsia="en-AU"/>
        </w:rPr>
        <w:t xml:space="preserve">know this and plan for the future! </w:t>
      </w:r>
    </w:p>
    <w:p w14:paraId="2AE485E2" w14:textId="3ACA639B" w:rsidR="001800D8" w:rsidRDefault="001800D8" w:rsidP="00567D59">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 xml:space="preserve">This is like saying that a plumber installs take off points to </w:t>
      </w:r>
      <w:r w:rsidR="006B0BB3">
        <w:rPr>
          <w:rFonts w:eastAsia="Times New Roman" w:cstheme="minorHAnsi"/>
          <w:color w:val="333333"/>
          <w:lang w:eastAsia="en-AU"/>
        </w:rPr>
        <w:t xml:space="preserve">sewage and storm water at </w:t>
      </w:r>
      <w:r>
        <w:rPr>
          <w:rFonts w:eastAsia="Times New Roman" w:cstheme="minorHAnsi"/>
          <w:color w:val="333333"/>
          <w:lang w:eastAsia="en-AU"/>
        </w:rPr>
        <w:t xml:space="preserve">the back of their property for future subdivision. </w:t>
      </w:r>
      <w:r w:rsidR="006B0BB3">
        <w:rPr>
          <w:rFonts w:eastAsia="Times New Roman" w:cstheme="minorHAnsi"/>
          <w:color w:val="333333"/>
          <w:lang w:eastAsia="en-AU"/>
        </w:rPr>
        <w:t xml:space="preserve">    </w:t>
      </w:r>
      <w:r>
        <w:rPr>
          <w:rFonts w:eastAsia="Times New Roman" w:cstheme="minorHAnsi"/>
          <w:color w:val="333333"/>
          <w:lang w:eastAsia="en-AU"/>
        </w:rPr>
        <w:t xml:space="preserve">But just because the client is not subdividing in the next 3 years, the plumber should not be paid for the portion of sewage and drains installed! </w:t>
      </w:r>
    </w:p>
    <w:p w14:paraId="015C03BC" w14:textId="6C412827" w:rsidR="006B0BB3" w:rsidRDefault="006B0BB3" w:rsidP="00567D59">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Or an electrician or builder, installs power points into the 4</w:t>
      </w:r>
      <w:r w:rsidRPr="006B0BB3">
        <w:rPr>
          <w:rFonts w:eastAsia="Times New Roman" w:cstheme="minorHAnsi"/>
          <w:color w:val="333333"/>
          <w:vertAlign w:val="superscript"/>
          <w:lang w:eastAsia="en-AU"/>
        </w:rPr>
        <w:t>th</w:t>
      </w:r>
      <w:r>
        <w:rPr>
          <w:rFonts w:eastAsia="Times New Roman" w:cstheme="minorHAnsi"/>
          <w:color w:val="333333"/>
          <w:lang w:eastAsia="en-AU"/>
        </w:rPr>
        <w:t xml:space="preserve"> and 5</w:t>
      </w:r>
      <w:r w:rsidRPr="006B0BB3">
        <w:rPr>
          <w:rFonts w:eastAsia="Times New Roman" w:cstheme="minorHAnsi"/>
          <w:color w:val="333333"/>
          <w:vertAlign w:val="superscript"/>
          <w:lang w:eastAsia="en-AU"/>
        </w:rPr>
        <w:t>th</w:t>
      </w:r>
      <w:r>
        <w:rPr>
          <w:rFonts w:eastAsia="Times New Roman" w:cstheme="minorHAnsi"/>
          <w:color w:val="333333"/>
          <w:lang w:eastAsia="en-AU"/>
        </w:rPr>
        <w:t xml:space="preserve"> bedroom, but because the clients are not going to use these until they have more children, then the electrician should not be paid for work done! </w:t>
      </w:r>
    </w:p>
    <w:p w14:paraId="358E42B9" w14:textId="5BEBD440" w:rsidR="001800D8" w:rsidRDefault="001800D8" w:rsidP="00567D59">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 xml:space="preserve">In short, if someone does the work, they should be paid for it. </w:t>
      </w:r>
      <w:r w:rsidR="006B0BB3">
        <w:rPr>
          <w:rFonts w:eastAsia="Times New Roman" w:cstheme="minorHAnsi"/>
          <w:color w:val="333333"/>
          <w:lang w:eastAsia="en-AU"/>
        </w:rPr>
        <w:t xml:space="preserve"> Business owners are consumers as well!</w:t>
      </w:r>
    </w:p>
    <w:p w14:paraId="013A75EB" w14:textId="77777777" w:rsidR="006B0BB3" w:rsidRPr="00567D59" w:rsidRDefault="006B0BB3" w:rsidP="00567D59">
      <w:pPr>
        <w:shd w:val="clear" w:color="auto" w:fill="FFFFFF"/>
        <w:spacing w:before="100" w:beforeAutospacing="1" w:after="100" w:afterAutospacing="1" w:line="240" w:lineRule="auto"/>
        <w:rPr>
          <w:rFonts w:eastAsia="Times New Roman" w:cstheme="minorHAnsi"/>
          <w:color w:val="333333"/>
          <w:lang w:eastAsia="en-AU"/>
        </w:rPr>
      </w:pPr>
    </w:p>
    <w:p w14:paraId="14C9B399" w14:textId="77777777" w:rsidR="00567D59" w:rsidRPr="00567D59" w:rsidRDefault="00567D59" w:rsidP="00567D59">
      <w:pPr>
        <w:numPr>
          <w:ilvl w:val="0"/>
          <w:numId w:val="1"/>
        </w:numPr>
        <w:shd w:val="clear" w:color="auto" w:fill="FFFFFF"/>
        <w:spacing w:before="100" w:beforeAutospacing="1" w:after="100" w:afterAutospacing="1" w:line="240" w:lineRule="auto"/>
        <w:rPr>
          <w:rFonts w:eastAsia="Times New Roman" w:cstheme="minorHAnsi"/>
          <w:color w:val="FF0000"/>
          <w:lang w:eastAsia="en-AU"/>
        </w:rPr>
      </w:pPr>
      <w:r w:rsidRPr="00567D59">
        <w:rPr>
          <w:rFonts w:eastAsia="Times New Roman" w:cstheme="minorHAnsi"/>
          <w:color w:val="FF0000"/>
          <w:lang w:eastAsia="en-AU"/>
        </w:rPr>
        <w:t>banning campaign and volume-based commissions and payments; and</w:t>
      </w:r>
    </w:p>
    <w:p w14:paraId="63C81479" w14:textId="1AAE5AC1" w:rsidR="006B0BB3" w:rsidRPr="008C75D4" w:rsidRDefault="00567D59" w:rsidP="006B0BB3">
      <w:pPr>
        <w:numPr>
          <w:ilvl w:val="0"/>
          <w:numId w:val="1"/>
        </w:numPr>
        <w:shd w:val="clear" w:color="auto" w:fill="FFFFFF"/>
        <w:spacing w:before="100" w:beforeAutospacing="1" w:after="375" w:afterAutospacing="1" w:line="240" w:lineRule="auto"/>
        <w:rPr>
          <w:rFonts w:eastAsia="Times New Roman" w:cstheme="minorHAnsi"/>
          <w:color w:val="FF0000"/>
          <w:lang w:eastAsia="en-AU"/>
        </w:rPr>
      </w:pPr>
      <w:r w:rsidRPr="00567D59">
        <w:rPr>
          <w:rFonts w:eastAsia="Times New Roman" w:cstheme="minorHAnsi"/>
          <w:color w:val="FF0000"/>
          <w:lang w:eastAsia="en-AU"/>
        </w:rPr>
        <w:t>capping soft dollar benefits.</w:t>
      </w:r>
    </w:p>
    <w:p w14:paraId="0412FF9B" w14:textId="7DF6E58C" w:rsidR="008C75D4" w:rsidRDefault="006B0BB3" w:rsidP="006B0BB3">
      <w:pPr>
        <w:shd w:val="clear" w:color="auto" w:fill="FFFFFF"/>
        <w:spacing w:before="100" w:beforeAutospacing="1" w:after="375" w:afterAutospacing="1" w:line="240" w:lineRule="auto"/>
        <w:rPr>
          <w:rFonts w:eastAsia="Times New Roman" w:cstheme="minorHAnsi"/>
          <w:color w:val="333333"/>
          <w:lang w:eastAsia="en-AU"/>
        </w:rPr>
      </w:pPr>
      <w:r>
        <w:rPr>
          <w:rFonts w:eastAsia="Times New Roman" w:cstheme="minorHAnsi"/>
          <w:color w:val="333333"/>
          <w:lang w:eastAsia="en-AU"/>
        </w:rPr>
        <w:t xml:space="preserve">If this is the case, stop the soft dollar </w:t>
      </w:r>
      <w:r w:rsidRPr="008C75D4">
        <w:rPr>
          <w:rFonts w:eastAsia="Times New Roman" w:cstheme="minorHAnsi"/>
          <w:b/>
          <w:bCs/>
          <w:color w:val="333333"/>
          <w:lang w:eastAsia="en-AU"/>
        </w:rPr>
        <w:t>$2,000 cash back to clients</w:t>
      </w:r>
      <w:r>
        <w:rPr>
          <w:rFonts w:eastAsia="Times New Roman" w:cstheme="minorHAnsi"/>
          <w:color w:val="333333"/>
          <w:lang w:eastAsia="en-AU"/>
        </w:rPr>
        <w:t xml:space="preserve"> from banks! This is just enforcing </w:t>
      </w:r>
      <w:r w:rsidR="008C75D4">
        <w:rPr>
          <w:rFonts w:eastAsia="Times New Roman" w:cstheme="minorHAnsi"/>
          <w:color w:val="333333"/>
          <w:lang w:eastAsia="en-AU"/>
        </w:rPr>
        <w:t xml:space="preserve">churning </w:t>
      </w:r>
      <w:r>
        <w:rPr>
          <w:rFonts w:eastAsia="Times New Roman" w:cstheme="minorHAnsi"/>
          <w:color w:val="333333"/>
          <w:lang w:eastAsia="en-AU"/>
        </w:rPr>
        <w:t xml:space="preserve"> BY THE CLEINTS in the industry. Refinance every 6 months and  client’s could possibly earn $4000 a year by swapping banks all the time! </w:t>
      </w:r>
      <w:r w:rsidR="008C75D4">
        <w:rPr>
          <w:rFonts w:eastAsia="Times New Roman" w:cstheme="minorHAnsi"/>
          <w:color w:val="333333"/>
          <w:lang w:eastAsia="en-AU"/>
        </w:rPr>
        <w:t xml:space="preserve">  The $2,000 is not free, its added into the loan costs! So, stop fooling clients into this. They are not trained or have uni degrees in this matter, and it’s a blatant abuse of people that are not so smart or up to speed!  Lending is NOT buyer be aware! They have a lending responsibility to consumers! Stop being fraudulent thieves! </w:t>
      </w:r>
    </w:p>
    <w:p w14:paraId="30843B83" w14:textId="77777777" w:rsidR="006B0BB3" w:rsidRPr="006B0BB3" w:rsidRDefault="006B0BB3" w:rsidP="006B0BB3">
      <w:pPr>
        <w:shd w:val="clear" w:color="auto" w:fill="FFFFFF"/>
        <w:spacing w:before="100" w:beforeAutospacing="1" w:after="375" w:afterAutospacing="1" w:line="240" w:lineRule="auto"/>
        <w:rPr>
          <w:rFonts w:eastAsia="Times New Roman" w:cstheme="minorHAnsi"/>
          <w:color w:val="333333"/>
          <w:lang w:eastAsia="en-AU"/>
        </w:rPr>
      </w:pPr>
    </w:p>
    <w:p w14:paraId="0AEF3EAB" w14:textId="343779D3" w:rsidR="00567D59" w:rsidRPr="008C75D4" w:rsidRDefault="00567D59" w:rsidP="00CD54DD">
      <w:pPr>
        <w:numPr>
          <w:ilvl w:val="0"/>
          <w:numId w:val="1"/>
        </w:numPr>
        <w:shd w:val="clear" w:color="auto" w:fill="FFFFFF"/>
        <w:spacing w:before="100" w:beforeAutospacing="1" w:after="375" w:afterAutospacing="1" w:line="240" w:lineRule="auto"/>
        <w:rPr>
          <w:rFonts w:eastAsia="Times New Roman" w:cstheme="minorHAnsi"/>
          <w:color w:val="FF0000"/>
          <w:lang w:eastAsia="en-AU"/>
        </w:rPr>
      </w:pPr>
      <w:r w:rsidRPr="00567D59">
        <w:rPr>
          <w:rFonts w:eastAsia="Times New Roman" w:cstheme="minorHAnsi"/>
          <w:color w:val="FF0000"/>
          <w:lang w:eastAsia="en-AU"/>
        </w:rPr>
        <w:t>The proposed regulations also limit the period in which commissions can be clawed back from aggregators and mortgage brokers to two years and prohibit the cost of clawbacks being passed on to consumers.</w:t>
      </w:r>
    </w:p>
    <w:p w14:paraId="0C999C49" w14:textId="77777777" w:rsidR="008C75D4" w:rsidRDefault="008C75D4" w:rsidP="008C75D4">
      <w:pPr>
        <w:shd w:val="clear" w:color="auto" w:fill="FFFFFF"/>
        <w:spacing w:before="100" w:beforeAutospacing="1" w:after="100" w:afterAutospacing="1" w:line="240" w:lineRule="auto"/>
        <w:rPr>
          <w:rFonts w:eastAsia="Times New Roman" w:cstheme="minorHAnsi"/>
          <w:color w:val="333333"/>
          <w:lang w:eastAsia="en-AU"/>
        </w:rPr>
      </w:pPr>
    </w:p>
    <w:p w14:paraId="5E7AA175" w14:textId="52C8AB9B" w:rsidR="00261804" w:rsidRDefault="008C75D4" w:rsidP="008C75D4">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lastRenderedPageBreak/>
        <w:t xml:space="preserve">Again, </w:t>
      </w:r>
      <w:r w:rsidR="00261804">
        <w:rPr>
          <w:rFonts w:eastAsia="Times New Roman" w:cstheme="minorHAnsi"/>
          <w:color w:val="333333"/>
          <w:lang w:eastAsia="en-AU"/>
        </w:rPr>
        <w:t xml:space="preserve">this comes back to principle. If an Australian does the work, they should be paid for what they have done! Matter closed! </w:t>
      </w:r>
    </w:p>
    <w:p w14:paraId="107C81BE" w14:textId="326B9C38" w:rsidR="00261804" w:rsidRDefault="00261804" w:rsidP="00261804">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An electrician or builder, installs power points into the 4</w:t>
      </w:r>
      <w:r w:rsidRPr="006B0BB3">
        <w:rPr>
          <w:rFonts w:eastAsia="Times New Roman" w:cstheme="minorHAnsi"/>
          <w:color w:val="333333"/>
          <w:vertAlign w:val="superscript"/>
          <w:lang w:eastAsia="en-AU"/>
        </w:rPr>
        <w:t>th</w:t>
      </w:r>
      <w:r>
        <w:rPr>
          <w:rFonts w:eastAsia="Times New Roman" w:cstheme="minorHAnsi"/>
          <w:color w:val="333333"/>
          <w:lang w:eastAsia="en-AU"/>
        </w:rPr>
        <w:t xml:space="preserve"> and 5</w:t>
      </w:r>
      <w:r w:rsidRPr="006B0BB3">
        <w:rPr>
          <w:rFonts w:eastAsia="Times New Roman" w:cstheme="minorHAnsi"/>
          <w:color w:val="333333"/>
          <w:vertAlign w:val="superscript"/>
          <w:lang w:eastAsia="en-AU"/>
        </w:rPr>
        <w:t>th</w:t>
      </w:r>
      <w:r>
        <w:rPr>
          <w:rFonts w:eastAsia="Times New Roman" w:cstheme="minorHAnsi"/>
          <w:color w:val="333333"/>
          <w:lang w:eastAsia="en-AU"/>
        </w:rPr>
        <w:t xml:space="preserve"> bedroom, but because the clients sell the house (in a brokers case - refinance a loan), then the electrician should not be paid for work done and the client have the legal right to get their money back! </w:t>
      </w:r>
    </w:p>
    <w:p w14:paraId="4AA69EBF" w14:textId="20AA807C" w:rsidR="00261804" w:rsidRDefault="00261804" w:rsidP="00261804">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 xml:space="preserve">A </w:t>
      </w:r>
      <w:r w:rsidR="008E55AF">
        <w:rPr>
          <w:rFonts w:eastAsia="Times New Roman" w:cstheme="minorHAnsi"/>
          <w:color w:val="333333"/>
          <w:lang w:eastAsia="en-AU"/>
        </w:rPr>
        <w:t xml:space="preserve">conveyancer </w:t>
      </w:r>
      <w:r w:rsidR="006A2EEE">
        <w:rPr>
          <w:rFonts w:eastAsia="Times New Roman" w:cstheme="minorHAnsi"/>
          <w:color w:val="333333"/>
          <w:lang w:eastAsia="en-AU"/>
        </w:rPr>
        <w:t>does $</w:t>
      </w:r>
      <w:r w:rsidR="008E55AF">
        <w:rPr>
          <w:rFonts w:eastAsia="Times New Roman" w:cstheme="minorHAnsi"/>
          <w:color w:val="333333"/>
          <w:lang w:eastAsia="en-AU"/>
        </w:rPr>
        <w:t>3</w:t>
      </w:r>
      <w:r>
        <w:rPr>
          <w:rFonts w:eastAsia="Times New Roman" w:cstheme="minorHAnsi"/>
          <w:color w:val="333333"/>
          <w:lang w:eastAsia="en-AU"/>
        </w:rPr>
        <w:t xml:space="preserve">,000 </w:t>
      </w:r>
      <w:r w:rsidR="008E55AF">
        <w:rPr>
          <w:rFonts w:eastAsia="Times New Roman" w:cstheme="minorHAnsi"/>
          <w:color w:val="333333"/>
          <w:lang w:eastAsia="en-AU"/>
        </w:rPr>
        <w:t xml:space="preserve">worth of legal advice on a </w:t>
      </w:r>
      <w:r>
        <w:rPr>
          <w:rFonts w:eastAsia="Times New Roman" w:cstheme="minorHAnsi"/>
          <w:color w:val="333333"/>
          <w:lang w:eastAsia="en-AU"/>
        </w:rPr>
        <w:t xml:space="preserve"> client’s property</w:t>
      </w:r>
      <w:r w:rsidR="008E55AF">
        <w:rPr>
          <w:rFonts w:eastAsia="Times New Roman" w:cstheme="minorHAnsi"/>
          <w:color w:val="333333"/>
          <w:lang w:eastAsia="en-AU"/>
        </w:rPr>
        <w:t xml:space="preserve"> to settle</w:t>
      </w:r>
      <w:r>
        <w:rPr>
          <w:rFonts w:eastAsia="Times New Roman" w:cstheme="minorHAnsi"/>
          <w:color w:val="333333"/>
          <w:lang w:eastAsia="en-AU"/>
        </w:rPr>
        <w:t xml:space="preserve">  BUT the client sells the house within 2 years. Do you expect the </w:t>
      </w:r>
      <w:r w:rsidR="008E55AF">
        <w:rPr>
          <w:rFonts w:eastAsia="Times New Roman" w:cstheme="minorHAnsi"/>
          <w:color w:val="333333"/>
          <w:lang w:eastAsia="en-AU"/>
        </w:rPr>
        <w:t xml:space="preserve">conveyancer </w:t>
      </w:r>
      <w:r>
        <w:rPr>
          <w:rFonts w:eastAsia="Times New Roman" w:cstheme="minorHAnsi"/>
          <w:color w:val="333333"/>
          <w:lang w:eastAsia="en-AU"/>
        </w:rPr>
        <w:t>to give their earnings back to</w:t>
      </w:r>
      <w:r w:rsidR="008E55AF">
        <w:rPr>
          <w:rFonts w:eastAsia="Times New Roman" w:cstheme="minorHAnsi"/>
          <w:color w:val="333333"/>
          <w:lang w:eastAsia="en-AU"/>
        </w:rPr>
        <w:t xml:space="preserve"> the clients?</w:t>
      </w:r>
      <w:r>
        <w:rPr>
          <w:rFonts w:eastAsia="Times New Roman" w:cstheme="minorHAnsi"/>
          <w:color w:val="333333"/>
          <w:lang w:eastAsia="en-AU"/>
        </w:rPr>
        <w:t xml:space="preserve"> </w:t>
      </w:r>
    </w:p>
    <w:p w14:paraId="4C0CD01E" w14:textId="764C0261" w:rsidR="008E55AF" w:rsidRDefault="008E55AF" w:rsidP="00261804">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NO, you don’t. The solicitor/conveyancer has done a professional job and has every right to keep their earnings. Which</w:t>
      </w:r>
      <w:r w:rsidR="006A2EEE">
        <w:rPr>
          <w:rFonts w:eastAsia="Times New Roman" w:cstheme="minorHAnsi"/>
          <w:color w:val="333333"/>
          <w:lang w:eastAsia="en-AU"/>
        </w:rPr>
        <w:t xml:space="preserve"> I will add, </w:t>
      </w:r>
      <w:r>
        <w:rPr>
          <w:rFonts w:eastAsia="Times New Roman" w:cstheme="minorHAnsi"/>
          <w:color w:val="333333"/>
          <w:lang w:eastAsia="en-AU"/>
        </w:rPr>
        <w:t xml:space="preserve">they have already paid gst or tax on.  </w:t>
      </w:r>
    </w:p>
    <w:p w14:paraId="08A1AC1C" w14:textId="77777777" w:rsidR="006A2EEE" w:rsidRDefault="008E55AF" w:rsidP="00261804">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So</w:t>
      </w:r>
      <w:r w:rsidR="006A2EEE">
        <w:rPr>
          <w:rFonts w:eastAsia="Times New Roman" w:cstheme="minorHAnsi"/>
          <w:color w:val="333333"/>
          <w:lang w:eastAsia="en-AU"/>
        </w:rPr>
        <w:t>,</w:t>
      </w:r>
      <w:r>
        <w:rPr>
          <w:rFonts w:eastAsia="Times New Roman" w:cstheme="minorHAnsi"/>
          <w:color w:val="333333"/>
          <w:lang w:eastAsia="en-AU"/>
        </w:rPr>
        <w:t xml:space="preserve"> you let the banks CLAWBACK income from the broker, because a client (consumer changes their mind!)   </w:t>
      </w:r>
      <w:r w:rsidR="003B5041">
        <w:rPr>
          <w:rFonts w:eastAsia="Times New Roman" w:cstheme="minorHAnsi"/>
          <w:color w:val="333333"/>
          <w:lang w:eastAsia="en-AU"/>
        </w:rPr>
        <w:t xml:space="preserve">And then stop brokers from legally claiming this payment back from the clients. </w:t>
      </w:r>
    </w:p>
    <w:p w14:paraId="14B97F9E" w14:textId="633C8090" w:rsidR="003B5041" w:rsidRDefault="003B5041" w:rsidP="00261804">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We explain to all our clients that the bank pays us instead of their own staff to write a loan. It does not affect them directly on the interest rates etc…   We do a full fact find, and explain</w:t>
      </w:r>
      <w:r w:rsidR="006A2EEE">
        <w:rPr>
          <w:rFonts w:eastAsia="Times New Roman" w:cstheme="minorHAnsi"/>
          <w:color w:val="333333"/>
          <w:lang w:eastAsia="en-AU"/>
        </w:rPr>
        <w:t xml:space="preserve"> all this </w:t>
      </w:r>
      <w:r>
        <w:rPr>
          <w:rFonts w:eastAsia="Times New Roman" w:cstheme="minorHAnsi"/>
          <w:color w:val="333333"/>
          <w:lang w:eastAsia="en-AU"/>
        </w:rPr>
        <w:t xml:space="preserve"> when a client signs our clawback sheet, that they will be asked to pay the money for our hard work that we have done! </w:t>
      </w:r>
      <w:r w:rsidR="006A2EEE">
        <w:rPr>
          <w:rFonts w:eastAsia="Times New Roman" w:cstheme="minorHAnsi"/>
          <w:color w:val="333333"/>
          <w:lang w:eastAsia="en-AU"/>
        </w:rPr>
        <w:t xml:space="preserve"> If they don’t feel that this is fair, we walk away and stop helping the client! Clients almost 100% of the time, say that that is fair and just!  They don’t work for nothing and don’t think we should either. (unless they are doing the dodgy move, and know full well they are lying blanketly to our face,  and plan on closing down the lending facility in the near future!)</w:t>
      </w:r>
    </w:p>
    <w:p w14:paraId="66F80318" w14:textId="19042700" w:rsidR="008E55AF" w:rsidRDefault="008E55AF" w:rsidP="00261804">
      <w:pPr>
        <w:shd w:val="clear" w:color="auto" w:fill="FFFFFF"/>
        <w:spacing w:before="100" w:beforeAutospacing="1" w:after="100" w:afterAutospacing="1" w:line="240" w:lineRule="auto"/>
        <w:rPr>
          <w:rFonts w:eastAsia="Times New Roman" w:cstheme="minorHAnsi"/>
          <w:color w:val="333333"/>
          <w:lang w:eastAsia="en-AU"/>
        </w:rPr>
      </w:pPr>
      <w:r>
        <w:rPr>
          <w:rFonts w:eastAsia="Times New Roman" w:cstheme="minorHAnsi"/>
          <w:color w:val="333333"/>
          <w:lang w:eastAsia="en-AU"/>
        </w:rPr>
        <w:t>This has implications of a</w:t>
      </w:r>
      <w:r w:rsidR="006A2EEE">
        <w:rPr>
          <w:rFonts w:eastAsia="Times New Roman" w:cstheme="minorHAnsi"/>
          <w:color w:val="333333"/>
          <w:lang w:eastAsia="en-AU"/>
        </w:rPr>
        <w:t>ll</w:t>
      </w:r>
      <w:r>
        <w:rPr>
          <w:rFonts w:eastAsia="Times New Roman" w:cstheme="minorHAnsi"/>
          <w:color w:val="333333"/>
          <w:lang w:eastAsia="en-AU"/>
        </w:rPr>
        <w:t xml:space="preserve"> Australian citizens legal rights </w:t>
      </w:r>
      <w:r w:rsidR="003B5041">
        <w:rPr>
          <w:rFonts w:eastAsia="Times New Roman" w:cstheme="minorHAnsi"/>
          <w:color w:val="333333"/>
          <w:lang w:eastAsia="en-AU"/>
        </w:rPr>
        <w:t xml:space="preserve">for the future! </w:t>
      </w:r>
    </w:p>
    <w:p w14:paraId="4334F111" w14:textId="2B013A79" w:rsidR="003B5041" w:rsidRDefault="008E55AF" w:rsidP="008E55AF">
      <w:pPr>
        <w:shd w:val="clear" w:color="auto" w:fill="FFFFFF"/>
        <w:spacing w:before="100" w:beforeAutospacing="1" w:after="100" w:afterAutospacing="1" w:line="240" w:lineRule="auto"/>
        <w:rPr>
          <w:rFonts w:eastAsia="Times New Roman" w:cstheme="minorHAnsi"/>
          <w:color w:val="333333"/>
          <w:lang w:eastAsia="en-AU"/>
        </w:rPr>
      </w:pPr>
      <w:r w:rsidRPr="008E55AF">
        <w:rPr>
          <w:rFonts w:eastAsia="Times New Roman" w:cstheme="minorHAnsi"/>
          <w:color w:val="333333"/>
          <w:lang w:eastAsia="en-AU"/>
        </w:rPr>
        <w:t>“the vibe” of th</w:t>
      </w:r>
      <w:r>
        <w:rPr>
          <w:rFonts w:eastAsia="Times New Roman" w:cstheme="minorHAnsi"/>
          <w:color w:val="333333"/>
          <w:lang w:eastAsia="en-AU"/>
        </w:rPr>
        <w:t xml:space="preserve">is is ridiculous! </w:t>
      </w:r>
      <w:r w:rsidR="003B5041">
        <w:rPr>
          <w:rFonts w:eastAsia="Times New Roman" w:cstheme="minorHAnsi"/>
          <w:color w:val="333333"/>
          <w:lang w:eastAsia="en-AU"/>
        </w:rPr>
        <w:t xml:space="preserve">If a “Consumer “ decides to change their mind will it end up that every profession in Australia has to pay back the consumer for work that has already been done? </w:t>
      </w:r>
    </w:p>
    <w:p w14:paraId="7D8E9E46" w14:textId="77777777" w:rsidR="003B5041" w:rsidRDefault="003B5041" w:rsidP="008E55AF">
      <w:pPr>
        <w:shd w:val="clear" w:color="auto" w:fill="FFFFFF"/>
        <w:spacing w:before="100" w:beforeAutospacing="1" w:after="100" w:afterAutospacing="1" w:line="240" w:lineRule="auto"/>
        <w:rPr>
          <w:rFonts w:eastAsia="Times New Roman" w:cstheme="minorHAnsi"/>
          <w:color w:val="333333"/>
          <w:lang w:eastAsia="en-AU"/>
        </w:rPr>
      </w:pPr>
      <w:r w:rsidRPr="003B5041">
        <w:rPr>
          <w:rFonts w:eastAsia="Times New Roman" w:cstheme="minorHAnsi"/>
          <w:color w:val="333333"/>
          <w:lang w:eastAsia="en-AU"/>
        </w:rPr>
        <w:t xml:space="preserve">In real life, there have been many tests of Section 51(xxxi). The High Court’s interpretation of this section – both about what constitutes property and the meaning of “on just terms” – has proved quite broad. The court has defined “property” not only as land but also as rental rights, shares, intellectual copyright and hereditary entitlements. Any Commonwealth law that claims or infringes on those or other forms of property could potentially be challenged on the “just terms” provision of Section 51(xxxi). In Newcrest Mining Ltd v Commonwealth (1997), the High Court overturned the Federal government’s decision to extend the boundaries of Kakadu National Park, which effectively nullified a number of mining leases held by Newcrest. </w:t>
      </w:r>
    </w:p>
    <w:p w14:paraId="776C4ABF" w14:textId="2110AC56" w:rsidR="00261804" w:rsidRDefault="008E55AF" w:rsidP="008C75D4">
      <w:pPr>
        <w:shd w:val="clear" w:color="auto" w:fill="FFFFFF"/>
        <w:spacing w:before="100" w:beforeAutospacing="1" w:after="100" w:afterAutospacing="1" w:line="240" w:lineRule="auto"/>
        <w:rPr>
          <w:rFonts w:eastAsia="Times New Roman" w:cstheme="minorHAnsi"/>
          <w:color w:val="333333"/>
          <w:lang w:eastAsia="en-AU"/>
        </w:rPr>
      </w:pPr>
      <w:r w:rsidRPr="008E55AF">
        <w:rPr>
          <w:rFonts w:eastAsia="Times New Roman" w:cstheme="minorHAnsi"/>
          <w:color w:val="333333"/>
          <w:lang w:eastAsia="en-AU"/>
        </w:rPr>
        <w:t>Constitution</w:t>
      </w:r>
      <w:r>
        <w:rPr>
          <w:rFonts w:eastAsia="Times New Roman" w:cstheme="minorHAnsi"/>
          <w:color w:val="333333"/>
          <w:lang w:eastAsia="en-AU"/>
        </w:rPr>
        <w:t xml:space="preserve"> is not my arguing point!</w:t>
      </w:r>
      <w:r w:rsidRPr="008E55AF">
        <w:rPr>
          <w:rFonts w:eastAsia="Times New Roman" w:cstheme="minorHAnsi"/>
          <w:color w:val="333333"/>
          <w:lang w:eastAsia="en-AU"/>
        </w:rPr>
        <w:t xml:space="preserve"> –</w:t>
      </w:r>
      <w:r w:rsidR="00751BF2">
        <w:rPr>
          <w:rFonts w:eastAsia="Times New Roman" w:cstheme="minorHAnsi"/>
          <w:color w:val="333333"/>
          <w:lang w:eastAsia="en-AU"/>
        </w:rPr>
        <w:t>just because “</w:t>
      </w:r>
      <w:r w:rsidR="00751BF2" w:rsidRPr="00751BF2">
        <w:rPr>
          <w:rFonts w:eastAsia="Times New Roman" w:cstheme="minorHAnsi"/>
          <w:color w:val="333333"/>
          <w:lang w:eastAsia="en-AU"/>
        </w:rPr>
        <w:t>The Honourable Justice Kenneth Madison Hayne AC QC</w:t>
      </w:r>
      <w:r w:rsidR="00751BF2">
        <w:rPr>
          <w:rFonts w:eastAsia="Times New Roman" w:cstheme="minorHAnsi"/>
          <w:color w:val="333333"/>
          <w:lang w:eastAsia="en-AU"/>
        </w:rPr>
        <w:t>”</w:t>
      </w:r>
      <w:r w:rsidR="00751BF2" w:rsidRPr="00751BF2">
        <w:rPr>
          <w:rFonts w:eastAsia="Times New Roman" w:cstheme="minorHAnsi"/>
          <w:color w:val="333333"/>
          <w:lang w:eastAsia="en-AU"/>
        </w:rPr>
        <w:t xml:space="preserve"> </w:t>
      </w:r>
      <w:r w:rsidR="00751BF2">
        <w:rPr>
          <w:rFonts w:eastAsia="Times New Roman" w:cstheme="minorHAnsi"/>
          <w:color w:val="333333"/>
          <w:lang w:eastAsia="en-AU"/>
        </w:rPr>
        <w:t>makes a remark in a review,</w:t>
      </w:r>
      <w:r w:rsidR="006A2EEE">
        <w:rPr>
          <w:rFonts w:eastAsia="Times New Roman" w:cstheme="minorHAnsi"/>
          <w:color w:val="333333"/>
          <w:lang w:eastAsia="en-AU"/>
        </w:rPr>
        <w:t>(</w:t>
      </w:r>
      <w:r w:rsidR="00751BF2">
        <w:rPr>
          <w:rFonts w:eastAsia="Times New Roman" w:cstheme="minorHAnsi"/>
          <w:color w:val="333333"/>
          <w:lang w:eastAsia="en-AU"/>
        </w:rPr>
        <w:t xml:space="preserve"> a lot of what was just and right!</w:t>
      </w:r>
      <w:r w:rsidR="006A2EEE">
        <w:rPr>
          <w:rFonts w:eastAsia="Times New Roman" w:cstheme="minorHAnsi"/>
          <w:color w:val="333333"/>
          <w:lang w:eastAsia="en-AU"/>
        </w:rPr>
        <w:t>)</w:t>
      </w:r>
      <w:r w:rsidR="00751BF2">
        <w:rPr>
          <w:rFonts w:eastAsia="Times New Roman" w:cstheme="minorHAnsi"/>
          <w:color w:val="333333"/>
          <w:lang w:eastAsia="en-AU"/>
        </w:rPr>
        <w:t xml:space="preserve">, It shouldn’t be followed to the letter of the law just because he thought about something!  Common sense is needed and should be used! </w:t>
      </w:r>
    </w:p>
    <w:p w14:paraId="4914D451" w14:textId="1599623D" w:rsidR="008C75D4" w:rsidRPr="008C75D4" w:rsidRDefault="008C75D4" w:rsidP="008C75D4">
      <w:pPr>
        <w:shd w:val="clear" w:color="auto" w:fill="FFFFFF"/>
        <w:spacing w:before="100" w:beforeAutospacing="1" w:after="100" w:afterAutospacing="1" w:line="240" w:lineRule="auto"/>
        <w:rPr>
          <w:rFonts w:eastAsia="Times New Roman" w:cstheme="minorHAnsi"/>
          <w:color w:val="333333"/>
          <w:lang w:eastAsia="en-AU"/>
        </w:rPr>
      </w:pPr>
      <w:r w:rsidRPr="008C75D4">
        <w:rPr>
          <w:rFonts w:eastAsia="Times New Roman" w:cstheme="minorHAnsi"/>
          <w:color w:val="333333"/>
          <w:lang w:eastAsia="en-AU"/>
        </w:rPr>
        <w:t xml:space="preserve">How would a politician feel that they </w:t>
      </w:r>
      <w:r w:rsidR="00751BF2">
        <w:rPr>
          <w:rFonts w:eastAsia="Times New Roman" w:cstheme="minorHAnsi"/>
          <w:color w:val="333333"/>
          <w:lang w:eastAsia="en-AU"/>
        </w:rPr>
        <w:t>have</w:t>
      </w:r>
      <w:r w:rsidRPr="008C75D4">
        <w:rPr>
          <w:rFonts w:eastAsia="Times New Roman" w:cstheme="minorHAnsi"/>
          <w:color w:val="333333"/>
          <w:lang w:eastAsia="en-AU"/>
        </w:rPr>
        <w:t xml:space="preserve"> </w:t>
      </w:r>
      <w:r w:rsidR="00751BF2">
        <w:rPr>
          <w:rFonts w:eastAsia="Times New Roman" w:cstheme="minorHAnsi"/>
          <w:color w:val="333333"/>
          <w:lang w:eastAsia="en-AU"/>
        </w:rPr>
        <w:t>100% or 75</w:t>
      </w:r>
      <w:r w:rsidRPr="008C75D4">
        <w:rPr>
          <w:rFonts w:eastAsia="Times New Roman" w:cstheme="minorHAnsi"/>
          <w:color w:val="333333"/>
          <w:lang w:eastAsia="en-AU"/>
        </w:rPr>
        <w:t>% of their income</w:t>
      </w:r>
      <w:r w:rsidR="00751BF2">
        <w:rPr>
          <w:rFonts w:eastAsia="Times New Roman" w:cstheme="minorHAnsi"/>
          <w:color w:val="333333"/>
          <w:lang w:eastAsia="en-AU"/>
        </w:rPr>
        <w:t xml:space="preserve"> Clawbacked</w:t>
      </w:r>
      <w:r w:rsidR="006A2EEE">
        <w:rPr>
          <w:rFonts w:eastAsia="Times New Roman" w:cstheme="minorHAnsi"/>
          <w:color w:val="333333"/>
          <w:lang w:eastAsia="en-AU"/>
        </w:rPr>
        <w:t xml:space="preserve"> by the consumers, that </w:t>
      </w:r>
      <w:r w:rsidR="00751BF2">
        <w:rPr>
          <w:rFonts w:eastAsia="Times New Roman" w:cstheme="minorHAnsi"/>
          <w:color w:val="333333"/>
          <w:lang w:eastAsia="en-AU"/>
        </w:rPr>
        <w:t>the</w:t>
      </w:r>
      <w:r w:rsidR="006A2EEE">
        <w:rPr>
          <w:rFonts w:eastAsia="Times New Roman" w:cstheme="minorHAnsi"/>
          <w:color w:val="333333"/>
          <w:lang w:eastAsia="en-AU"/>
        </w:rPr>
        <w:t xml:space="preserve"> Politian has </w:t>
      </w:r>
      <w:r w:rsidR="00751BF2">
        <w:rPr>
          <w:rFonts w:eastAsia="Times New Roman" w:cstheme="minorHAnsi"/>
          <w:color w:val="333333"/>
          <w:lang w:eastAsia="en-AU"/>
        </w:rPr>
        <w:t xml:space="preserve">already been paid, </w:t>
      </w:r>
      <w:r w:rsidRPr="008C75D4">
        <w:rPr>
          <w:rFonts w:eastAsia="Times New Roman" w:cstheme="minorHAnsi"/>
          <w:color w:val="333333"/>
          <w:lang w:eastAsia="en-AU"/>
        </w:rPr>
        <w:t xml:space="preserve">, because they made election promises </w:t>
      </w:r>
      <w:r w:rsidR="00751BF2">
        <w:rPr>
          <w:rFonts w:eastAsia="Times New Roman" w:cstheme="minorHAnsi"/>
          <w:color w:val="333333"/>
          <w:lang w:eastAsia="en-AU"/>
        </w:rPr>
        <w:t xml:space="preserve">to consumers </w:t>
      </w:r>
      <w:r w:rsidRPr="008C75D4">
        <w:rPr>
          <w:rFonts w:eastAsia="Times New Roman" w:cstheme="minorHAnsi"/>
          <w:color w:val="333333"/>
          <w:lang w:eastAsia="en-AU"/>
        </w:rPr>
        <w:t>that they never kept or fulfilled</w:t>
      </w:r>
      <w:r w:rsidR="00751BF2">
        <w:rPr>
          <w:rFonts w:eastAsia="Times New Roman" w:cstheme="minorHAnsi"/>
          <w:color w:val="333333"/>
          <w:lang w:eastAsia="en-AU"/>
        </w:rPr>
        <w:t>??????</w:t>
      </w:r>
    </w:p>
    <w:p w14:paraId="786EADF7" w14:textId="77777777" w:rsidR="008C75D4" w:rsidRPr="00567D59" w:rsidRDefault="008C75D4" w:rsidP="008C75D4">
      <w:pPr>
        <w:shd w:val="clear" w:color="auto" w:fill="FFFFFF"/>
        <w:spacing w:before="100" w:beforeAutospacing="1" w:after="375" w:afterAutospacing="1" w:line="240" w:lineRule="auto"/>
        <w:rPr>
          <w:rFonts w:eastAsia="Times New Roman" w:cstheme="minorHAnsi"/>
          <w:color w:val="333333"/>
          <w:lang w:eastAsia="en-AU"/>
        </w:rPr>
      </w:pPr>
    </w:p>
    <w:p w14:paraId="1743E331" w14:textId="77777777" w:rsidR="00567D59" w:rsidRDefault="00567D59"/>
    <w:sectPr w:rsidR="00567D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C5091"/>
    <w:multiLevelType w:val="multilevel"/>
    <w:tmpl w:val="FCD0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D59"/>
    <w:rsid w:val="001800D8"/>
    <w:rsid w:val="002046D3"/>
    <w:rsid w:val="002443D5"/>
    <w:rsid w:val="00261804"/>
    <w:rsid w:val="002E7861"/>
    <w:rsid w:val="003B5041"/>
    <w:rsid w:val="004E6980"/>
    <w:rsid w:val="00567D59"/>
    <w:rsid w:val="006A2EEE"/>
    <w:rsid w:val="006B0BB3"/>
    <w:rsid w:val="00735A29"/>
    <w:rsid w:val="00751BF2"/>
    <w:rsid w:val="008C75D4"/>
    <w:rsid w:val="008E55AF"/>
    <w:rsid w:val="009478BD"/>
    <w:rsid w:val="00AC2806"/>
    <w:rsid w:val="00B6044C"/>
    <w:rsid w:val="00BC139C"/>
    <w:rsid w:val="00BE4FE3"/>
    <w:rsid w:val="00C17D61"/>
    <w:rsid w:val="00CC5EC9"/>
    <w:rsid w:val="00ED0D2F"/>
    <w:rsid w:val="00F155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809A"/>
  <w15:chartTrackingRefBased/>
  <w15:docId w15:val="{6BC69B08-AB74-4E8A-BDF0-42C907A7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D5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C7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75540">
      <w:bodyDiv w:val="1"/>
      <w:marLeft w:val="0"/>
      <w:marRight w:val="0"/>
      <w:marTop w:val="0"/>
      <w:marBottom w:val="0"/>
      <w:divBdr>
        <w:top w:val="none" w:sz="0" w:space="0" w:color="auto"/>
        <w:left w:val="none" w:sz="0" w:space="0" w:color="auto"/>
        <w:bottom w:val="none" w:sz="0" w:space="0" w:color="auto"/>
        <w:right w:val="none" w:sz="0" w:space="0" w:color="auto"/>
      </w:divBdr>
    </w:div>
    <w:div w:id="20780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06EC7866EF46B44C80C44DBA1C33CB0C" ma:contentTypeVersion="5017" ma:contentTypeDescription="" ma:contentTypeScope="" ma:versionID="d23acd9e6c7ef1f4e6a6da83d419064e">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77b7a547-5880-464f-83f8-cefe583c3af4" ContentTypeId="0x010100BCBF50F8A60B9C40BFC256C0F7AAB54B" PreviousValue="false"/>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1.2</TermName>
          <TermId xmlns="http://schemas.microsoft.com/office/infopath/2007/PartnerControls">9d804857-8fad-4f92-bc09-daf699cdc702</TermId>
        </TermInfo>
      </Terms>
    </mad6820d043c45bdbfaec06364038ba1>
    <TaxCatchAll xmlns="0f563589-9cf9-4143-b1eb-fb0534803d38">
      <Value>4</Value>
      <Value>18</Value>
    </TaxCatchAll>
    <TaxKeywordTaxHTField xmlns="0f563589-9cf9-4143-b1eb-fb0534803d38">
      <Terms xmlns="http://schemas.microsoft.com/office/infopath/2007/PartnerControls"/>
    </TaxKeywordTaxHTField>
    <_dlc_DocId xmlns="0f563589-9cf9-4143-b1eb-fb0534803d38">2019A6EXK24D-690184366-224</_dlc_DocId>
    <_dlc_DocIdUrl xmlns="0f563589-9cf9-4143-b1eb-fb0534803d38">
      <Url>http://tweb/sites/fsr/mortbroke/_layouts/15/DocIdRedir.aspx?ID=2019A6EXK24D-690184366-224</Url>
      <Description>2019A6EXK24D-690184366-224</Description>
    </_dlc_DocIdUrl>
  </documentManagement>
</p:properties>
</file>

<file path=customXml/itemProps1.xml><?xml version="1.0" encoding="utf-8"?>
<ds:datastoreItem xmlns:ds="http://schemas.openxmlformats.org/officeDocument/2006/customXml" ds:itemID="{BE3A9EB8-39CD-41DB-8007-1C7C4DD7B09C}"/>
</file>

<file path=customXml/itemProps2.xml><?xml version="1.0" encoding="utf-8"?>
<ds:datastoreItem xmlns:ds="http://schemas.openxmlformats.org/officeDocument/2006/customXml" ds:itemID="{A603B568-4963-4AED-8E2E-3BC69BCFCF79}">
  <ds:schemaRefs>
    <ds:schemaRef ds:uri="http://schemas.microsoft.com/office/2006/metadata/customXsn"/>
  </ds:schemaRefs>
</ds:datastoreItem>
</file>

<file path=customXml/itemProps3.xml><?xml version="1.0" encoding="utf-8"?>
<ds:datastoreItem xmlns:ds="http://schemas.openxmlformats.org/officeDocument/2006/customXml" ds:itemID="{6272BA45-8C41-46BE-87E7-C35F8373F958}">
  <ds:schemaRefs>
    <ds:schemaRef ds:uri="Microsoft.SharePoint.Taxonomy.ContentTypeSync"/>
  </ds:schemaRefs>
</ds:datastoreItem>
</file>

<file path=customXml/itemProps4.xml><?xml version="1.0" encoding="utf-8"?>
<ds:datastoreItem xmlns:ds="http://schemas.openxmlformats.org/officeDocument/2006/customXml" ds:itemID="{94F60223-2B46-4826-B9D0-F2E311E97114}">
  <ds:schemaRefs>
    <ds:schemaRef ds:uri="office.server.policy"/>
  </ds:schemaRefs>
</ds:datastoreItem>
</file>

<file path=customXml/itemProps5.xml><?xml version="1.0" encoding="utf-8"?>
<ds:datastoreItem xmlns:ds="http://schemas.openxmlformats.org/officeDocument/2006/customXml" ds:itemID="{0E4EABD2-4ECB-4893-A4C0-5D6CFA728424}">
  <ds:schemaRefs>
    <ds:schemaRef ds:uri="http://schemas.microsoft.com/sharepoint/events"/>
  </ds:schemaRefs>
</ds:datastoreItem>
</file>

<file path=customXml/itemProps6.xml><?xml version="1.0" encoding="utf-8"?>
<ds:datastoreItem xmlns:ds="http://schemas.openxmlformats.org/officeDocument/2006/customXml" ds:itemID="{0BB8883C-DBE6-43E0-A98B-069E455319C6}">
  <ds:schemaRefs>
    <ds:schemaRef ds:uri="http://schemas.microsoft.com/sharepoint/v3/contenttype/forms"/>
  </ds:schemaRefs>
</ds:datastoreItem>
</file>

<file path=customXml/itemProps7.xml><?xml version="1.0" encoding="utf-8"?>
<ds:datastoreItem xmlns:ds="http://schemas.openxmlformats.org/officeDocument/2006/customXml" ds:itemID="{0B094EFA-A418-4022-B8D8-E3211C75AE93}">
  <ds:schemaRefs>
    <ds:schemaRef ds:uri="http://www.w3.org/XML/1998/namespace"/>
    <ds:schemaRef ds:uri="0f563589-9cf9-4143-b1eb-fb0534803d38"/>
    <ds:schemaRef ds:uri="http://schemas.microsoft.com/office/infopath/2007/PartnerControls"/>
    <ds:schemaRef ds:uri="http://schemas.openxmlformats.org/package/2006/metadata/core-properties"/>
    <ds:schemaRef ds:uri="http://schemas.microsoft.com/sharepoint/v3"/>
    <ds:schemaRef ds:uri="http://purl.org/dc/dcmitype/"/>
    <ds:schemaRef ds:uri="http://schemas.microsoft.com/office/2006/documentManagement/types"/>
    <ds:schemaRef ds:uri="http://purl.org/dc/elements/1.1/"/>
    <ds:schemaRef ds:uri="http://purl.org/dc/terms/"/>
    <ds:schemaRef ds:uri="a3f3b895-a12d-40ed-bbf9-82c550ef314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Olsen</dc:creator>
  <cp:keywords/>
  <dc:description/>
  <cp:lastModifiedBy>Moore, Ruth</cp:lastModifiedBy>
  <cp:revision>2</cp:revision>
  <dcterms:created xsi:type="dcterms:W3CDTF">2019-10-07T21:22:00Z</dcterms:created>
  <dcterms:modified xsi:type="dcterms:W3CDTF">2019-10-07T21:22:00Z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0x010100BCBF50F8A60B9C40BFC256C0F7AAB54B00C81BF210190AB64590C7FB729413019E0006EC7866EF46B44C80C44DBA1C33CB0C</vt:lpwstr>
  </property>
  <property fmtid="{D5CDD505-2E9C-101B-9397-08002B2CF9AE}" pid="3" name="Recommendation number/s">
    <vt:lpwstr>18;#RC 1.2|9d804857-8fad-4f92-bc09-daf699cdc702</vt:lpwstr>
  </property>
  <property fmtid="{D5CDD505-2E9C-101B-9397-08002B2CF9AE}" pid="4" name="TaxKeyword">
    <vt:lpwstr/>
  </property>
  <property fmtid="{D5CDD505-2E9C-101B-9397-08002B2CF9AE}" pid="5" name="lb508a4dc5e84436a0fe496b536466aa">
    <vt:lpwstr>TSY RA-9072 - Retain as national archives|d71911a4-1e32-4fc6-834f-26c4fc33e217</vt:lpwstr>
  </property>
  <property fmtid="{D5CDD505-2E9C-101B-9397-08002B2CF9AE}" pid="6" name="TSYRecordClass">
    <vt:lpwstr>4;#TSY RA-9072 - Retain as national archives|d71911a4-1e32-4fc6-834f-26c4fc33e217</vt:lpwstr>
  </property>
  <property fmtid="{D5CDD505-2E9C-101B-9397-08002B2CF9AE}" pid="7" name="_dlc_DocIdItemGuid">
    <vt:lpwstr>b179d905-38a1-4871-af2c-d619a1543fb6</vt:lpwstr>
  </property>
</Properties>
</file>