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1F6" w:rsidRDefault="005361F6" w:rsidP="005361F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Kim Fry &lt;kimefry@hotmail.com&gt;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9:08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5361F6" w:rsidRDefault="005361F6" w:rsidP="005361F6"/>
    <w:p w:rsidR="005361F6" w:rsidRDefault="005361F6" w:rsidP="005361F6">
      <w:pPr>
        <w:rPr>
          <w:rFonts w:ascii="Calibri" w:eastAsia="Times New Roman" w:hAnsi="Calibri"/>
          <w:color w:val="0070C0"/>
        </w:rPr>
      </w:pPr>
      <w:r>
        <w:rPr>
          <w:rFonts w:ascii="Calibri" w:eastAsia="Times New Roman" w:hAnsi="Calibri"/>
          <w:color w:val="0070C0"/>
        </w:rPr>
        <w:t>To Whom It May Concern</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u w:val="single"/>
        </w:rPr>
        <w:t>I Object To This Bill</w:t>
      </w:r>
      <w:r>
        <w:rPr>
          <w:rFonts w:ascii="Calibri" w:eastAsia="Times New Roman" w:hAnsi="Calibri"/>
          <w:color w:val="0070C0"/>
        </w:rPr>
        <w:t>..........I feel this is just another case of civil liberties being eroded and taken away from the Australian individual.  I also believe this particular Bill to be interconnected with the 'Bail In' Law.</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rPr>
        <w:t>My Money, My Choice.</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rPr>
        <w:t>This law is going too far and I don't believe it is the way to move forward for the betterment of all Australians.</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rPr>
        <w:t>The idea you are giving that this law will prevent money laundering!  Please!!  I'm not a learned and educated person in this area of finance, banks, laws and rulings but even I can see the flimsiness of this story.</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rPr>
        <w:t>Governments, Banks, Financial Institutions and Large Corporate business are the only beneficiaries of the 'Restrictions on the Use of Cash Bill', if not in the here and now, certainly in the imminent future.</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u w:val="single"/>
        </w:rPr>
        <w:t>I Object To This Bill</w:t>
      </w:r>
    </w:p>
    <w:p w:rsidR="005361F6" w:rsidRDefault="005361F6" w:rsidP="005361F6">
      <w:pPr>
        <w:rPr>
          <w:rFonts w:ascii="Calibri" w:eastAsia="Times New Roman" w:hAnsi="Calibri"/>
          <w:color w:val="0070C0"/>
        </w:rPr>
      </w:pPr>
    </w:p>
    <w:p w:rsidR="005361F6" w:rsidRDefault="005361F6" w:rsidP="005361F6">
      <w:pPr>
        <w:rPr>
          <w:rFonts w:ascii="Calibri" w:eastAsia="Times New Roman" w:hAnsi="Calibri"/>
          <w:color w:val="0070C0"/>
        </w:rPr>
      </w:pPr>
      <w:r>
        <w:rPr>
          <w:rFonts w:ascii="Calibri" w:eastAsia="Times New Roman" w:hAnsi="Calibri"/>
          <w:color w:val="0070C0"/>
        </w:rPr>
        <w:t>Kim Fry</w:t>
      </w:r>
    </w:p>
    <w:p w:rsidR="005361F6" w:rsidRDefault="005361F6" w:rsidP="005361F6">
      <w:pPr>
        <w:rPr>
          <w:rFonts w:ascii="Calibri" w:eastAsia="Times New Roman" w:hAnsi="Calibri"/>
          <w:color w:val="0070C0"/>
        </w:rPr>
      </w:pPr>
      <w:r>
        <w:rPr>
          <w:rFonts w:ascii="Calibri" w:eastAsia="Times New Roman" w:hAnsi="Calibri"/>
          <w:color w:val="0070C0"/>
        </w:rPr>
        <w:t>Cairns  </w:t>
      </w:r>
      <w:bookmarkEnd w:id="0"/>
    </w:p>
    <w:p w:rsidR="002352AF" w:rsidRDefault="002352AF" w:rsidP="002352AF">
      <w:pPr>
        <w:rPr>
          <w:color w:val="203864"/>
          <w:lang w:val="en-US"/>
        </w:rPr>
      </w:pPr>
      <w:bookmarkStart w:id="1" w:name="_GoBack"/>
      <w:bookmarkEnd w:id="1"/>
    </w:p>
    <w:p w:rsidR="00CE7DED" w:rsidRDefault="005361F6"/>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E35BF"/>
    <w:rsid w:val="005361F6"/>
    <w:rsid w:val="00561516"/>
    <w:rsid w:val="005A62FF"/>
    <w:rsid w:val="00810ABE"/>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923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2019-09-27T00:36:00Z</dcterms:created>
  <dcterms:modified xsi:type="dcterms:W3CDTF">2019-09-27T00:36:00Z</dcterms:modified>
</cp:coreProperties>
</file>