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D79" w:rsidRDefault="00166D79" w:rsidP="00166D7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Samuel Harcourt &lt;sam.harcourt@hotmail.com&gt;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29 July 2019 10:01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Crypto's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transparency </w:t>
      </w:r>
    </w:p>
    <w:p w:rsidR="00166D79" w:rsidRDefault="00166D79" w:rsidP="00166D79"/>
    <w:p w:rsidR="00166D79" w:rsidRDefault="00166D79" w:rsidP="00166D79">
      <w:pPr>
        <w:pStyle w:val="NormalWeb"/>
      </w:pPr>
      <w:r>
        <w:rPr>
          <w:rFonts w:ascii="Helvetica" w:hAnsi="Helvetica" w:cs="Helvetica"/>
          <w:color w:val="000000"/>
          <w:sz w:val="18"/>
          <w:szCs w:val="18"/>
        </w:rPr>
        <w:t>Although I find the rule overbearing, another step towards a more Chinese run authoritarian state, although that is likely inevitable, please for the sake of economic progression, leave crypto-currencies out of it. At least those with an open ledger. As all transactions have a history so you can track to the “minting” of the coin/token if you so please. </w:t>
      </w:r>
    </w:p>
    <w:p w:rsidR="00166D79" w:rsidRDefault="00166D79" w:rsidP="00166D79">
      <w:pPr>
        <w:pStyle w:val="NormalWeb"/>
        <w:rPr>
          <w:rFonts w:ascii="Helvetica" w:hAnsi="Helvetica" w:cs="Helvetica"/>
          <w:color w:val="000000"/>
          <w:sz w:val="18"/>
          <w:szCs w:val="18"/>
        </w:rPr>
      </w:pPr>
    </w:p>
    <w:p w:rsidR="00166D79" w:rsidRDefault="00166D79" w:rsidP="00166D79">
      <w:pPr>
        <w:pStyle w:val="NormalWeb"/>
      </w:pPr>
      <w:r>
        <w:rPr>
          <w:rFonts w:ascii="Helvetica" w:hAnsi="Helvetica" w:cs="Helvetica"/>
          <w:color w:val="000000"/>
          <w:sz w:val="18"/>
          <w:szCs w:val="18"/>
        </w:rPr>
        <w:t>Kind Regards </w:t>
      </w:r>
    </w:p>
    <w:p w:rsidR="00166D79" w:rsidRDefault="00166D79" w:rsidP="00166D79">
      <w:pPr>
        <w:pStyle w:val="NormalWeb"/>
        <w:rPr>
          <w:rFonts w:ascii="Helvetica" w:hAnsi="Helvetica" w:cs="Helvetica"/>
          <w:color w:val="000000"/>
          <w:sz w:val="18"/>
          <w:szCs w:val="18"/>
        </w:rPr>
      </w:pPr>
    </w:p>
    <w:p w:rsidR="00166D79" w:rsidRDefault="00166D79" w:rsidP="00166D79">
      <w:pPr>
        <w:pStyle w:val="NormalWeb"/>
      </w:pPr>
      <w:r>
        <w:rPr>
          <w:rFonts w:ascii="Helvetica" w:hAnsi="Helvetica" w:cs="Helvetica"/>
          <w:color w:val="000000"/>
          <w:sz w:val="18"/>
          <w:szCs w:val="18"/>
        </w:rPr>
        <w:t>Sam.  </w:t>
      </w:r>
      <w:bookmarkEnd w:id="0"/>
    </w:p>
    <w:p w:rsidR="00EA36AA" w:rsidRDefault="00166D79">
      <w:bookmarkStart w:id="1" w:name="_GoBack"/>
      <w:bookmarkEnd w:id="1"/>
    </w:p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166D79"/>
    <w:rsid w:val="00292427"/>
    <w:rsid w:val="003960D1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2019-09-25T00:38:00Z</dcterms:created>
  <dcterms:modified xsi:type="dcterms:W3CDTF">2019-09-25T00:39:00Z</dcterms:modified>
</cp:coreProperties>
</file>