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73" w:rsidRDefault="007F0273" w:rsidP="007F0273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Carlo </w:t>
      </w:r>
      <w:proofErr w:type="spellStart"/>
      <w:r>
        <w:rPr>
          <w:rFonts w:eastAsia="Times New Roman"/>
          <w:lang w:val="en-US"/>
        </w:rPr>
        <w:t>Mangione</w:t>
      </w:r>
      <w:proofErr w:type="spellEnd"/>
      <w:r>
        <w:rPr>
          <w:rFonts w:eastAsia="Times New Roman"/>
          <w:lang w:val="en-US"/>
        </w:rPr>
        <w:t xml:space="preserve"> &lt;cmangi1970@hotmail.com&gt;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5:21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&lt;Blackeconomy@treasury.gov.au&gt;; jim.chalmers.mp@aph.gov.au; senator.wong@aph.gov.au &lt;senator.wong@aph.gov.au&gt;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reducing the legal amount of cash used for any reason?</w:t>
      </w:r>
    </w:p>
    <w:p w:rsidR="007F0273" w:rsidRDefault="007F0273" w:rsidP="007F0273"/>
    <w:p w:rsidR="007F0273" w:rsidRDefault="007F0273" w:rsidP="007F0273">
      <w:r>
        <w:t>Dear treasury,</w:t>
      </w:r>
    </w:p>
    <w:p w:rsidR="007F0273" w:rsidRDefault="007F0273" w:rsidP="007F0273"/>
    <w:p w:rsidR="007F0273" w:rsidRDefault="007F0273" w:rsidP="007F0273">
      <w:r>
        <w:t xml:space="preserve">I have read the </w:t>
      </w:r>
      <w:r>
        <w:rPr>
          <w:rFonts w:ascii="Arial" w:hAnsi="Arial" w:cs="Arial"/>
          <w:b/>
          <w:bCs/>
          <w:color w:val="00293C"/>
          <w:sz w:val="60"/>
          <w:szCs w:val="60"/>
          <w:shd w:val="clear" w:color="auto" w:fill="FFFFFF"/>
        </w:rPr>
        <w:t>Currency (Restrictions on the Use of Cash) Bill 2019.</w:t>
      </w:r>
    </w:p>
    <w:p w:rsidR="007F0273" w:rsidRDefault="007F0273" w:rsidP="007F0273">
      <w:r>
        <w:t xml:space="preserve">I have issue with this bill that is proposed because why should an Australian citizen not be able to use the legal currency of Australia to make a purchase, pay for a service, make incremental </w:t>
      </w:r>
      <w:proofErr w:type="gramStart"/>
      <w:r>
        <w:t>payments(</w:t>
      </w:r>
      <w:proofErr w:type="gramEnd"/>
      <w:r>
        <w:t xml:space="preserve"> that exceed the limit), </w:t>
      </w:r>
      <w:proofErr w:type="spellStart"/>
      <w:r>
        <w:t>etc</w:t>
      </w:r>
      <w:proofErr w:type="spellEnd"/>
      <w:r>
        <w:t xml:space="preserve">? I believe it is only because off the banking Royal commission bringing to light the offences that were being </w:t>
      </w:r>
      <w:proofErr w:type="spellStart"/>
      <w:r>
        <w:t>commited</w:t>
      </w:r>
      <w:proofErr w:type="spellEnd"/>
      <w:r>
        <w:t xml:space="preserve"> by illegal </w:t>
      </w:r>
      <w:proofErr w:type="spellStart"/>
      <w:proofErr w:type="gramStart"/>
      <w:r>
        <w:t>enties</w:t>
      </w:r>
      <w:proofErr w:type="spellEnd"/>
      <w:r>
        <w:t>, that</w:t>
      </w:r>
      <w:proofErr w:type="gramEnd"/>
      <w:r>
        <w:t xml:space="preserve"> this bill has been conceived and is now being pushed into effect in a rush.</w:t>
      </w:r>
    </w:p>
    <w:p w:rsidR="007F0273" w:rsidRDefault="007F0273" w:rsidP="007F0273">
      <w:r>
        <w:t xml:space="preserve">This I believe is an injustice and unfair penalty on those of us that do not trust the current ‘four pillars of our society’ the big four banks, I believe are also behind the push for this bill to go thru. Thankfully I am old enough to remember when as an employee you had the option of receiving </w:t>
      </w:r>
      <w:proofErr w:type="gramStart"/>
      <w:r>
        <w:t>your</w:t>
      </w:r>
      <w:proofErr w:type="gramEnd"/>
      <w:r>
        <w:t xml:space="preserve"> rightfully earned pay either in cash or paid into a bank account. Then the banks actually competed to get customers to place their pay into an account with them, they did this by offering higher interest for savings accounts </w:t>
      </w:r>
      <w:bookmarkStart w:id="1" w:name="_GoBack"/>
      <w:bookmarkEnd w:id="1"/>
      <w:r>
        <w:t xml:space="preserve">etc. Now this is no longer possible, the banks have the funds within their system and you are informed that the transfer </w:t>
      </w:r>
      <w:proofErr w:type="spellStart"/>
      <w:r>
        <w:t>off</w:t>
      </w:r>
      <w:proofErr w:type="spellEnd"/>
      <w:r>
        <w:t xml:space="preserve"> funds has occurred regarding your pay. The banks no longer have to compete as they have they have it already. Now with this bill restricting the use </w:t>
      </w:r>
      <w:proofErr w:type="spellStart"/>
      <w:r>
        <w:t>off</w:t>
      </w:r>
      <w:proofErr w:type="spellEnd"/>
      <w:r>
        <w:t xml:space="preserve"> legal tender over $10,000 will inconvenience those that save funds in cash and don’t believe in having all their eggs in one basket.</w:t>
      </w:r>
    </w:p>
    <w:p w:rsidR="007F0273" w:rsidRDefault="007F0273" w:rsidP="007F0273">
      <w:r>
        <w:t>Therefore I am strongly object to this bill in the most possible way! It must not become law!</w:t>
      </w:r>
    </w:p>
    <w:p w:rsidR="007F0273" w:rsidRDefault="007F0273" w:rsidP="007F0273"/>
    <w:p w:rsidR="007F0273" w:rsidRDefault="007F0273" w:rsidP="007F0273">
      <w:proofErr w:type="spellStart"/>
      <w:r>
        <w:t>Sinceerely</w:t>
      </w:r>
      <w:proofErr w:type="spellEnd"/>
      <w:r>
        <w:t>,</w:t>
      </w:r>
    </w:p>
    <w:p w:rsidR="007F0273" w:rsidRDefault="007F0273" w:rsidP="007F0273"/>
    <w:p w:rsidR="007F0273" w:rsidRDefault="007F0273" w:rsidP="007F0273">
      <w:r>
        <w:t xml:space="preserve">Carlo </w:t>
      </w:r>
      <w:proofErr w:type="spellStart"/>
      <w:r>
        <w:t>Mangione</w:t>
      </w:r>
      <w:proofErr w:type="spellEnd"/>
    </w:p>
    <w:p w:rsidR="007F0273" w:rsidRDefault="007F0273" w:rsidP="007F0273">
      <w:r>
        <w:t xml:space="preserve">25b Bishop </w:t>
      </w:r>
      <w:proofErr w:type="gramStart"/>
      <w:r>
        <w:t>road</w:t>
      </w:r>
      <w:proofErr w:type="gramEnd"/>
      <w:r>
        <w:t>, Middle Swan, WA, 6056.</w:t>
      </w:r>
    </w:p>
    <w:p w:rsidR="007F0273" w:rsidRDefault="007F0273" w:rsidP="007F0273"/>
    <w:p w:rsidR="007F0273" w:rsidRDefault="007F0273" w:rsidP="007F0273"/>
    <w:p w:rsidR="007F0273" w:rsidRDefault="007F0273" w:rsidP="007F0273">
      <w:r>
        <w:t xml:space="preserve">Sent from </w:t>
      </w:r>
      <w:hyperlink r:id="rId4" w:history="1">
        <w:r>
          <w:rPr>
            <w:rStyle w:val="Hyperlink"/>
          </w:rPr>
          <w:t>Mail</w:t>
        </w:r>
      </w:hyperlink>
      <w:r>
        <w:t xml:space="preserve"> for Windows 10</w:t>
      </w:r>
      <w:bookmarkEnd w:id="0"/>
    </w:p>
    <w:p w:rsidR="00CE7DED" w:rsidRDefault="007F0273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561516"/>
    <w:rsid w:val="007F0273"/>
    <w:rsid w:val="00B97FE1"/>
    <w:rsid w:val="00C32188"/>
    <w:rsid w:val="00DB3087"/>
    <w:rsid w:val="00EC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microsoft.com/fwlink/?LinkId=550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1715</Characters>
  <Application>Microsoft Office Word</Application>
  <DocSecurity>0</DocSecurity>
  <Lines>14</Lines>
  <Paragraphs>4</Paragraphs>
  <ScaleCrop>false</ScaleCrop>
  <Company>Australian Government - The Treasury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2019-09-27T06:52:00Z</dcterms:created>
  <dcterms:modified xsi:type="dcterms:W3CDTF">2019-09-27T06:52:00Z</dcterms:modified>
</cp:coreProperties>
</file>