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8EE" w:rsidRDefault="009958EE" w:rsidP="009958EE">
      <w:pPr>
        <w:pStyle w:val="PlainText"/>
      </w:pPr>
    </w:p>
    <w:p w:rsidR="009958EE" w:rsidRDefault="009958EE" w:rsidP="009958EE">
      <w:pPr>
        <w:pStyle w:val="PlainText"/>
      </w:pPr>
    </w:p>
    <w:p w:rsidR="009958EE" w:rsidRDefault="009958EE" w:rsidP="009958EE">
      <w:pPr>
        <w:pStyle w:val="PlainText"/>
      </w:pPr>
      <w:bookmarkStart w:id="0" w:name="_MailOriginal"/>
      <w:r>
        <w:rPr>
          <w:lang w:val="en-US" w:eastAsia="en-AU"/>
        </w:rPr>
        <w:t>-----Original Message-----</w:t>
      </w:r>
      <w:r>
        <w:rPr>
          <w:lang w:val="en-US" w:eastAsia="en-AU"/>
        </w:rPr>
        <w:br/>
        <w:t xml:space="preserve">From: Richard &lt;richard@ciau.com.au&gt; </w:t>
      </w:r>
      <w:r>
        <w:rPr>
          <w:lang w:val="en-US" w:eastAsia="en-AU"/>
        </w:rPr>
        <w:br/>
        <w:t>Sent: Wednesday, 7 August 2019 2:09 PM</w:t>
      </w:r>
      <w:r>
        <w:rPr>
          <w:lang w:val="en-US" w:eastAsia="en-AU"/>
        </w:rPr>
        <w:br/>
        <w:t>To: RG - Black Economy &lt;Blackeconomy@treasury.gov.au&gt;</w:t>
      </w:r>
      <w:r>
        <w:rPr>
          <w:lang w:val="en-US" w:eastAsia="en-AU"/>
        </w:rPr>
        <w:br/>
        <w:t>Subject: Submission: Exposure Draft-Currency (Restrictions on the Use of Cash) Bill 2019</w:t>
      </w:r>
    </w:p>
    <w:p w:rsidR="009958EE" w:rsidRDefault="009958EE" w:rsidP="009958EE">
      <w:pPr>
        <w:pStyle w:val="PlainText"/>
      </w:pPr>
    </w:p>
    <w:p w:rsidR="009958EE" w:rsidRDefault="009958EE" w:rsidP="009958EE">
      <w:pPr>
        <w:pStyle w:val="PlainText"/>
      </w:pPr>
      <w:r>
        <w:t>To whom it may concern,</w:t>
      </w:r>
    </w:p>
    <w:p w:rsidR="009958EE" w:rsidRDefault="009958EE" w:rsidP="009958EE">
      <w:pPr>
        <w:pStyle w:val="PlainText"/>
      </w:pPr>
      <w:r>
        <w:t>I am opposed to the bill because it must remain our civil right to be able to make financial transactions without using the banks and it must remain our right to not have to keep our money in the banks which over the past year have shown that they cannot be trusted.</w:t>
      </w:r>
    </w:p>
    <w:p w:rsidR="009958EE" w:rsidRDefault="009958EE" w:rsidP="009958EE">
      <w:pPr>
        <w:pStyle w:val="PlainText"/>
      </w:pPr>
      <w:r>
        <w:t>Regards,</w:t>
      </w:r>
    </w:p>
    <w:p w:rsidR="009958EE" w:rsidRDefault="009958EE" w:rsidP="009958EE">
      <w:pPr>
        <w:pStyle w:val="PlainText"/>
      </w:pPr>
      <w:bookmarkStart w:id="1" w:name="_GoBack"/>
      <w:r>
        <w:t>Richard Pascoe</w:t>
      </w:r>
      <w:bookmarkEnd w:id="0"/>
      <w:bookmarkEnd w:id="1"/>
    </w:p>
    <w:p w:rsidR="00736152" w:rsidRPr="009958EE" w:rsidRDefault="00736152" w:rsidP="009958EE"/>
    <w:sectPr w:rsidR="00736152" w:rsidRPr="009958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C12AB"/>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470D"/>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99A"/>
    <w:rsid w:val="00AD26C3"/>
    <w:rsid w:val="00AD28D2"/>
    <w:rsid w:val="00AD4CDC"/>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C471C"/>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2019-09-30T06:05:00Z</dcterms:created>
  <dcterms:modified xsi:type="dcterms:W3CDTF">2019-09-30T06:05:00Z</dcterms:modified>
</cp:coreProperties>
</file>