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B68" w:rsidRPr="0028460E" w:rsidRDefault="00403B68" w:rsidP="00403B68">
      <w:pPr>
        <w:jc w:val="center"/>
        <w:rPr>
          <w:sz w:val="28"/>
          <w:szCs w:val="28"/>
        </w:rPr>
      </w:pPr>
      <w:r w:rsidRPr="0028460E">
        <w:rPr>
          <w:sz w:val="28"/>
          <w:szCs w:val="28"/>
        </w:rPr>
        <w:t>Submission Exposure Draft - Currency (Restriction on the Use of Cash) Bill</w:t>
      </w:r>
    </w:p>
    <w:p w:rsidR="0028460E" w:rsidRDefault="0028460E" w:rsidP="0028460E">
      <w:r>
        <w:t xml:space="preserve">This Bill will ultimately take choice from the Australian people and the Bill has been structured in such a way that once the Bill is passed changes to the Bill can be regulated without debate, a gross oversight I believe. Too much power in the hands of the regulators. </w:t>
      </w:r>
    </w:p>
    <w:p w:rsidR="00403B68" w:rsidRDefault="00403B68">
      <w:r>
        <w:t>This Bill does not provide any protection for bank depositors</w:t>
      </w:r>
      <w:r w:rsidR="00CD12EA">
        <w:t xml:space="preserve"> especially if interest rates go to zero or lower. The Bill should set a minimum interest rate of 2.5% </w:t>
      </w:r>
      <w:r w:rsidR="0028460E">
        <w:t xml:space="preserve">for deposits </w:t>
      </w:r>
      <w:r w:rsidR="00CD12EA">
        <w:t>as this is the average inflation rate aimed at by the Reserve Bank. Once set in the Bill it can be then regulated upwards as necessary.</w:t>
      </w:r>
    </w:p>
    <w:p w:rsidR="00403B68" w:rsidRDefault="00403B68">
      <w:r>
        <w:t>This Bill could also be amended to exempt private bank deposits from Bail-In to further protect ordinary hard working Australians.</w:t>
      </w:r>
    </w:p>
    <w:p w:rsidR="0028460E" w:rsidRDefault="00372B25">
      <w:r>
        <w:t xml:space="preserve">It is my belief that most tax </w:t>
      </w:r>
      <w:r w:rsidR="001F5BBC">
        <w:t>schemes are used</w:t>
      </w:r>
      <w:r>
        <w:t xml:space="preserve"> by large companies  and more could be done by using the Commonwealth Auditor to audit large companies on a random basis</w:t>
      </w:r>
      <w:r w:rsidR="009573B0">
        <w:t xml:space="preserve">. </w:t>
      </w:r>
      <w:r>
        <w:t xml:space="preserve"> </w:t>
      </w:r>
      <w:r w:rsidR="009573B0">
        <w:t xml:space="preserve">Especially large multinationals, </w:t>
      </w:r>
      <w:r>
        <w:t xml:space="preserve">banks and mining companies.  </w:t>
      </w:r>
      <w:r w:rsidR="001F5BBC">
        <w:t>Compared to tax minimization schemes and the Black Cash economy which one is robbing Australia of the most capital?  I don't condone the Black Cash economy but as the government you are obligated to protect ordinary Australians.</w:t>
      </w:r>
      <w:r w:rsidR="0090186D">
        <w:t xml:space="preserve">  With the ever diminishing use of cash what fall back is planned </w:t>
      </w:r>
      <w:r w:rsidR="009573B0">
        <w:t xml:space="preserve">for transactions </w:t>
      </w:r>
      <w:r w:rsidR="0090186D">
        <w:t xml:space="preserve">should there be a large computer, communications or electrical failure? </w:t>
      </w:r>
    </w:p>
    <w:p w:rsidR="00372B25" w:rsidRDefault="0090186D">
      <w:r>
        <w:t xml:space="preserve">Without safeguards for </w:t>
      </w:r>
      <w:r w:rsidR="009573B0">
        <w:t xml:space="preserve">depositors </w:t>
      </w:r>
      <w:r>
        <w:t xml:space="preserve">and no </w:t>
      </w:r>
      <w:r w:rsidR="009573B0">
        <w:t xml:space="preserve">fallback position for catastrophic episodes this Bill I believe should be withdrawn in its current form and resubmitted with safeguards to protect the people of Australia and the Australian economy. </w:t>
      </w:r>
    </w:p>
    <w:p w:rsidR="00372B25" w:rsidRDefault="00372B25"/>
    <w:p w:rsidR="0028460E" w:rsidRDefault="0028460E">
      <w:r>
        <w:t>Bruce Stephens</w:t>
      </w:r>
    </w:p>
    <w:p w:rsidR="00372B25" w:rsidRDefault="00372B25">
      <w:r>
        <w:t>1 Banool Court, Blackburn South 3130</w:t>
      </w:r>
    </w:p>
    <w:p w:rsidR="00372B25" w:rsidRDefault="00372B25">
      <w:r>
        <w:t>0400881029</w:t>
      </w:r>
    </w:p>
    <w:sectPr w:rsidR="00372B25" w:rsidSect="007073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compat/>
  <w:rsids>
    <w:rsidRoot w:val="00403B68"/>
    <w:rsid w:val="001F5BBC"/>
    <w:rsid w:val="002255D2"/>
    <w:rsid w:val="0028460E"/>
    <w:rsid w:val="00372B25"/>
    <w:rsid w:val="00403B68"/>
    <w:rsid w:val="00707374"/>
    <w:rsid w:val="0090186D"/>
    <w:rsid w:val="009573B0"/>
    <w:rsid w:val="00A9119D"/>
    <w:rsid w:val="00CD1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2019-08-05T09:57:00Z</dcterms:created>
  <dcterms:modified xsi:type="dcterms:W3CDTF">2019-08-05T11:58:00Z</dcterms:modified>
</cp:coreProperties>
</file>