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2F6" w:rsidRDefault="000942F6" w:rsidP="000942F6">
      <w:pPr>
        <w:rPr>
          <w:rFonts w:asciiTheme="minorHAnsi" w:hAnsiTheme="minorHAnsi" w:cstheme="minorBidi"/>
          <w:color w:val="1F497D"/>
        </w:rPr>
      </w:pPr>
    </w:p>
    <w:p w:rsidR="000942F6" w:rsidRDefault="000942F6" w:rsidP="000942F6">
      <w:pPr>
        <w:rPr>
          <w:rFonts w:asciiTheme="minorHAnsi" w:hAnsiTheme="minorHAnsi" w:cstheme="minorBidi"/>
          <w:color w:val="1F497D"/>
        </w:rPr>
      </w:pPr>
    </w:p>
    <w:p w:rsidR="000942F6" w:rsidRDefault="000942F6" w:rsidP="000942F6">
      <w:pPr>
        <w:rPr>
          <w:rFonts w:eastAsia="Times New Roman"/>
          <w:lang w:val="en-US" w:eastAsia="en-AU"/>
        </w:rPr>
      </w:pPr>
      <w:bookmarkStart w:id="0" w:name="_jsOm_884A4F93CA6A4D5498DD6CC0DD6BE362"/>
      <w:bookmarkStart w:id="1" w:name="_MailOriginal"/>
      <w:bookmarkEnd w:id="0"/>
      <w:r>
        <w:rPr>
          <w:rFonts w:eastAsia="Times New Roman"/>
          <w:b/>
          <w:bCs/>
          <w:lang w:val="en-US"/>
        </w:rPr>
        <w:t>From:</w:t>
      </w:r>
      <w:r>
        <w:rPr>
          <w:rFonts w:eastAsia="Times New Roman"/>
          <w:lang w:val="en-US"/>
        </w:rPr>
        <w:t xml:space="preserve"> Mike “</w:t>
      </w:r>
      <w:proofErr w:type="spellStart"/>
      <w:r>
        <w:rPr>
          <w:rFonts w:eastAsia="Times New Roman"/>
          <w:lang w:val="en-US"/>
        </w:rPr>
        <w:t>fastrhino</w:t>
      </w:r>
      <w:proofErr w:type="spellEnd"/>
      <w:r>
        <w:rPr>
          <w:rFonts w:eastAsia="Times New Roman"/>
          <w:lang w:val="en-US"/>
        </w:rPr>
        <w:t xml:space="preserve">” T &lt;fastrhino@gmail.com&gt; </w:t>
      </w:r>
      <w:r>
        <w:rPr>
          <w:rFonts w:eastAsia="Times New Roman"/>
          <w:lang w:val="en-US"/>
        </w:rPr>
        <w:br/>
      </w:r>
      <w:r>
        <w:rPr>
          <w:rFonts w:eastAsia="Times New Roman"/>
          <w:b/>
          <w:bCs/>
          <w:lang w:val="en-US"/>
        </w:rPr>
        <w:t>Sent:</w:t>
      </w:r>
      <w:r>
        <w:rPr>
          <w:rFonts w:eastAsia="Times New Roman"/>
          <w:lang w:val="en-US"/>
        </w:rPr>
        <w:t xml:space="preserve"> Saturday, 3 August 2019 5:16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 _ Submission</w:t>
      </w:r>
    </w:p>
    <w:p w:rsidR="000942F6" w:rsidRDefault="000942F6" w:rsidP="000942F6">
      <w:pPr>
        <w:rPr>
          <w:rFonts w:ascii="Times New Roman" w:hAnsi="Times New Roman"/>
          <w:sz w:val="24"/>
          <w:szCs w:val="24"/>
        </w:rPr>
      </w:pPr>
    </w:p>
    <w:p w:rsidR="000942F6" w:rsidRDefault="000942F6" w:rsidP="000942F6">
      <w:pPr>
        <w:rPr>
          <w:rFonts w:eastAsia="Times New Roman"/>
        </w:rPr>
      </w:pPr>
      <w:r>
        <w:rPr>
          <w:rFonts w:eastAsia="Times New Roman"/>
        </w:rPr>
        <w:t>Dear Sirs.</w:t>
      </w:r>
    </w:p>
    <w:p w:rsidR="000942F6" w:rsidRDefault="000942F6" w:rsidP="000942F6">
      <w:pPr>
        <w:rPr>
          <w:rFonts w:eastAsia="Times New Roman"/>
        </w:rPr>
      </w:pPr>
      <w:r>
        <w:rPr>
          <w:rFonts w:eastAsia="Times New Roman"/>
        </w:rPr>
        <w:t>I would like to make my views clear on this proposed piece of legislation.</w:t>
      </w:r>
    </w:p>
    <w:p w:rsidR="000942F6" w:rsidRDefault="000942F6" w:rsidP="000942F6">
      <w:pPr>
        <w:rPr>
          <w:rFonts w:eastAsia="Times New Roman"/>
        </w:rPr>
      </w:pPr>
    </w:p>
    <w:p w:rsidR="000942F6" w:rsidRDefault="000942F6" w:rsidP="000942F6">
      <w:pPr>
        <w:rPr>
          <w:rFonts w:eastAsia="Times New Roman"/>
        </w:rPr>
      </w:pPr>
      <w:r>
        <w:rPr>
          <w:rFonts w:eastAsia="Times New Roman"/>
        </w:rPr>
        <w:t xml:space="preserve">I feel very strongly that this is an attack on the right of Australians to transact in </w:t>
      </w:r>
      <w:proofErr w:type="spellStart"/>
      <w:r>
        <w:rPr>
          <w:rFonts w:eastAsia="Times New Roman"/>
        </w:rPr>
        <w:t>what ever</w:t>
      </w:r>
      <w:proofErr w:type="spellEnd"/>
      <w:r>
        <w:rPr>
          <w:rFonts w:eastAsia="Times New Roman"/>
        </w:rPr>
        <w:t xml:space="preserve"> way they feel fit using the legal currency.</w:t>
      </w:r>
    </w:p>
    <w:p w:rsidR="000942F6" w:rsidRDefault="000942F6" w:rsidP="000942F6">
      <w:pPr>
        <w:rPr>
          <w:rFonts w:eastAsia="Times New Roman"/>
        </w:rPr>
      </w:pPr>
    </w:p>
    <w:p w:rsidR="000942F6" w:rsidRDefault="000942F6" w:rsidP="000942F6">
      <w:pPr>
        <w:rPr>
          <w:rFonts w:eastAsia="Times New Roman"/>
        </w:rPr>
      </w:pPr>
      <w:r>
        <w:rPr>
          <w:rFonts w:eastAsia="Times New Roman"/>
        </w:rPr>
        <w:t>I make the following points:</w:t>
      </w:r>
    </w:p>
    <w:p w:rsidR="000942F6" w:rsidRDefault="000942F6" w:rsidP="000942F6">
      <w:pPr>
        <w:rPr>
          <w:rFonts w:eastAsia="Times New Roman"/>
        </w:rPr>
      </w:pPr>
    </w:p>
    <w:p w:rsidR="000942F6" w:rsidRDefault="000942F6" w:rsidP="000942F6">
      <w:pPr>
        <w:numPr>
          <w:ilvl w:val="0"/>
          <w:numId w:val="2"/>
        </w:numPr>
        <w:spacing w:before="100" w:beforeAutospacing="1" w:after="100" w:afterAutospacing="1" w:line="240" w:lineRule="auto"/>
        <w:rPr>
          <w:rFonts w:eastAsia="Times New Roman"/>
        </w:rPr>
      </w:pPr>
      <w:r>
        <w:rPr>
          <w:rFonts w:eastAsia="Times New Roman"/>
        </w:rPr>
        <w:t>The premise of this legislation is bogus, there is very little evidence that such measures will have a significant impact to address tax fraud and criminal activities.</w:t>
      </w:r>
    </w:p>
    <w:p w:rsidR="000942F6" w:rsidRDefault="000942F6" w:rsidP="000942F6">
      <w:pPr>
        <w:numPr>
          <w:ilvl w:val="0"/>
          <w:numId w:val="2"/>
        </w:numPr>
        <w:spacing w:before="100" w:beforeAutospacing="1" w:after="100" w:afterAutospacing="1" w:line="240" w:lineRule="auto"/>
        <w:rPr>
          <w:rFonts w:eastAsia="Times New Roman"/>
        </w:rPr>
      </w:pPr>
      <w:r>
        <w:rPr>
          <w:rFonts w:eastAsia="Times New Roman"/>
        </w:rPr>
        <w:t xml:space="preserve">The underlying motive of this legislation is to lock our money inside the banking system making negative interest rates and bank bail </w:t>
      </w:r>
      <w:proofErr w:type="gramStart"/>
      <w:r>
        <w:rPr>
          <w:rFonts w:eastAsia="Times New Roman"/>
        </w:rPr>
        <w:t>ins</w:t>
      </w:r>
      <w:proofErr w:type="gramEnd"/>
      <w:r>
        <w:rPr>
          <w:rFonts w:eastAsia="Times New Roman"/>
        </w:rPr>
        <w:t xml:space="preserve"> feasible.</w:t>
      </w:r>
    </w:p>
    <w:p w:rsidR="000942F6" w:rsidRDefault="000942F6" w:rsidP="000942F6">
      <w:pPr>
        <w:numPr>
          <w:ilvl w:val="0"/>
          <w:numId w:val="2"/>
        </w:numPr>
        <w:spacing w:before="100" w:beforeAutospacing="1" w:after="100" w:afterAutospacing="1" w:line="240" w:lineRule="auto"/>
        <w:rPr>
          <w:rFonts w:eastAsia="Times New Roman"/>
        </w:rPr>
      </w:pPr>
      <w:r>
        <w:rPr>
          <w:rFonts w:eastAsia="Times New Roman"/>
        </w:rPr>
        <w:t>The regulations are not locked within the bill and the limits and restrictions can be tightened at the will of the government without a change in legislation.</w:t>
      </w:r>
    </w:p>
    <w:p w:rsidR="000942F6" w:rsidRDefault="000942F6" w:rsidP="000942F6">
      <w:pPr>
        <w:rPr>
          <w:rFonts w:eastAsia="Times New Roman"/>
        </w:rPr>
      </w:pPr>
    </w:p>
    <w:p w:rsidR="000942F6" w:rsidRDefault="000942F6" w:rsidP="000942F6">
      <w:pPr>
        <w:rPr>
          <w:rFonts w:eastAsia="Times New Roman"/>
        </w:rPr>
      </w:pPr>
      <w:r>
        <w:rPr>
          <w:rFonts w:eastAsia="Times New Roman"/>
        </w:rPr>
        <w:t xml:space="preserve">This is fundamentally immoral and an attack on our civil liberties, it is clear that the government is aligned with the IMF philosophy of restricting cash with the end strategy being a closed cashless economy where bank insolvency is remedied by Customer Bail </w:t>
      </w:r>
      <w:proofErr w:type="gramStart"/>
      <w:r>
        <w:rPr>
          <w:rFonts w:eastAsia="Times New Roman"/>
        </w:rPr>
        <w:t>ins</w:t>
      </w:r>
      <w:proofErr w:type="gramEnd"/>
      <w:r>
        <w:rPr>
          <w:rFonts w:eastAsia="Times New Roman"/>
        </w:rPr>
        <w:t>, theft of savings and negative interest rates.</w:t>
      </w:r>
    </w:p>
    <w:p w:rsidR="000942F6" w:rsidRDefault="000942F6" w:rsidP="000942F6">
      <w:pPr>
        <w:rPr>
          <w:rFonts w:eastAsia="Times New Roman"/>
        </w:rPr>
      </w:pPr>
    </w:p>
    <w:p w:rsidR="000942F6" w:rsidRDefault="000942F6" w:rsidP="000942F6">
      <w:pPr>
        <w:rPr>
          <w:rFonts w:eastAsia="Times New Roman"/>
        </w:rPr>
      </w:pPr>
      <w:r>
        <w:rPr>
          <w:rFonts w:eastAsia="Times New Roman"/>
        </w:rPr>
        <w:t>I will not comply with the law and will ensure I let my Federal Member and Senator know that they will be held accountable at the next election if this piece pf legislation is passed.</w:t>
      </w:r>
    </w:p>
    <w:p w:rsidR="000942F6" w:rsidRDefault="000942F6" w:rsidP="000942F6">
      <w:pPr>
        <w:rPr>
          <w:rFonts w:eastAsia="Times New Roman"/>
        </w:rPr>
      </w:pPr>
    </w:p>
    <w:p w:rsidR="000942F6" w:rsidRDefault="000942F6" w:rsidP="000942F6">
      <w:pPr>
        <w:rPr>
          <w:rFonts w:eastAsia="Times New Roman"/>
        </w:rPr>
      </w:pPr>
      <w:r>
        <w:rPr>
          <w:rFonts w:eastAsia="Times New Roman"/>
        </w:rPr>
        <w:t>Regards</w:t>
      </w:r>
    </w:p>
    <w:p w:rsidR="000942F6" w:rsidRDefault="000942F6" w:rsidP="000942F6">
      <w:pPr>
        <w:rPr>
          <w:rFonts w:eastAsia="Times New Roman"/>
        </w:rPr>
      </w:pPr>
      <w:bookmarkStart w:id="2" w:name="_GoBack"/>
      <w:r>
        <w:rPr>
          <w:rFonts w:eastAsia="Times New Roman"/>
        </w:rPr>
        <w:t xml:space="preserve">Michael </w:t>
      </w:r>
      <w:proofErr w:type="spellStart"/>
      <w:r>
        <w:rPr>
          <w:rFonts w:eastAsia="Times New Roman"/>
        </w:rPr>
        <w:t>Tyburski</w:t>
      </w:r>
      <w:bookmarkEnd w:id="2"/>
      <w:proofErr w:type="spellEnd"/>
    </w:p>
    <w:p w:rsidR="000942F6" w:rsidRDefault="000942F6" w:rsidP="000942F6">
      <w:pPr>
        <w:rPr>
          <w:rFonts w:eastAsia="Times New Roman"/>
        </w:rPr>
      </w:pPr>
    </w:p>
    <w:p w:rsidR="000942F6" w:rsidRDefault="000942F6" w:rsidP="000942F6">
      <w:pPr>
        <w:rPr>
          <w:rFonts w:eastAsia="Times New Roman"/>
        </w:rPr>
      </w:pPr>
    </w:p>
    <w:p w:rsidR="000942F6" w:rsidRDefault="000942F6" w:rsidP="000942F6">
      <w:pPr>
        <w:rPr>
          <w:rFonts w:eastAsia="Times New Roman"/>
        </w:rPr>
      </w:pPr>
    </w:p>
    <w:bookmarkEnd w:id="1"/>
    <w:p w:rsidR="00EA36AA" w:rsidRPr="000942F6" w:rsidRDefault="000942F6" w:rsidP="000942F6"/>
    <w:sectPr w:rsidR="00EA36AA" w:rsidRPr="000942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942F6"/>
    <w:rsid w:val="000A7053"/>
    <w:rsid w:val="001024F9"/>
    <w:rsid w:val="00173FE3"/>
    <w:rsid w:val="001A0B35"/>
    <w:rsid w:val="001A4729"/>
    <w:rsid w:val="001C4AB6"/>
    <w:rsid w:val="001C4C24"/>
    <w:rsid w:val="00241041"/>
    <w:rsid w:val="002450F5"/>
    <w:rsid w:val="00292427"/>
    <w:rsid w:val="0033353F"/>
    <w:rsid w:val="00347E90"/>
    <w:rsid w:val="00386BCC"/>
    <w:rsid w:val="003960D1"/>
    <w:rsid w:val="00397ED3"/>
    <w:rsid w:val="003E2DB4"/>
    <w:rsid w:val="004000AB"/>
    <w:rsid w:val="00471C98"/>
    <w:rsid w:val="0053416A"/>
    <w:rsid w:val="00564AC0"/>
    <w:rsid w:val="005D4229"/>
    <w:rsid w:val="0060501B"/>
    <w:rsid w:val="00616D95"/>
    <w:rsid w:val="00646AE0"/>
    <w:rsid w:val="0067013A"/>
    <w:rsid w:val="00680519"/>
    <w:rsid w:val="0069560E"/>
    <w:rsid w:val="006A061D"/>
    <w:rsid w:val="006A114A"/>
    <w:rsid w:val="006A131A"/>
    <w:rsid w:val="006A300D"/>
    <w:rsid w:val="006B3B30"/>
    <w:rsid w:val="0070650D"/>
    <w:rsid w:val="00722AD6"/>
    <w:rsid w:val="0086234B"/>
    <w:rsid w:val="008F05DA"/>
    <w:rsid w:val="008F5E5F"/>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67974"/>
    <w:rsid w:val="00B8033A"/>
    <w:rsid w:val="00B87897"/>
    <w:rsid w:val="00C51D3A"/>
    <w:rsid w:val="00CC3F9F"/>
    <w:rsid w:val="00D7138C"/>
    <w:rsid w:val="00D762D2"/>
    <w:rsid w:val="00D82483"/>
    <w:rsid w:val="00D9597D"/>
    <w:rsid w:val="00DB1E24"/>
    <w:rsid w:val="00DD3C6B"/>
    <w:rsid w:val="00E12E95"/>
    <w:rsid w:val="00E30797"/>
    <w:rsid w:val="00EB7262"/>
    <w:rsid w:val="00F02E1B"/>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1259</Characters>
  <Application>Microsoft Office Word</Application>
  <DocSecurity>0</DocSecurity>
  <Lines>10</Lines>
  <Paragraphs>2</Paragraphs>
  <ScaleCrop>false</ScaleCrop>
  <Company>Australian Government - The Treasury</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2019-09-27T00:44:00Z</dcterms:created>
  <dcterms:modified xsi:type="dcterms:W3CDTF">2019-09-27T00:44:00Z</dcterms:modified>
</cp:coreProperties>
</file>