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E3D4" w14:textId="77777777" w:rsidR="0048364F" w:rsidRPr="00E733F7" w:rsidRDefault="00193461" w:rsidP="00630BD9">
      <w:pPr>
        <w:rPr>
          <w:sz w:val="28"/>
        </w:rPr>
      </w:pPr>
      <w:bookmarkStart w:id="0" w:name="_GoBack"/>
      <w:bookmarkEnd w:id="0"/>
      <w:r w:rsidRPr="00E733F7">
        <w:rPr>
          <w:noProof/>
          <w:lang w:eastAsia="en-AU"/>
        </w:rPr>
        <w:drawing>
          <wp:inline distT="0" distB="0" distL="0" distR="0" wp14:anchorId="06614E88" wp14:editId="5E0E635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4C4CA9" w14:paraId="011C1A63" w14:textId="77777777" w:rsidTr="004C4CA9">
        <w:tc>
          <w:tcPr>
            <w:tcW w:w="5000" w:type="pct"/>
            <w:shd w:val="clear" w:color="auto" w:fill="auto"/>
          </w:tcPr>
          <w:p w14:paraId="0E7A0C91" w14:textId="77777777" w:rsidR="004C4CA9" w:rsidRDefault="004C4CA9" w:rsidP="004C4CA9">
            <w:pPr>
              <w:jc w:val="center"/>
              <w:rPr>
                <w:b/>
                <w:sz w:val="26"/>
              </w:rPr>
            </w:pPr>
            <w:r>
              <w:rPr>
                <w:b/>
                <w:sz w:val="26"/>
              </w:rPr>
              <w:t>EXPOSURE DRAFT</w:t>
            </w:r>
          </w:p>
          <w:p w14:paraId="7B40D443" w14:textId="77777777" w:rsidR="004C4CA9" w:rsidRPr="004C4CA9" w:rsidRDefault="004C4CA9" w:rsidP="004C4CA9">
            <w:pPr>
              <w:rPr>
                <w:b/>
                <w:sz w:val="20"/>
              </w:rPr>
            </w:pPr>
          </w:p>
        </w:tc>
      </w:tr>
    </w:tbl>
    <w:p w14:paraId="2E2CE7D0" w14:textId="77777777" w:rsidR="0048364F" w:rsidRDefault="0048364F" w:rsidP="0048364F">
      <w:pPr>
        <w:rPr>
          <w:sz w:val="19"/>
        </w:rPr>
      </w:pPr>
    </w:p>
    <w:p w14:paraId="0BC5D19C" w14:textId="77777777" w:rsidR="004C4CA9" w:rsidRPr="00E733F7" w:rsidRDefault="004C4CA9" w:rsidP="0048364F">
      <w:pPr>
        <w:rPr>
          <w:sz w:val="19"/>
        </w:rPr>
      </w:pPr>
    </w:p>
    <w:p w14:paraId="3F0711BF" w14:textId="77777777" w:rsidR="0048364F" w:rsidRPr="00E733F7" w:rsidRDefault="00CA75AA" w:rsidP="0048364F">
      <w:pPr>
        <w:pStyle w:val="ShortT"/>
      </w:pPr>
      <w:r w:rsidRPr="00E733F7">
        <w:t xml:space="preserve">Foreign Acquisitions and Takeovers Amendment </w:t>
      </w:r>
      <w:r w:rsidR="00E733F7" w:rsidRPr="00E733F7">
        <w:t>Regulations 2</w:t>
      </w:r>
      <w:r w:rsidRPr="00E733F7">
        <w:t>022</w:t>
      </w:r>
    </w:p>
    <w:p w14:paraId="0D4093D6" w14:textId="77777777" w:rsidR="00CA75AA" w:rsidRPr="00E733F7" w:rsidRDefault="00CA75AA" w:rsidP="003A39BA">
      <w:pPr>
        <w:pStyle w:val="SignCoverPageStart"/>
        <w:spacing w:before="240"/>
        <w:rPr>
          <w:szCs w:val="22"/>
        </w:rPr>
      </w:pPr>
      <w:r w:rsidRPr="00E733F7">
        <w:rPr>
          <w:szCs w:val="22"/>
        </w:rPr>
        <w:t>I, General the Honourable David Hurley AC DSC (</w:t>
      </w:r>
      <w:proofErr w:type="spellStart"/>
      <w:r w:rsidRPr="00E733F7">
        <w:rPr>
          <w:szCs w:val="22"/>
        </w:rPr>
        <w:t>Retd</w:t>
      </w:r>
      <w:proofErr w:type="spellEnd"/>
      <w:r w:rsidRPr="00E733F7">
        <w:rPr>
          <w:szCs w:val="22"/>
        </w:rPr>
        <w:t>), Governor</w:t>
      </w:r>
      <w:r w:rsidR="00E733F7">
        <w:rPr>
          <w:szCs w:val="22"/>
        </w:rPr>
        <w:noBreakHyphen/>
      </w:r>
      <w:r w:rsidRPr="00E733F7">
        <w:rPr>
          <w:szCs w:val="22"/>
        </w:rPr>
        <w:t>General of the Commonwealth of Australia, acting with the advice of the Federal Executive Council, make the following regulations.</w:t>
      </w:r>
    </w:p>
    <w:p w14:paraId="01742075" w14:textId="77777777" w:rsidR="00CA75AA" w:rsidRPr="00E733F7" w:rsidRDefault="00CA75AA" w:rsidP="003A39BA">
      <w:pPr>
        <w:keepNext/>
        <w:spacing w:before="720" w:line="240" w:lineRule="atLeast"/>
        <w:ind w:right="397"/>
        <w:jc w:val="both"/>
        <w:rPr>
          <w:szCs w:val="22"/>
        </w:rPr>
      </w:pPr>
      <w:r w:rsidRPr="00E733F7">
        <w:rPr>
          <w:szCs w:val="22"/>
        </w:rPr>
        <w:t xml:space="preserve">Dated </w:t>
      </w:r>
      <w:r w:rsidRPr="00E733F7">
        <w:rPr>
          <w:szCs w:val="22"/>
        </w:rPr>
        <w:tab/>
      </w:r>
      <w:r w:rsidRPr="00E733F7">
        <w:rPr>
          <w:szCs w:val="22"/>
        </w:rPr>
        <w:tab/>
      </w:r>
      <w:r w:rsidRPr="00E733F7">
        <w:rPr>
          <w:szCs w:val="22"/>
        </w:rPr>
        <w:tab/>
      </w:r>
      <w:r w:rsidRPr="00E733F7">
        <w:rPr>
          <w:szCs w:val="22"/>
        </w:rPr>
        <w:tab/>
      </w:r>
      <w:r w:rsidRPr="00E733F7">
        <w:rPr>
          <w:szCs w:val="22"/>
        </w:rPr>
        <w:fldChar w:fldCharType="begin"/>
      </w:r>
      <w:r w:rsidRPr="00E733F7">
        <w:rPr>
          <w:szCs w:val="22"/>
        </w:rPr>
        <w:instrText xml:space="preserve"> DOCPROPERTY  DateMade </w:instrText>
      </w:r>
      <w:r w:rsidRPr="00E733F7">
        <w:rPr>
          <w:szCs w:val="22"/>
        </w:rPr>
        <w:fldChar w:fldCharType="separate"/>
      </w:r>
      <w:r w:rsidR="004C4CA9">
        <w:rPr>
          <w:szCs w:val="22"/>
        </w:rPr>
        <w:t>2022</w:t>
      </w:r>
      <w:r w:rsidRPr="00E733F7">
        <w:rPr>
          <w:szCs w:val="22"/>
        </w:rPr>
        <w:fldChar w:fldCharType="end"/>
      </w:r>
    </w:p>
    <w:p w14:paraId="5F0DE651" w14:textId="77777777" w:rsidR="00CA75AA" w:rsidRPr="00E733F7" w:rsidRDefault="00CA75AA" w:rsidP="003A39BA">
      <w:pPr>
        <w:keepNext/>
        <w:tabs>
          <w:tab w:val="left" w:pos="3402"/>
        </w:tabs>
        <w:spacing w:before="1080" w:line="300" w:lineRule="atLeast"/>
        <w:ind w:left="397" w:right="397"/>
        <w:jc w:val="right"/>
        <w:rPr>
          <w:szCs w:val="22"/>
        </w:rPr>
      </w:pPr>
      <w:r w:rsidRPr="00E733F7">
        <w:rPr>
          <w:szCs w:val="22"/>
        </w:rPr>
        <w:t>David Hurley</w:t>
      </w:r>
    </w:p>
    <w:p w14:paraId="3349AC03" w14:textId="77777777" w:rsidR="00CA75AA" w:rsidRPr="00E733F7" w:rsidRDefault="00CA75AA" w:rsidP="003A39BA">
      <w:pPr>
        <w:keepNext/>
        <w:tabs>
          <w:tab w:val="left" w:pos="3402"/>
        </w:tabs>
        <w:spacing w:line="300" w:lineRule="atLeast"/>
        <w:ind w:left="397" w:right="397"/>
        <w:jc w:val="right"/>
        <w:rPr>
          <w:szCs w:val="22"/>
        </w:rPr>
      </w:pPr>
      <w:r w:rsidRPr="00E733F7">
        <w:rPr>
          <w:szCs w:val="22"/>
        </w:rPr>
        <w:t>Governor</w:t>
      </w:r>
      <w:r w:rsidR="00E733F7">
        <w:rPr>
          <w:szCs w:val="22"/>
        </w:rPr>
        <w:noBreakHyphen/>
      </w:r>
      <w:r w:rsidRPr="00E733F7">
        <w:rPr>
          <w:szCs w:val="22"/>
        </w:rPr>
        <w:t>General</w:t>
      </w:r>
    </w:p>
    <w:p w14:paraId="2C58B453" w14:textId="77777777" w:rsidR="00CA75AA" w:rsidRPr="00E733F7" w:rsidRDefault="00CA75AA" w:rsidP="003A39BA">
      <w:pPr>
        <w:keepNext/>
        <w:tabs>
          <w:tab w:val="left" w:pos="3402"/>
        </w:tabs>
        <w:spacing w:before="840" w:after="1080" w:line="300" w:lineRule="atLeast"/>
        <w:ind w:right="397"/>
        <w:rPr>
          <w:szCs w:val="22"/>
        </w:rPr>
      </w:pPr>
      <w:r w:rsidRPr="00E733F7">
        <w:rPr>
          <w:szCs w:val="22"/>
        </w:rPr>
        <w:t>By His Excellency’s Command</w:t>
      </w:r>
    </w:p>
    <w:p w14:paraId="620AA7B2" w14:textId="77777777" w:rsidR="00CA75AA" w:rsidRPr="00E733F7" w:rsidRDefault="00CA75AA" w:rsidP="003A39BA">
      <w:pPr>
        <w:keepNext/>
        <w:tabs>
          <w:tab w:val="left" w:pos="3402"/>
        </w:tabs>
        <w:spacing w:before="480" w:line="300" w:lineRule="atLeast"/>
        <w:ind w:right="397"/>
        <w:rPr>
          <w:szCs w:val="22"/>
        </w:rPr>
      </w:pPr>
      <w:r w:rsidRPr="00E733F7">
        <w:rPr>
          <w:szCs w:val="22"/>
        </w:rPr>
        <w:t>Josh Frydenberg</w:t>
      </w:r>
      <w:r w:rsidRPr="00E733F7">
        <w:t xml:space="preserve"> </w:t>
      </w:r>
      <w:r w:rsidRPr="00E733F7">
        <w:rPr>
          <w:b/>
          <w:szCs w:val="22"/>
        </w:rPr>
        <w:t>[DRAFT ONLY—NOT FOR SIGNATURE]</w:t>
      </w:r>
    </w:p>
    <w:p w14:paraId="4DD045CF" w14:textId="77777777" w:rsidR="00CA75AA" w:rsidRPr="00E733F7" w:rsidRDefault="00CA75AA" w:rsidP="003A39BA">
      <w:pPr>
        <w:pStyle w:val="SignCoverPageEnd"/>
        <w:rPr>
          <w:szCs w:val="22"/>
        </w:rPr>
      </w:pPr>
      <w:r w:rsidRPr="00E733F7">
        <w:rPr>
          <w:szCs w:val="22"/>
        </w:rPr>
        <w:t>Treasurer</w:t>
      </w:r>
    </w:p>
    <w:p w14:paraId="4A12F07D" w14:textId="77777777" w:rsidR="00CA75AA" w:rsidRPr="00E733F7" w:rsidRDefault="00CA75AA" w:rsidP="003A39BA"/>
    <w:p w14:paraId="53A0C087" w14:textId="77777777" w:rsidR="00CA75AA" w:rsidRPr="00E733F7" w:rsidRDefault="00CA75AA" w:rsidP="003A39BA"/>
    <w:p w14:paraId="5906E211" w14:textId="77777777" w:rsidR="00CA75AA" w:rsidRPr="00E733F7" w:rsidRDefault="00CA75AA" w:rsidP="003A39BA"/>
    <w:p w14:paraId="781B9D02" w14:textId="77777777" w:rsidR="0048364F" w:rsidRPr="004C4CA9" w:rsidRDefault="0048364F" w:rsidP="0048364F">
      <w:pPr>
        <w:pStyle w:val="Header"/>
        <w:tabs>
          <w:tab w:val="clear" w:pos="4150"/>
          <w:tab w:val="clear" w:pos="8307"/>
        </w:tabs>
      </w:pPr>
      <w:r w:rsidRPr="004C4CA9">
        <w:rPr>
          <w:rStyle w:val="CharAmSchNo"/>
        </w:rPr>
        <w:t xml:space="preserve"> </w:t>
      </w:r>
      <w:r w:rsidRPr="004C4CA9">
        <w:rPr>
          <w:rStyle w:val="CharAmSchText"/>
        </w:rPr>
        <w:t xml:space="preserve"> </w:t>
      </w:r>
    </w:p>
    <w:p w14:paraId="56635913" w14:textId="77777777" w:rsidR="0048364F" w:rsidRPr="004C4CA9" w:rsidRDefault="0048364F" w:rsidP="0048364F">
      <w:pPr>
        <w:pStyle w:val="Header"/>
        <w:tabs>
          <w:tab w:val="clear" w:pos="4150"/>
          <w:tab w:val="clear" w:pos="8307"/>
        </w:tabs>
      </w:pPr>
      <w:r w:rsidRPr="004C4CA9">
        <w:rPr>
          <w:rStyle w:val="CharAmPartNo"/>
        </w:rPr>
        <w:t xml:space="preserve"> </w:t>
      </w:r>
      <w:r w:rsidRPr="004C4CA9">
        <w:rPr>
          <w:rStyle w:val="CharAmPartText"/>
        </w:rPr>
        <w:t xml:space="preserve"> </w:t>
      </w:r>
    </w:p>
    <w:p w14:paraId="3C5D17C7" w14:textId="77777777" w:rsidR="0048364F" w:rsidRPr="00E733F7" w:rsidRDefault="0048364F" w:rsidP="0048364F">
      <w:pPr>
        <w:sectPr w:rsidR="0048364F" w:rsidRPr="00E733F7" w:rsidSect="00E9733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5A65FA05" w14:textId="77777777" w:rsidR="00220A0C" w:rsidRPr="00E733F7" w:rsidRDefault="0048364F" w:rsidP="0048364F">
      <w:pPr>
        <w:outlineLvl w:val="0"/>
        <w:rPr>
          <w:sz w:val="36"/>
        </w:rPr>
      </w:pPr>
      <w:r w:rsidRPr="00E733F7">
        <w:rPr>
          <w:sz w:val="36"/>
        </w:rPr>
        <w:lastRenderedPageBreak/>
        <w:t>Contents</w:t>
      </w:r>
    </w:p>
    <w:p w14:paraId="15356BA9" w14:textId="77777777" w:rsidR="004C4CA9" w:rsidRDefault="004C4CA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4C4CA9">
        <w:rPr>
          <w:noProof/>
        </w:rPr>
        <w:tab/>
      </w:r>
      <w:r w:rsidRPr="004C4CA9">
        <w:rPr>
          <w:noProof/>
        </w:rPr>
        <w:fldChar w:fldCharType="begin"/>
      </w:r>
      <w:r w:rsidRPr="004C4CA9">
        <w:rPr>
          <w:noProof/>
        </w:rPr>
        <w:instrText xml:space="preserve"> PAGEREF _Toc95401394 \h </w:instrText>
      </w:r>
      <w:r w:rsidRPr="004C4CA9">
        <w:rPr>
          <w:noProof/>
        </w:rPr>
      </w:r>
      <w:r w:rsidRPr="004C4CA9">
        <w:rPr>
          <w:noProof/>
        </w:rPr>
        <w:fldChar w:fldCharType="separate"/>
      </w:r>
      <w:r w:rsidR="00321035">
        <w:rPr>
          <w:noProof/>
        </w:rPr>
        <w:t>1</w:t>
      </w:r>
      <w:r w:rsidRPr="004C4CA9">
        <w:rPr>
          <w:noProof/>
        </w:rPr>
        <w:fldChar w:fldCharType="end"/>
      </w:r>
    </w:p>
    <w:p w14:paraId="3D6FDDB4" w14:textId="77777777" w:rsidR="004C4CA9" w:rsidRDefault="004C4CA9">
      <w:pPr>
        <w:pStyle w:val="TOC5"/>
        <w:rPr>
          <w:rFonts w:asciiTheme="minorHAnsi" w:eastAsiaTheme="minorEastAsia" w:hAnsiTheme="minorHAnsi" w:cstheme="minorBidi"/>
          <w:noProof/>
          <w:kern w:val="0"/>
          <w:sz w:val="22"/>
          <w:szCs w:val="22"/>
        </w:rPr>
      </w:pPr>
      <w:r>
        <w:rPr>
          <w:noProof/>
        </w:rPr>
        <w:t>2</w:t>
      </w:r>
      <w:r>
        <w:rPr>
          <w:noProof/>
        </w:rPr>
        <w:tab/>
        <w:t>Commencement</w:t>
      </w:r>
      <w:r w:rsidRPr="004C4CA9">
        <w:rPr>
          <w:noProof/>
        </w:rPr>
        <w:tab/>
      </w:r>
      <w:r w:rsidRPr="004C4CA9">
        <w:rPr>
          <w:noProof/>
        </w:rPr>
        <w:fldChar w:fldCharType="begin"/>
      </w:r>
      <w:r w:rsidRPr="004C4CA9">
        <w:rPr>
          <w:noProof/>
        </w:rPr>
        <w:instrText xml:space="preserve"> PAGEREF _Toc95401395 \h </w:instrText>
      </w:r>
      <w:r w:rsidRPr="004C4CA9">
        <w:rPr>
          <w:noProof/>
        </w:rPr>
      </w:r>
      <w:r w:rsidRPr="004C4CA9">
        <w:rPr>
          <w:noProof/>
        </w:rPr>
        <w:fldChar w:fldCharType="separate"/>
      </w:r>
      <w:r w:rsidR="00321035">
        <w:rPr>
          <w:noProof/>
        </w:rPr>
        <w:t>1</w:t>
      </w:r>
      <w:r w:rsidRPr="004C4CA9">
        <w:rPr>
          <w:noProof/>
        </w:rPr>
        <w:fldChar w:fldCharType="end"/>
      </w:r>
    </w:p>
    <w:p w14:paraId="07991BC9" w14:textId="77777777" w:rsidR="004C4CA9" w:rsidRDefault="004C4CA9">
      <w:pPr>
        <w:pStyle w:val="TOC5"/>
        <w:rPr>
          <w:rFonts w:asciiTheme="minorHAnsi" w:eastAsiaTheme="minorEastAsia" w:hAnsiTheme="minorHAnsi" w:cstheme="minorBidi"/>
          <w:noProof/>
          <w:kern w:val="0"/>
          <w:sz w:val="22"/>
          <w:szCs w:val="22"/>
        </w:rPr>
      </w:pPr>
      <w:r>
        <w:rPr>
          <w:noProof/>
        </w:rPr>
        <w:t>3</w:t>
      </w:r>
      <w:r>
        <w:rPr>
          <w:noProof/>
        </w:rPr>
        <w:tab/>
        <w:t>Authority</w:t>
      </w:r>
      <w:r w:rsidRPr="004C4CA9">
        <w:rPr>
          <w:noProof/>
        </w:rPr>
        <w:tab/>
      </w:r>
      <w:r w:rsidRPr="004C4CA9">
        <w:rPr>
          <w:noProof/>
        </w:rPr>
        <w:fldChar w:fldCharType="begin"/>
      </w:r>
      <w:r w:rsidRPr="004C4CA9">
        <w:rPr>
          <w:noProof/>
        </w:rPr>
        <w:instrText xml:space="preserve"> PAGEREF _Toc95401396 \h </w:instrText>
      </w:r>
      <w:r w:rsidRPr="004C4CA9">
        <w:rPr>
          <w:noProof/>
        </w:rPr>
      </w:r>
      <w:r w:rsidRPr="004C4CA9">
        <w:rPr>
          <w:noProof/>
        </w:rPr>
        <w:fldChar w:fldCharType="separate"/>
      </w:r>
      <w:r w:rsidR="00321035">
        <w:rPr>
          <w:noProof/>
        </w:rPr>
        <w:t>1</w:t>
      </w:r>
      <w:r w:rsidRPr="004C4CA9">
        <w:rPr>
          <w:noProof/>
        </w:rPr>
        <w:fldChar w:fldCharType="end"/>
      </w:r>
    </w:p>
    <w:p w14:paraId="17CB95E2" w14:textId="77777777" w:rsidR="004C4CA9" w:rsidRDefault="004C4CA9">
      <w:pPr>
        <w:pStyle w:val="TOC5"/>
        <w:rPr>
          <w:rFonts w:asciiTheme="minorHAnsi" w:eastAsiaTheme="minorEastAsia" w:hAnsiTheme="minorHAnsi" w:cstheme="minorBidi"/>
          <w:noProof/>
          <w:kern w:val="0"/>
          <w:sz w:val="22"/>
          <w:szCs w:val="22"/>
        </w:rPr>
      </w:pPr>
      <w:r>
        <w:rPr>
          <w:noProof/>
        </w:rPr>
        <w:t>4</w:t>
      </w:r>
      <w:r>
        <w:rPr>
          <w:noProof/>
        </w:rPr>
        <w:tab/>
        <w:t>Schedules</w:t>
      </w:r>
      <w:r w:rsidRPr="004C4CA9">
        <w:rPr>
          <w:noProof/>
        </w:rPr>
        <w:tab/>
      </w:r>
      <w:r w:rsidRPr="004C4CA9">
        <w:rPr>
          <w:noProof/>
        </w:rPr>
        <w:fldChar w:fldCharType="begin"/>
      </w:r>
      <w:r w:rsidRPr="004C4CA9">
        <w:rPr>
          <w:noProof/>
        </w:rPr>
        <w:instrText xml:space="preserve"> PAGEREF _Toc95401397 \h </w:instrText>
      </w:r>
      <w:r w:rsidRPr="004C4CA9">
        <w:rPr>
          <w:noProof/>
        </w:rPr>
      </w:r>
      <w:r w:rsidRPr="004C4CA9">
        <w:rPr>
          <w:noProof/>
        </w:rPr>
        <w:fldChar w:fldCharType="separate"/>
      </w:r>
      <w:r w:rsidR="00321035">
        <w:rPr>
          <w:noProof/>
        </w:rPr>
        <w:t>1</w:t>
      </w:r>
      <w:r w:rsidRPr="004C4CA9">
        <w:rPr>
          <w:noProof/>
        </w:rPr>
        <w:fldChar w:fldCharType="end"/>
      </w:r>
    </w:p>
    <w:p w14:paraId="7841CADA" w14:textId="77777777" w:rsidR="004C4CA9" w:rsidRDefault="004C4CA9">
      <w:pPr>
        <w:pStyle w:val="TOC6"/>
        <w:rPr>
          <w:rFonts w:asciiTheme="minorHAnsi" w:eastAsiaTheme="minorEastAsia" w:hAnsiTheme="minorHAnsi" w:cstheme="minorBidi"/>
          <w:b w:val="0"/>
          <w:noProof/>
          <w:kern w:val="0"/>
          <w:sz w:val="22"/>
          <w:szCs w:val="22"/>
        </w:rPr>
      </w:pPr>
      <w:r>
        <w:rPr>
          <w:noProof/>
        </w:rPr>
        <w:t>Schedule 1—Amendments</w:t>
      </w:r>
      <w:r w:rsidRPr="004C4CA9">
        <w:rPr>
          <w:b w:val="0"/>
          <w:noProof/>
          <w:sz w:val="18"/>
        </w:rPr>
        <w:tab/>
      </w:r>
      <w:r w:rsidRPr="004C4CA9">
        <w:rPr>
          <w:b w:val="0"/>
          <w:noProof/>
          <w:sz w:val="18"/>
        </w:rPr>
        <w:fldChar w:fldCharType="begin"/>
      </w:r>
      <w:r w:rsidRPr="004C4CA9">
        <w:rPr>
          <w:b w:val="0"/>
          <w:noProof/>
          <w:sz w:val="18"/>
        </w:rPr>
        <w:instrText xml:space="preserve"> PAGEREF _Toc95401398 \h </w:instrText>
      </w:r>
      <w:r w:rsidRPr="004C4CA9">
        <w:rPr>
          <w:b w:val="0"/>
          <w:noProof/>
          <w:sz w:val="18"/>
        </w:rPr>
      </w:r>
      <w:r w:rsidRPr="004C4CA9">
        <w:rPr>
          <w:b w:val="0"/>
          <w:noProof/>
          <w:sz w:val="18"/>
        </w:rPr>
        <w:fldChar w:fldCharType="separate"/>
      </w:r>
      <w:r w:rsidR="00321035">
        <w:rPr>
          <w:b w:val="0"/>
          <w:noProof/>
          <w:sz w:val="18"/>
        </w:rPr>
        <w:t>2</w:t>
      </w:r>
      <w:r w:rsidRPr="004C4CA9">
        <w:rPr>
          <w:b w:val="0"/>
          <w:noProof/>
          <w:sz w:val="18"/>
        </w:rPr>
        <w:fldChar w:fldCharType="end"/>
      </w:r>
    </w:p>
    <w:p w14:paraId="0F0FFF8A" w14:textId="77777777" w:rsidR="004C4CA9" w:rsidRDefault="004C4CA9">
      <w:pPr>
        <w:pStyle w:val="TOC7"/>
        <w:rPr>
          <w:rFonts w:asciiTheme="minorHAnsi" w:eastAsiaTheme="minorEastAsia" w:hAnsiTheme="minorHAnsi" w:cstheme="minorBidi"/>
          <w:noProof/>
          <w:kern w:val="0"/>
          <w:sz w:val="22"/>
          <w:szCs w:val="22"/>
        </w:rPr>
      </w:pPr>
      <w:r>
        <w:rPr>
          <w:noProof/>
        </w:rPr>
        <w:t>Part 1—Moneylending agreements</w:t>
      </w:r>
      <w:r w:rsidRPr="004C4CA9">
        <w:rPr>
          <w:noProof/>
          <w:sz w:val="18"/>
        </w:rPr>
        <w:tab/>
      </w:r>
      <w:r w:rsidRPr="004C4CA9">
        <w:rPr>
          <w:noProof/>
          <w:sz w:val="18"/>
        </w:rPr>
        <w:fldChar w:fldCharType="begin"/>
      </w:r>
      <w:r w:rsidRPr="004C4CA9">
        <w:rPr>
          <w:noProof/>
          <w:sz w:val="18"/>
        </w:rPr>
        <w:instrText xml:space="preserve"> PAGEREF _Toc95401399 \h </w:instrText>
      </w:r>
      <w:r w:rsidRPr="004C4CA9">
        <w:rPr>
          <w:noProof/>
          <w:sz w:val="18"/>
        </w:rPr>
      </w:r>
      <w:r w:rsidRPr="004C4CA9">
        <w:rPr>
          <w:noProof/>
          <w:sz w:val="18"/>
        </w:rPr>
        <w:fldChar w:fldCharType="separate"/>
      </w:r>
      <w:r w:rsidR="00321035">
        <w:rPr>
          <w:noProof/>
          <w:sz w:val="18"/>
        </w:rPr>
        <w:t>2</w:t>
      </w:r>
      <w:r w:rsidRPr="004C4CA9">
        <w:rPr>
          <w:noProof/>
          <w:sz w:val="18"/>
        </w:rPr>
        <w:fldChar w:fldCharType="end"/>
      </w:r>
    </w:p>
    <w:p w14:paraId="73CB0BCD" w14:textId="77777777" w:rsidR="004C4CA9" w:rsidRDefault="004C4CA9">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4C4CA9">
        <w:rPr>
          <w:i w:val="0"/>
          <w:noProof/>
          <w:sz w:val="18"/>
        </w:rPr>
        <w:tab/>
      </w:r>
      <w:r w:rsidRPr="004C4CA9">
        <w:rPr>
          <w:i w:val="0"/>
          <w:noProof/>
          <w:sz w:val="18"/>
        </w:rPr>
        <w:fldChar w:fldCharType="begin"/>
      </w:r>
      <w:r w:rsidRPr="004C4CA9">
        <w:rPr>
          <w:i w:val="0"/>
          <w:noProof/>
          <w:sz w:val="18"/>
        </w:rPr>
        <w:instrText xml:space="preserve"> PAGEREF _Toc95401400 \h </w:instrText>
      </w:r>
      <w:r w:rsidRPr="004C4CA9">
        <w:rPr>
          <w:i w:val="0"/>
          <w:noProof/>
          <w:sz w:val="18"/>
        </w:rPr>
      </w:r>
      <w:r w:rsidRPr="004C4CA9">
        <w:rPr>
          <w:i w:val="0"/>
          <w:noProof/>
          <w:sz w:val="18"/>
        </w:rPr>
        <w:fldChar w:fldCharType="separate"/>
      </w:r>
      <w:r w:rsidR="00321035">
        <w:rPr>
          <w:i w:val="0"/>
          <w:noProof/>
          <w:sz w:val="18"/>
        </w:rPr>
        <w:t>2</w:t>
      </w:r>
      <w:r w:rsidRPr="004C4CA9">
        <w:rPr>
          <w:i w:val="0"/>
          <w:noProof/>
          <w:sz w:val="18"/>
        </w:rPr>
        <w:fldChar w:fldCharType="end"/>
      </w:r>
    </w:p>
    <w:p w14:paraId="4F9099EE" w14:textId="77777777" w:rsidR="004C4CA9" w:rsidRDefault="004C4CA9">
      <w:pPr>
        <w:pStyle w:val="TOC7"/>
        <w:rPr>
          <w:rFonts w:asciiTheme="minorHAnsi" w:eastAsiaTheme="minorEastAsia" w:hAnsiTheme="minorHAnsi" w:cstheme="minorBidi"/>
          <w:noProof/>
          <w:kern w:val="0"/>
          <w:sz w:val="22"/>
          <w:szCs w:val="22"/>
        </w:rPr>
      </w:pPr>
      <w:r>
        <w:rPr>
          <w:noProof/>
        </w:rPr>
        <w:t>Part 2—Australian media businesses</w:t>
      </w:r>
      <w:r w:rsidRPr="004C4CA9">
        <w:rPr>
          <w:noProof/>
          <w:sz w:val="18"/>
        </w:rPr>
        <w:tab/>
      </w:r>
      <w:r w:rsidRPr="004C4CA9">
        <w:rPr>
          <w:noProof/>
          <w:sz w:val="18"/>
        </w:rPr>
        <w:fldChar w:fldCharType="begin"/>
      </w:r>
      <w:r w:rsidRPr="004C4CA9">
        <w:rPr>
          <w:noProof/>
          <w:sz w:val="18"/>
        </w:rPr>
        <w:instrText xml:space="preserve"> PAGEREF _Toc95401401 \h </w:instrText>
      </w:r>
      <w:r w:rsidRPr="004C4CA9">
        <w:rPr>
          <w:noProof/>
          <w:sz w:val="18"/>
        </w:rPr>
      </w:r>
      <w:r w:rsidRPr="004C4CA9">
        <w:rPr>
          <w:noProof/>
          <w:sz w:val="18"/>
        </w:rPr>
        <w:fldChar w:fldCharType="separate"/>
      </w:r>
      <w:r w:rsidR="00321035">
        <w:rPr>
          <w:noProof/>
          <w:sz w:val="18"/>
        </w:rPr>
        <w:t>2</w:t>
      </w:r>
      <w:r w:rsidRPr="004C4CA9">
        <w:rPr>
          <w:noProof/>
          <w:sz w:val="18"/>
        </w:rPr>
        <w:fldChar w:fldCharType="end"/>
      </w:r>
    </w:p>
    <w:p w14:paraId="796E0D02" w14:textId="77777777" w:rsidR="004C4CA9" w:rsidRDefault="004C4CA9">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4C4CA9">
        <w:rPr>
          <w:i w:val="0"/>
          <w:noProof/>
          <w:sz w:val="18"/>
        </w:rPr>
        <w:tab/>
      </w:r>
      <w:r w:rsidRPr="004C4CA9">
        <w:rPr>
          <w:i w:val="0"/>
          <w:noProof/>
          <w:sz w:val="18"/>
        </w:rPr>
        <w:fldChar w:fldCharType="begin"/>
      </w:r>
      <w:r w:rsidRPr="004C4CA9">
        <w:rPr>
          <w:i w:val="0"/>
          <w:noProof/>
          <w:sz w:val="18"/>
        </w:rPr>
        <w:instrText xml:space="preserve"> PAGEREF _Toc95401402 \h </w:instrText>
      </w:r>
      <w:r w:rsidRPr="004C4CA9">
        <w:rPr>
          <w:i w:val="0"/>
          <w:noProof/>
          <w:sz w:val="18"/>
        </w:rPr>
      </w:r>
      <w:r w:rsidRPr="004C4CA9">
        <w:rPr>
          <w:i w:val="0"/>
          <w:noProof/>
          <w:sz w:val="18"/>
        </w:rPr>
        <w:fldChar w:fldCharType="separate"/>
      </w:r>
      <w:r w:rsidR="00321035">
        <w:rPr>
          <w:i w:val="0"/>
          <w:noProof/>
          <w:sz w:val="18"/>
        </w:rPr>
        <w:t>2</w:t>
      </w:r>
      <w:r w:rsidRPr="004C4CA9">
        <w:rPr>
          <w:i w:val="0"/>
          <w:noProof/>
          <w:sz w:val="18"/>
        </w:rPr>
        <w:fldChar w:fldCharType="end"/>
      </w:r>
    </w:p>
    <w:p w14:paraId="0DF605DB" w14:textId="77777777" w:rsidR="004C4CA9" w:rsidRDefault="004C4CA9">
      <w:pPr>
        <w:pStyle w:val="TOC7"/>
        <w:rPr>
          <w:rFonts w:asciiTheme="minorHAnsi" w:eastAsiaTheme="minorEastAsia" w:hAnsiTheme="minorHAnsi" w:cstheme="minorBidi"/>
          <w:noProof/>
          <w:kern w:val="0"/>
          <w:sz w:val="22"/>
          <w:szCs w:val="22"/>
        </w:rPr>
      </w:pPr>
      <w:r>
        <w:rPr>
          <w:noProof/>
        </w:rPr>
        <w:t>Part 3—Unlisted Australian land entities</w:t>
      </w:r>
      <w:r w:rsidRPr="004C4CA9">
        <w:rPr>
          <w:noProof/>
          <w:sz w:val="18"/>
        </w:rPr>
        <w:tab/>
      </w:r>
      <w:r w:rsidRPr="004C4CA9">
        <w:rPr>
          <w:noProof/>
          <w:sz w:val="18"/>
        </w:rPr>
        <w:fldChar w:fldCharType="begin"/>
      </w:r>
      <w:r w:rsidRPr="004C4CA9">
        <w:rPr>
          <w:noProof/>
          <w:sz w:val="18"/>
        </w:rPr>
        <w:instrText xml:space="preserve"> PAGEREF _Toc95401403 \h </w:instrText>
      </w:r>
      <w:r w:rsidRPr="004C4CA9">
        <w:rPr>
          <w:noProof/>
          <w:sz w:val="18"/>
        </w:rPr>
      </w:r>
      <w:r w:rsidRPr="004C4CA9">
        <w:rPr>
          <w:noProof/>
          <w:sz w:val="18"/>
        </w:rPr>
        <w:fldChar w:fldCharType="separate"/>
      </w:r>
      <w:r w:rsidR="00321035">
        <w:rPr>
          <w:noProof/>
          <w:sz w:val="18"/>
        </w:rPr>
        <w:t>2</w:t>
      </w:r>
      <w:r w:rsidRPr="004C4CA9">
        <w:rPr>
          <w:noProof/>
          <w:sz w:val="18"/>
        </w:rPr>
        <w:fldChar w:fldCharType="end"/>
      </w:r>
    </w:p>
    <w:p w14:paraId="324B6D6A" w14:textId="77777777" w:rsidR="004C4CA9" w:rsidRDefault="004C4CA9">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4C4CA9">
        <w:rPr>
          <w:i w:val="0"/>
          <w:noProof/>
          <w:sz w:val="18"/>
        </w:rPr>
        <w:tab/>
      </w:r>
      <w:r w:rsidRPr="004C4CA9">
        <w:rPr>
          <w:i w:val="0"/>
          <w:noProof/>
          <w:sz w:val="18"/>
        </w:rPr>
        <w:fldChar w:fldCharType="begin"/>
      </w:r>
      <w:r w:rsidRPr="004C4CA9">
        <w:rPr>
          <w:i w:val="0"/>
          <w:noProof/>
          <w:sz w:val="18"/>
        </w:rPr>
        <w:instrText xml:space="preserve"> PAGEREF _Toc95401404 \h </w:instrText>
      </w:r>
      <w:r w:rsidRPr="004C4CA9">
        <w:rPr>
          <w:i w:val="0"/>
          <w:noProof/>
          <w:sz w:val="18"/>
        </w:rPr>
      </w:r>
      <w:r w:rsidRPr="004C4CA9">
        <w:rPr>
          <w:i w:val="0"/>
          <w:noProof/>
          <w:sz w:val="18"/>
        </w:rPr>
        <w:fldChar w:fldCharType="separate"/>
      </w:r>
      <w:r w:rsidR="00321035">
        <w:rPr>
          <w:i w:val="0"/>
          <w:noProof/>
          <w:sz w:val="18"/>
        </w:rPr>
        <w:t>2</w:t>
      </w:r>
      <w:r w:rsidRPr="004C4CA9">
        <w:rPr>
          <w:i w:val="0"/>
          <w:noProof/>
          <w:sz w:val="18"/>
        </w:rPr>
        <w:fldChar w:fldCharType="end"/>
      </w:r>
    </w:p>
    <w:p w14:paraId="12B14098" w14:textId="77777777" w:rsidR="004C4CA9" w:rsidRDefault="004C4CA9">
      <w:pPr>
        <w:pStyle w:val="TOC7"/>
        <w:rPr>
          <w:rFonts w:asciiTheme="minorHAnsi" w:eastAsiaTheme="minorEastAsia" w:hAnsiTheme="minorHAnsi" w:cstheme="minorBidi"/>
          <w:noProof/>
          <w:kern w:val="0"/>
          <w:sz w:val="22"/>
          <w:szCs w:val="22"/>
        </w:rPr>
      </w:pPr>
      <w:r>
        <w:rPr>
          <w:noProof/>
        </w:rPr>
        <w:t>Part 4—Acquisitions of interests in securities where proportionate share or unit holding will not increase</w:t>
      </w:r>
      <w:r w:rsidRPr="004C4CA9">
        <w:rPr>
          <w:noProof/>
          <w:sz w:val="18"/>
        </w:rPr>
        <w:tab/>
      </w:r>
      <w:r w:rsidRPr="004C4CA9">
        <w:rPr>
          <w:noProof/>
          <w:sz w:val="18"/>
        </w:rPr>
        <w:fldChar w:fldCharType="begin"/>
      </w:r>
      <w:r w:rsidRPr="004C4CA9">
        <w:rPr>
          <w:noProof/>
          <w:sz w:val="18"/>
        </w:rPr>
        <w:instrText xml:space="preserve"> PAGEREF _Toc95401405 \h </w:instrText>
      </w:r>
      <w:r w:rsidRPr="004C4CA9">
        <w:rPr>
          <w:noProof/>
          <w:sz w:val="18"/>
        </w:rPr>
      </w:r>
      <w:r w:rsidRPr="004C4CA9">
        <w:rPr>
          <w:noProof/>
          <w:sz w:val="18"/>
        </w:rPr>
        <w:fldChar w:fldCharType="separate"/>
      </w:r>
      <w:r w:rsidR="00321035">
        <w:rPr>
          <w:noProof/>
          <w:sz w:val="18"/>
        </w:rPr>
        <w:t>2</w:t>
      </w:r>
      <w:r w:rsidRPr="004C4CA9">
        <w:rPr>
          <w:noProof/>
          <w:sz w:val="18"/>
        </w:rPr>
        <w:fldChar w:fldCharType="end"/>
      </w:r>
    </w:p>
    <w:p w14:paraId="3507CCD4" w14:textId="77777777" w:rsidR="004C4CA9" w:rsidRDefault="004C4CA9">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4C4CA9">
        <w:rPr>
          <w:i w:val="0"/>
          <w:noProof/>
          <w:sz w:val="18"/>
        </w:rPr>
        <w:tab/>
      </w:r>
      <w:r w:rsidRPr="004C4CA9">
        <w:rPr>
          <w:i w:val="0"/>
          <w:noProof/>
          <w:sz w:val="18"/>
        </w:rPr>
        <w:fldChar w:fldCharType="begin"/>
      </w:r>
      <w:r w:rsidRPr="004C4CA9">
        <w:rPr>
          <w:i w:val="0"/>
          <w:noProof/>
          <w:sz w:val="18"/>
        </w:rPr>
        <w:instrText xml:space="preserve"> PAGEREF _Toc95401406 \h </w:instrText>
      </w:r>
      <w:r w:rsidRPr="004C4CA9">
        <w:rPr>
          <w:i w:val="0"/>
          <w:noProof/>
          <w:sz w:val="18"/>
        </w:rPr>
      </w:r>
      <w:r w:rsidRPr="004C4CA9">
        <w:rPr>
          <w:i w:val="0"/>
          <w:noProof/>
          <w:sz w:val="18"/>
        </w:rPr>
        <w:fldChar w:fldCharType="separate"/>
      </w:r>
      <w:r w:rsidR="00321035">
        <w:rPr>
          <w:i w:val="0"/>
          <w:noProof/>
          <w:sz w:val="18"/>
        </w:rPr>
        <w:t>2</w:t>
      </w:r>
      <w:r w:rsidRPr="004C4CA9">
        <w:rPr>
          <w:i w:val="0"/>
          <w:noProof/>
          <w:sz w:val="18"/>
        </w:rPr>
        <w:fldChar w:fldCharType="end"/>
      </w:r>
    </w:p>
    <w:p w14:paraId="0749B10B" w14:textId="77777777" w:rsidR="004C4CA9" w:rsidRDefault="004C4CA9">
      <w:pPr>
        <w:pStyle w:val="TOC7"/>
        <w:rPr>
          <w:rFonts w:asciiTheme="minorHAnsi" w:eastAsiaTheme="minorEastAsia" w:hAnsiTheme="minorHAnsi" w:cstheme="minorBidi"/>
          <w:noProof/>
          <w:kern w:val="0"/>
          <w:sz w:val="22"/>
          <w:szCs w:val="22"/>
        </w:rPr>
      </w:pPr>
      <w:r>
        <w:rPr>
          <w:noProof/>
        </w:rPr>
        <w:t>Part 5—Meaning of rights issue</w:t>
      </w:r>
      <w:r w:rsidRPr="004C4CA9">
        <w:rPr>
          <w:noProof/>
          <w:sz w:val="18"/>
        </w:rPr>
        <w:tab/>
      </w:r>
      <w:r w:rsidRPr="004C4CA9">
        <w:rPr>
          <w:noProof/>
          <w:sz w:val="18"/>
        </w:rPr>
        <w:fldChar w:fldCharType="begin"/>
      </w:r>
      <w:r w:rsidRPr="004C4CA9">
        <w:rPr>
          <w:noProof/>
          <w:sz w:val="18"/>
        </w:rPr>
        <w:instrText xml:space="preserve"> PAGEREF _Toc95401407 \h </w:instrText>
      </w:r>
      <w:r w:rsidRPr="004C4CA9">
        <w:rPr>
          <w:noProof/>
          <w:sz w:val="18"/>
        </w:rPr>
      </w:r>
      <w:r w:rsidRPr="004C4CA9">
        <w:rPr>
          <w:noProof/>
          <w:sz w:val="18"/>
        </w:rPr>
        <w:fldChar w:fldCharType="separate"/>
      </w:r>
      <w:r w:rsidR="00321035">
        <w:rPr>
          <w:noProof/>
          <w:sz w:val="18"/>
        </w:rPr>
        <w:t>2</w:t>
      </w:r>
      <w:r w:rsidRPr="004C4CA9">
        <w:rPr>
          <w:noProof/>
          <w:sz w:val="18"/>
        </w:rPr>
        <w:fldChar w:fldCharType="end"/>
      </w:r>
    </w:p>
    <w:p w14:paraId="3119A62C" w14:textId="77777777" w:rsidR="004C4CA9" w:rsidRDefault="004C4CA9">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4C4CA9">
        <w:rPr>
          <w:i w:val="0"/>
          <w:noProof/>
          <w:sz w:val="18"/>
        </w:rPr>
        <w:tab/>
      </w:r>
      <w:r w:rsidRPr="004C4CA9">
        <w:rPr>
          <w:i w:val="0"/>
          <w:noProof/>
          <w:sz w:val="18"/>
        </w:rPr>
        <w:fldChar w:fldCharType="begin"/>
      </w:r>
      <w:r w:rsidRPr="004C4CA9">
        <w:rPr>
          <w:i w:val="0"/>
          <w:noProof/>
          <w:sz w:val="18"/>
        </w:rPr>
        <w:instrText xml:space="preserve"> PAGEREF _Toc95401408 \h </w:instrText>
      </w:r>
      <w:r w:rsidRPr="004C4CA9">
        <w:rPr>
          <w:i w:val="0"/>
          <w:noProof/>
          <w:sz w:val="18"/>
        </w:rPr>
      </w:r>
      <w:r w:rsidRPr="004C4CA9">
        <w:rPr>
          <w:i w:val="0"/>
          <w:noProof/>
          <w:sz w:val="18"/>
        </w:rPr>
        <w:fldChar w:fldCharType="separate"/>
      </w:r>
      <w:r w:rsidR="00321035">
        <w:rPr>
          <w:i w:val="0"/>
          <w:noProof/>
          <w:sz w:val="18"/>
        </w:rPr>
        <w:t>2</w:t>
      </w:r>
      <w:r w:rsidRPr="004C4CA9">
        <w:rPr>
          <w:i w:val="0"/>
          <w:noProof/>
          <w:sz w:val="18"/>
        </w:rPr>
        <w:fldChar w:fldCharType="end"/>
      </w:r>
    </w:p>
    <w:p w14:paraId="4008C226" w14:textId="77777777" w:rsidR="004C4CA9" w:rsidRDefault="004C4CA9">
      <w:pPr>
        <w:pStyle w:val="TOC7"/>
        <w:rPr>
          <w:rFonts w:asciiTheme="minorHAnsi" w:eastAsiaTheme="minorEastAsia" w:hAnsiTheme="minorHAnsi" w:cstheme="minorBidi"/>
          <w:noProof/>
          <w:kern w:val="0"/>
          <w:sz w:val="22"/>
          <w:szCs w:val="22"/>
        </w:rPr>
      </w:pPr>
      <w:r>
        <w:rPr>
          <w:noProof/>
        </w:rPr>
        <w:t>Part 6—Foreign custodian corporations</w:t>
      </w:r>
      <w:r w:rsidRPr="004C4CA9">
        <w:rPr>
          <w:noProof/>
          <w:sz w:val="18"/>
        </w:rPr>
        <w:tab/>
      </w:r>
      <w:r w:rsidRPr="004C4CA9">
        <w:rPr>
          <w:noProof/>
          <w:sz w:val="18"/>
        </w:rPr>
        <w:fldChar w:fldCharType="begin"/>
      </w:r>
      <w:r w:rsidRPr="004C4CA9">
        <w:rPr>
          <w:noProof/>
          <w:sz w:val="18"/>
        </w:rPr>
        <w:instrText xml:space="preserve"> PAGEREF _Toc95401409 \h </w:instrText>
      </w:r>
      <w:r w:rsidRPr="004C4CA9">
        <w:rPr>
          <w:noProof/>
          <w:sz w:val="18"/>
        </w:rPr>
      </w:r>
      <w:r w:rsidRPr="004C4CA9">
        <w:rPr>
          <w:noProof/>
          <w:sz w:val="18"/>
        </w:rPr>
        <w:fldChar w:fldCharType="separate"/>
      </w:r>
      <w:r w:rsidR="00321035">
        <w:rPr>
          <w:noProof/>
          <w:sz w:val="18"/>
        </w:rPr>
        <w:t>2</w:t>
      </w:r>
      <w:r w:rsidRPr="004C4CA9">
        <w:rPr>
          <w:noProof/>
          <w:sz w:val="18"/>
        </w:rPr>
        <w:fldChar w:fldCharType="end"/>
      </w:r>
    </w:p>
    <w:p w14:paraId="2B0CEF51" w14:textId="77777777" w:rsidR="004C4CA9" w:rsidRDefault="004C4CA9">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4C4CA9">
        <w:rPr>
          <w:i w:val="0"/>
          <w:noProof/>
          <w:sz w:val="18"/>
        </w:rPr>
        <w:tab/>
      </w:r>
      <w:r w:rsidRPr="004C4CA9">
        <w:rPr>
          <w:i w:val="0"/>
          <w:noProof/>
          <w:sz w:val="18"/>
        </w:rPr>
        <w:fldChar w:fldCharType="begin"/>
      </w:r>
      <w:r w:rsidRPr="004C4CA9">
        <w:rPr>
          <w:i w:val="0"/>
          <w:noProof/>
          <w:sz w:val="18"/>
        </w:rPr>
        <w:instrText xml:space="preserve"> PAGEREF _Toc95401410 \h </w:instrText>
      </w:r>
      <w:r w:rsidRPr="004C4CA9">
        <w:rPr>
          <w:i w:val="0"/>
          <w:noProof/>
          <w:sz w:val="18"/>
        </w:rPr>
      </w:r>
      <w:r w:rsidRPr="004C4CA9">
        <w:rPr>
          <w:i w:val="0"/>
          <w:noProof/>
          <w:sz w:val="18"/>
        </w:rPr>
        <w:fldChar w:fldCharType="separate"/>
      </w:r>
      <w:r w:rsidR="00321035">
        <w:rPr>
          <w:i w:val="0"/>
          <w:noProof/>
          <w:sz w:val="18"/>
        </w:rPr>
        <w:t>2</w:t>
      </w:r>
      <w:r w:rsidRPr="004C4CA9">
        <w:rPr>
          <w:i w:val="0"/>
          <w:noProof/>
          <w:sz w:val="18"/>
        </w:rPr>
        <w:fldChar w:fldCharType="end"/>
      </w:r>
    </w:p>
    <w:p w14:paraId="2A45C327" w14:textId="77777777" w:rsidR="004C4CA9" w:rsidRDefault="004C4CA9">
      <w:pPr>
        <w:pStyle w:val="TOC7"/>
        <w:rPr>
          <w:rFonts w:asciiTheme="minorHAnsi" w:eastAsiaTheme="minorEastAsia" w:hAnsiTheme="minorHAnsi" w:cstheme="minorBidi"/>
          <w:noProof/>
          <w:kern w:val="0"/>
          <w:sz w:val="22"/>
          <w:szCs w:val="22"/>
        </w:rPr>
      </w:pPr>
      <w:r>
        <w:rPr>
          <w:noProof/>
        </w:rPr>
        <w:t>Part 7—Application of amendments</w:t>
      </w:r>
      <w:r w:rsidRPr="004C4CA9">
        <w:rPr>
          <w:noProof/>
          <w:sz w:val="18"/>
        </w:rPr>
        <w:tab/>
      </w:r>
      <w:r w:rsidRPr="004C4CA9">
        <w:rPr>
          <w:noProof/>
          <w:sz w:val="18"/>
        </w:rPr>
        <w:fldChar w:fldCharType="begin"/>
      </w:r>
      <w:r w:rsidRPr="004C4CA9">
        <w:rPr>
          <w:noProof/>
          <w:sz w:val="18"/>
        </w:rPr>
        <w:instrText xml:space="preserve"> PAGEREF _Toc95401411 \h </w:instrText>
      </w:r>
      <w:r w:rsidRPr="004C4CA9">
        <w:rPr>
          <w:noProof/>
          <w:sz w:val="18"/>
        </w:rPr>
      </w:r>
      <w:r w:rsidRPr="004C4CA9">
        <w:rPr>
          <w:noProof/>
          <w:sz w:val="18"/>
        </w:rPr>
        <w:fldChar w:fldCharType="separate"/>
      </w:r>
      <w:r w:rsidR="00321035">
        <w:rPr>
          <w:noProof/>
          <w:sz w:val="18"/>
        </w:rPr>
        <w:t>2</w:t>
      </w:r>
      <w:r w:rsidRPr="004C4CA9">
        <w:rPr>
          <w:noProof/>
          <w:sz w:val="18"/>
        </w:rPr>
        <w:fldChar w:fldCharType="end"/>
      </w:r>
    </w:p>
    <w:p w14:paraId="515C8902" w14:textId="77777777" w:rsidR="004C4CA9" w:rsidRDefault="004C4CA9">
      <w:pPr>
        <w:pStyle w:val="TOC9"/>
        <w:rPr>
          <w:rFonts w:asciiTheme="minorHAnsi" w:eastAsiaTheme="minorEastAsia" w:hAnsiTheme="minorHAnsi" w:cstheme="minorBidi"/>
          <w:i w:val="0"/>
          <w:noProof/>
          <w:kern w:val="0"/>
          <w:sz w:val="22"/>
          <w:szCs w:val="22"/>
        </w:rPr>
      </w:pPr>
      <w:r>
        <w:rPr>
          <w:noProof/>
        </w:rPr>
        <w:t>Foreign Acquisitions and Takeovers Regulation 2015</w:t>
      </w:r>
      <w:r w:rsidRPr="004C4CA9">
        <w:rPr>
          <w:i w:val="0"/>
          <w:noProof/>
          <w:sz w:val="18"/>
        </w:rPr>
        <w:tab/>
      </w:r>
      <w:r w:rsidRPr="004C4CA9">
        <w:rPr>
          <w:i w:val="0"/>
          <w:noProof/>
          <w:sz w:val="18"/>
        </w:rPr>
        <w:fldChar w:fldCharType="begin"/>
      </w:r>
      <w:r w:rsidRPr="004C4CA9">
        <w:rPr>
          <w:i w:val="0"/>
          <w:noProof/>
          <w:sz w:val="18"/>
        </w:rPr>
        <w:instrText xml:space="preserve"> PAGEREF _Toc95401412 \h </w:instrText>
      </w:r>
      <w:r w:rsidRPr="004C4CA9">
        <w:rPr>
          <w:i w:val="0"/>
          <w:noProof/>
          <w:sz w:val="18"/>
        </w:rPr>
      </w:r>
      <w:r w:rsidRPr="004C4CA9">
        <w:rPr>
          <w:i w:val="0"/>
          <w:noProof/>
          <w:sz w:val="18"/>
        </w:rPr>
        <w:fldChar w:fldCharType="separate"/>
      </w:r>
      <w:r w:rsidR="00321035">
        <w:rPr>
          <w:i w:val="0"/>
          <w:noProof/>
          <w:sz w:val="18"/>
        </w:rPr>
        <w:t>2</w:t>
      </w:r>
      <w:r w:rsidRPr="004C4CA9">
        <w:rPr>
          <w:i w:val="0"/>
          <w:noProof/>
          <w:sz w:val="18"/>
        </w:rPr>
        <w:fldChar w:fldCharType="end"/>
      </w:r>
    </w:p>
    <w:p w14:paraId="6600E365" w14:textId="77777777" w:rsidR="0048364F" w:rsidRPr="00E733F7" w:rsidRDefault="004C4CA9" w:rsidP="0048364F">
      <w:r>
        <w:fldChar w:fldCharType="end"/>
      </w:r>
    </w:p>
    <w:p w14:paraId="4B209972" w14:textId="77777777" w:rsidR="0048364F" w:rsidRPr="00E733F7" w:rsidRDefault="0048364F" w:rsidP="0048364F">
      <w:pPr>
        <w:sectPr w:rsidR="0048364F" w:rsidRPr="00E733F7" w:rsidSect="007F48ED">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3CAB78A4" w14:textId="77777777" w:rsidR="0048364F" w:rsidRPr="00E733F7" w:rsidRDefault="0048364F" w:rsidP="0048364F">
      <w:pPr>
        <w:pStyle w:val="ActHead5"/>
      </w:pPr>
      <w:bookmarkStart w:id="1" w:name="_Toc95401394"/>
      <w:proofErr w:type="gramStart"/>
      <w:r w:rsidRPr="004C4CA9">
        <w:rPr>
          <w:rStyle w:val="CharSectno"/>
        </w:rPr>
        <w:lastRenderedPageBreak/>
        <w:t>1</w:t>
      </w:r>
      <w:r w:rsidRPr="00E733F7">
        <w:t xml:space="preserve">  </w:t>
      </w:r>
      <w:r w:rsidR="004F676E" w:rsidRPr="00E733F7">
        <w:t>Name</w:t>
      </w:r>
      <w:bookmarkEnd w:id="1"/>
      <w:proofErr w:type="gramEnd"/>
    </w:p>
    <w:p w14:paraId="193FF755" w14:textId="77777777" w:rsidR="0048364F" w:rsidRPr="00E733F7" w:rsidRDefault="0048364F" w:rsidP="0048364F">
      <w:pPr>
        <w:pStyle w:val="subsection"/>
      </w:pPr>
      <w:r w:rsidRPr="00E733F7">
        <w:tab/>
      </w:r>
      <w:r w:rsidRPr="00E733F7">
        <w:tab/>
      </w:r>
      <w:r w:rsidR="00CA75AA" w:rsidRPr="00E733F7">
        <w:t>This instrument is</w:t>
      </w:r>
      <w:r w:rsidRPr="00E733F7">
        <w:t xml:space="preserve"> the </w:t>
      </w:r>
      <w:r w:rsidR="00414ADE" w:rsidRPr="00E733F7">
        <w:rPr>
          <w:i/>
        </w:rPr>
        <w:fldChar w:fldCharType="begin"/>
      </w:r>
      <w:r w:rsidR="00414ADE" w:rsidRPr="00E733F7">
        <w:rPr>
          <w:i/>
        </w:rPr>
        <w:instrText xml:space="preserve"> STYLEREF  ShortT </w:instrText>
      </w:r>
      <w:r w:rsidR="00414ADE" w:rsidRPr="00E733F7">
        <w:rPr>
          <w:i/>
        </w:rPr>
        <w:fldChar w:fldCharType="separate"/>
      </w:r>
      <w:r w:rsidR="00321035">
        <w:rPr>
          <w:i/>
          <w:noProof/>
        </w:rPr>
        <w:t>Foreign Acquisitions and Takeovers Amendment Regulations 2022</w:t>
      </w:r>
      <w:r w:rsidR="00414ADE" w:rsidRPr="00E733F7">
        <w:rPr>
          <w:i/>
        </w:rPr>
        <w:fldChar w:fldCharType="end"/>
      </w:r>
      <w:r w:rsidRPr="00E733F7">
        <w:t>.</w:t>
      </w:r>
    </w:p>
    <w:p w14:paraId="460043DB" w14:textId="77777777" w:rsidR="004F676E" w:rsidRPr="00E733F7" w:rsidRDefault="0048364F" w:rsidP="005452CC">
      <w:pPr>
        <w:pStyle w:val="ActHead5"/>
      </w:pPr>
      <w:bookmarkStart w:id="2" w:name="_Toc95401395"/>
      <w:proofErr w:type="gramStart"/>
      <w:r w:rsidRPr="004C4CA9">
        <w:rPr>
          <w:rStyle w:val="CharSectno"/>
        </w:rPr>
        <w:t>2</w:t>
      </w:r>
      <w:r w:rsidRPr="00E733F7">
        <w:t xml:space="preserve">  Commencement</w:t>
      </w:r>
      <w:bookmarkEnd w:id="2"/>
      <w:proofErr w:type="gramEnd"/>
    </w:p>
    <w:p w14:paraId="13380972" w14:textId="77777777" w:rsidR="005452CC" w:rsidRPr="00E733F7" w:rsidRDefault="005452CC" w:rsidP="003A39BA">
      <w:pPr>
        <w:pStyle w:val="subsection"/>
      </w:pPr>
      <w:r w:rsidRPr="00E733F7">
        <w:tab/>
        <w:t>(1)</w:t>
      </w:r>
      <w:r w:rsidRPr="00E733F7">
        <w:tab/>
        <w:t xml:space="preserve">Each provision of </w:t>
      </w:r>
      <w:r w:rsidR="00CA75AA" w:rsidRPr="00E733F7">
        <w:t>this instrument</w:t>
      </w:r>
      <w:r w:rsidRPr="00E733F7">
        <w:t xml:space="preserve"> specified in column 1 of the table commences, or is taken to have commenced, in accordance with column 2 of the table. Any other statement in column 2 has effect according to its terms.</w:t>
      </w:r>
    </w:p>
    <w:p w14:paraId="67CF0891" w14:textId="77777777" w:rsidR="005452CC" w:rsidRPr="00E733F7" w:rsidRDefault="005452CC" w:rsidP="003A39B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E733F7" w14:paraId="703C6AA6" w14:textId="77777777" w:rsidTr="00AD7252">
        <w:trPr>
          <w:tblHeader/>
        </w:trPr>
        <w:tc>
          <w:tcPr>
            <w:tcW w:w="8364" w:type="dxa"/>
            <w:gridSpan w:val="3"/>
            <w:tcBorders>
              <w:top w:val="single" w:sz="12" w:space="0" w:color="auto"/>
              <w:bottom w:val="single" w:sz="6" w:space="0" w:color="auto"/>
            </w:tcBorders>
            <w:shd w:val="clear" w:color="auto" w:fill="auto"/>
            <w:hideMark/>
          </w:tcPr>
          <w:p w14:paraId="0C889EB0" w14:textId="77777777" w:rsidR="005452CC" w:rsidRPr="00E733F7" w:rsidRDefault="005452CC" w:rsidP="003A39BA">
            <w:pPr>
              <w:pStyle w:val="TableHeading"/>
            </w:pPr>
            <w:r w:rsidRPr="00E733F7">
              <w:t>Commencement information</w:t>
            </w:r>
          </w:p>
        </w:tc>
      </w:tr>
      <w:tr w:rsidR="005452CC" w:rsidRPr="00E733F7" w14:paraId="3D4DC270" w14:textId="77777777" w:rsidTr="00AD7252">
        <w:trPr>
          <w:tblHeader/>
        </w:trPr>
        <w:tc>
          <w:tcPr>
            <w:tcW w:w="2127" w:type="dxa"/>
            <w:tcBorders>
              <w:top w:val="single" w:sz="6" w:space="0" w:color="auto"/>
              <w:bottom w:val="single" w:sz="6" w:space="0" w:color="auto"/>
            </w:tcBorders>
            <w:shd w:val="clear" w:color="auto" w:fill="auto"/>
            <w:hideMark/>
          </w:tcPr>
          <w:p w14:paraId="58D462A8" w14:textId="77777777" w:rsidR="005452CC" w:rsidRPr="00E733F7" w:rsidRDefault="005452CC" w:rsidP="003A39BA">
            <w:pPr>
              <w:pStyle w:val="TableHeading"/>
            </w:pPr>
            <w:r w:rsidRPr="00E733F7">
              <w:t>Column 1</w:t>
            </w:r>
          </w:p>
        </w:tc>
        <w:tc>
          <w:tcPr>
            <w:tcW w:w="4394" w:type="dxa"/>
            <w:tcBorders>
              <w:top w:val="single" w:sz="6" w:space="0" w:color="auto"/>
              <w:bottom w:val="single" w:sz="6" w:space="0" w:color="auto"/>
            </w:tcBorders>
            <w:shd w:val="clear" w:color="auto" w:fill="auto"/>
            <w:hideMark/>
          </w:tcPr>
          <w:p w14:paraId="66D9A6B6" w14:textId="77777777" w:rsidR="005452CC" w:rsidRPr="00E733F7" w:rsidRDefault="005452CC" w:rsidP="003A39BA">
            <w:pPr>
              <w:pStyle w:val="TableHeading"/>
            </w:pPr>
            <w:r w:rsidRPr="00E733F7">
              <w:t>Column 2</w:t>
            </w:r>
          </w:p>
        </w:tc>
        <w:tc>
          <w:tcPr>
            <w:tcW w:w="1843" w:type="dxa"/>
            <w:tcBorders>
              <w:top w:val="single" w:sz="6" w:space="0" w:color="auto"/>
              <w:bottom w:val="single" w:sz="6" w:space="0" w:color="auto"/>
            </w:tcBorders>
            <w:shd w:val="clear" w:color="auto" w:fill="auto"/>
            <w:hideMark/>
          </w:tcPr>
          <w:p w14:paraId="46DD9299" w14:textId="77777777" w:rsidR="005452CC" w:rsidRPr="00E733F7" w:rsidRDefault="005452CC" w:rsidP="003A39BA">
            <w:pPr>
              <w:pStyle w:val="TableHeading"/>
            </w:pPr>
            <w:r w:rsidRPr="00E733F7">
              <w:t>Column 3</w:t>
            </w:r>
          </w:p>
        </w:tc>
      </w:tr>
      <w:tr w:rsidR="005452CC" w:rsidRPr="00E733F7" w14:paraId="51F959F1" w14:textId="77777777" w:rsidTr="00AD7252">
        <w:trPr>
          <w:tblHeader/>
        </w:trPr>
        <w:tc>
          <w:tcPr>
            <w:tcW w:w="2127" w:type="dxa"/>
            <w:tcBorders>
              <w:top w:val="single" w:sz="6" w:space="0" w:color="auto"/>
              <w:bottom w:val="single" w:sz="12" w:space="0" w:color="auto"/>
            </w:tcBorders>
            <w:shd w:val="clear" w:color="auto" w:fill="auto"/>
            <w:hideMark/>
          </w:tcPr>
          <w:p w14:paraId="6B2907C5" w14:textId="77777777" w:rsidR="005452CC" w:rsidRPr="00E733F7" w:rsidRDefault="005452CC" w:rsidP="003A39BA">
            <w:pPr>
              <w:pStyle w:val="TableHeading"/>
            </w:pPr>
            <w:r w:rsidRPr="00E733F7">
              <w:t>Provisions</w:t>
            </w:r>
          </w:p>
        </w:tc>
        <w:tc>
          <w:tcPr>
            <w:tcW w:w="4394" w:type="dxa"/>
            <w:tcBorders>
              <w:top w:val="single" w:sz="6" w:space="0" w:color="auto"/>
              <w:bottom w:val="single" w:sz="12" w:space="0" w:color="auto"/>
            </w:tcBorders>
            <w:shd w:val="clear" w:color="auto" w:fill="auto"/>
            <w:hideMark/>
          </w:tcPr>
          <w:p w14:paraId="201BFC8A" w14:textId="77777777" w:rsidR="005452CC" w:rsidRPr="00E733F7" w:rsidRDefault="005452CC" w:rsidP="003A39BA">
            <w:pPr>
              <w:pStyle w:val="TableHeading"/>
            </w:pPr>
            <w:r w:rsidRPr="00E733F7">
              <w:t>Commencement</w:t>
            </w:r>
          </w:p>
        </w:tc>
        <w:tc>
          <w:tcPr>
            <w:tcW w:w="1843" w:type="dxa"/>
            <w:tcBorders>
              <w:top w:val="single" w:sz="6" w:space="0" w:color="auto"/>
              <w:bottom w:val="single" w:sz="12" w:space="0" w:color="auto"/>
            </w:tcBorders>
            <w:shd w:val="clear" w:color="auto" w:fill="auto"/>
            <w:hideMark/>
          </w:tcPr>
          <w:p w14:paraId="6CB40A3B" w14:textId="77777777" w:rsidR="005452CC" w:rsidRPr="00E733F7" w:rsidRDefault="005452CC" w:rsidP="003A39BA">
            <w:pPr>
              <w:pStyle w:val="TableHeading"/>
            </w:pPr>
            <w:r w:rsidRPr="00E733F7">
              <w:t>Date/Details</w:t>
            </w:r>
          </w:p>
        </w:tc>
      </w:tr>
      <w:tr w:rsidR="005452CC" w:rsidRPr="00E733F7" w14:paraId="470D54B0" w14:textId="77777777" w:rsidTr="00AD7252">
        <w:tc>
          <w:tcPr>
            <w:tcW w:w="2127" w:type="dxa"/>
            <w:tcBorders>
              <w:top w:val="single" w:sz="12" w:space="0" w:color="auto"/>
              <w:bottom w:val="single" w:sz="12" w:space="0" w:color="auto"/>
            </w:tcBorders>
            <w:shd w:val="clear" w:color="auto" w:fill="auto"/>
            <w:hideMark/>
          </w:tcPr>
          <w:p w14:paraId="65FC4A97" w14:textId="77777777" w:rsidR="005452CC" w:rsidRPr="00E733F7" w:rsidRDefault="005452CC" w:rsidP="00AD7252">
            <w:pPr>
              <w:pStyle w:val="Tabletext"/>
            </w:pPr>
            <w:r w:rsidRPr="00E733F7">
              <w:t xml:space="preserve">1.  </w:t>
            </w:r>
            <w:r w:rsidR="00AD7252" w:rsidRPr="00E733F7">
              <w:t xml:space="preserve">The whole of </w:t>
            </w:r>
            <w:r w:rsidR="00CA75AA" w:rsidRPr="00E733F7">
              <w:t>this instrument</w:t>
            </w:r>
          </w:p>
        </w:tc>
        <w:tc>
          <w:tcPr>
            <w:tcW w:w="4394" w:type="dxa"/>
            <w:tcBorders>
              <w:top w:val="single" w:sz="12" w:space="0" w:color="auto"/>
              <w:bottom w:val="single" w:sz="12" w:space="0" w:color="auto"/>
            </w:tcBorders>
            <w:shd w:val="clear" w:color="auto" w:fill="auto"/>
            <w:hideMark/>
          </w:tcPr>
          <w:p w14:paraId="1AC66D1B" w14:textId="77777777" w:rsidR="005452CC" w:rsidRPr="00E733F7" w:rsidRDefault="005452CC" w:rsidP="005452CC">
            <w:pPr>
              <w:pStyle w:val="Tabletext"/>
            </w:pPr>
            <w:r w:rsidRPr="00E733F7">
              <w:t xml:space="preserve">The day after </w:t>
            </w:r>
            <w:r w:rsidR="00CA75AA" w:rsidRPr="00E733F7">
              <w:t>this instrument is</w:t>
            </w:r>
            <w:r w:rsidRPr="00E733F7">
              <w:t xml:space="preserve"> registered.</w:t>
            </w:r>
          </w:p>
        </w:tc>
        <w:tc>
          <w:tcPr>
            <w:tcW w:w="1843" w:type="dxa"/>
            <w:tcBorders>
              <w:top w:val="single" w:sz="12" w:space="0" w:color="auto"/>
              <w:bottom w:val="single" w:sz="12" w:space="0" w:color="auto"/>
            </w:tcBorders>
            <w:shd w:val="clear" w:color="auto" w:fill="auto"/>
          </w:tcPr>
          <w:p w14:paraId="49546E03" w14:textId="77777777" w:rsidR="005452CC" w:rsidRPr="00E733F7" w:rsidRDefault="005452CC">
            <w:pPr>
              <w:pStyle w:val="Tabletext"/>
            </w:pPr>
          </w:p>
        </w:tc>
      </w:tr>
    </w:tbl>
    <w:p w14:paraId="6576B77B" w14:textId="77777777" w:rsidR="005452CC" w:rsidRPr="00E733F7" w:rsidRDefault="005452CC" w:rsidP="003A39BA">
      <w:pPr>
        <w:pStyle w:val="notetext"/>
      </w:pPr>
      <w:r w:rsidRPr="00E733F7">
        <w:rPr>
          <w:snapToGrid w:val="0"/>
          <w:lang w:eastAsia="en-US"/>
        </w:rPr>
        <w:t>Note:</w:t>
      </w:r>
      <w:r w:rsidRPr="00E733F7">
        <w:rPr>
          <w:snapToGrid w:val="0"/>
          <w:lang w:eastAsia="en-US"/>
        </w:rPr>
        <w:tab/>
        <w:t xml:space="preserve">This table relates only to the provisions of </w:t>
      </w:r>
      <w:r w:rsidR="00CA75AA" w:rsidRPr="00E733F7">
        <w:rPr>
          <w:snapToGrid w:val="0"/>
          <w:lang w:eastAsia="en-US"/>
        </w:rPr>
        <w:t>this instrument</w:t>
      </w:r>
      <w:r w:rsidRPr="00E733F7">
        <w:t xml:space="preserve"> </w:t>
      </w:r>
      <w:r w:rsidRPr="00E733F7">
        <w:rPr>
          <w:snapToGrid w:val="0"/>
          <w:lang w:eastAsia="en-US"/>
        </w:rPr>
        <w:t xml:space="preserve">as originally made. It will not be amended to deal with any later amendments of </w:t>
      </w:r>
      <w:r w:rsidR="00CA75AA" w:rsidRPr="00E733F7">
        <w:rPr>
          <w:snapToGrid w:val="0"/>
          <w:lang w:eastAsia="en-US"/>
        </w:rPr>
        <w:t>this instrument</w:t>
      </w:r>
      <w:r w:rsidRPr="00E733F7">
        <w:rPr>
          <w:snapToGrid w:val="0"/>
          <w:lang w:eastAsia="en-US"/>
        </w:rPr>
        <w:t>.</w:t>
      </w:r>
    </w:p>
    <w:p w14:paraId="1669D7D5" w14:textId="77777777" w:rsidR="005452CC" w:rsidRPr="00E733F7" w:rsidRDefault="005452CC" w:rsidP="004F676E">
      <w:pPr>
        <w:pStyle w:val="subsection"/>
      </w:pPr>
      <w:r w:rsidRPr="00E733F7">
        <w:tab/>
        <w:t>(2)</w:t>
      </w:r>
      <w:r w:rsidRPr="00E733F7">
        <w:tab/>
        <w:t xml:space="preserve">Any information in column 3 of the table is not part of </w:t>
      </w:r>
      <w:r w:rsidR="00CA75AA" w:rsidRPr="00E733F7">
        <w:t>this instrument</w:t>
      </w:r>
      <w:r w:rsidRPr="00E733F7">
        <w:t xml:space="preserve">. Information may be inserted in this column, or information in it may be edited, in any published version of </w:t>
      </w:r>
      <w:r w:rsidR="00CA75AA" w:rsidRPr="00E733F7">
        <w:t>this instrument</w:t>
      </w:r>
      <w:r w:rsidRPr="00E733F7">
        <w:t>.</w:t>
      </w:r>
    </w:p>
    <w:p w14:paraId="7589BA4D" w14:textId="77777777" w:rsidR="00BF6650" w:rsidRPr="00E733F7" w:rsidRDefault="00BF6650" w:rsidP="00BF6650">
      <w:pPr>
        <w:pStyle w:val="ActHead5"/>
      </w:pPr>
      <w:bookmarkStart w:id="3" w:name="_Toc95401396"/>
      <w:proofErr w:type="gramStart"/>
      <w:r w:rsidRPr="004C4CA9">
        <w:rPr>
          <w:rStyle w:val="CharSectno"/>
        </w:rPr>
        <w:t>3</w:t>
      </w:r>
      <w:r w:rsidRPr="00E733F7">
        <w:t xml:space="preserve">  Authority</w:t>
      </w:r>
      <w:bookmarkEnd w:id="3"/>
      <w:proofErr w:type="gramEnd"/>
    </w:p>
    <w:p w14:paraId="3FBD1774" w14:textId="77777777" w:rsidR="00BF6650" w:rsidRPr="00E733F7" w:rsidRDefault="00BF6650" w:rsidP="00BF6650">
      <w:pPr>
        <w:pStyle w:val="subsection"/>
      </w:pPr>
      <w:r w:rsidRPr="00E733F7">
        <w:tab/>
      </w:r>
      <w:r w:rsidRPr="00E733F7">
        <w:tab/>
      </w:r>
      <w:r w:rsidR="00CA75AA" w:rsidRPr="00E733F7">
        <w:t>This instrument is</w:t>
      </w:r>
      <w:r w:rsidRPr="00E733F7">
        <w:t xml:space="preserve"> made under the </w:t>
      </w:r>
      <w:r w:rsidR="003A39BA" w:rsidRPr="00E733F7">
        <w:rPr>
          <w:i/>
        </w:rPr>
        <w:t>Foreign Acquisitions and Takeovers Act 1975</w:t>
      </w:r>
      <w:r w:rsidR="00546FA3" w:rsidRPr="00E733F7">
        <w:t>.</w:t>
      </w:r>
    </w:p>
    <w:p w14:paraId="5439A42B" w14:textId="77777777" w:rsidR="00557C7A" w:rsidRPr="00E733F7" w:rsidRDefault="00BF6650" w:rsidP="00557C7A">
      <w:pPr>
        <w:pStyle w:val="ActHead5"/>
      </w:pPr>
      <w:bookmarkStart w:id="4" w:name="_Toc95401397"/>
      <w:proofErr w:type="gramStart"/>
      <w:r w:rsidRPr="004C4CA9">
        <w:rPr>
          <w:rStyle w:val="CharSectno"/>
        </w:rPr>
        <w:t>4</w:t>
      </w:r>
      <w:r w:rsidR="00557C7A" w:rsidRPr="00E733F7">
        <w:t xml:space="preserve">  </w:t>
      </w:r>
      <w:r w:rsidR="00083F48" w:rsidRPr="00E733F7">
        <w:t>Schedules</w:t>
      </w:r>
      <w:bookmarkEnd w:id="4"/>
      <w:proofErr w:type="gramEnd"/>
    </w:p>
    <w:p w14:paraId="425BD618" w14:textId="77777777" w:rsidR="00557C7A" w:rsidRPr="00E733F7" w:rsidRDefault="00557C7A" w:rsidP="00557C7A">
      <w:pPr>
        <w:pStyle w:val="subsection"/>
      </w:pPr>
      <w:r w:rsidRPr="00E733F7">
        <w:tab/>
      </w:r>
      <w:r w:rsidRPr="00E733F7">
        <w:tab/>
      </w:r>
      <w:r w:rsidR="00083F48" w:rsidRPr="00E733F7">
        <w:t xml:space="preserve">Each </w:t>
      </w:r>
      <w:r w:rsidR="00160BD7" w:rsidRPr="00E733F7">
        <w:t>instrument</w:t>
      </w:r>
      <w:r w:rsidR="00083F48" w:rsidRPr="00E733F7">
        <w:t xml:space="preserve"> that is specified in a Schedule to </w:t>
      </w:r>
      <w:r w:rsidR="00CA75AA" w:rsidRPr="00E733F7">
        <w:t>this instrument</w:t>
      </w:r>
      <w:r w:rsidR="00083F48" w:rsidRPr="00E733F7">
        <w:t xml:space="preserve"> is amended or repealed as set out in the applicable items in the Schedule concerned, and any other item in a Schedule to </w:t>
      </w:r>
      <w:r w:rsidR="00CA75AA" w:rsidRPr="00E733F7">
        <w:t>this instrument</w:t>
      </w:r>
      <w:r w:rsidR="00083F48" w:rsidRPr="00E733F7">
        <w:t xml:space="preserve"> has effect according to its terms.</w:t>
      </w:r>
    </w:p>
    <w:p w14:paraId="583133B4" w14:textId="77777777" w:rsidR="0048364F" w:rsidRPr="00E733F7" w:rsidRDefault="00C57518" w:rsidP="009C5989">
      <w:pPr>
        <w:pStyle w:val="ActHead6"/>
        <w:pageBreakBefore/>
      </w:pPr>
      <w:bookmarkStart w:id="5" w:name="_Toc95401398"/>
      <w:bookmarkStart w:id="6" w:name="opcAmSched"/>
      <w:bookmarkStart w:id="7" w:name="opcCurrentFind"/>
      <w:r w:rsidRPr="004C4CA9">
        <w:rPr>
          <w:rStyle w:val="CharAmSchNo"/>
        </w:rPr>
        <w:lastRenderedPageBreak/>
        <w:t>Schedule 1</w:t>
      </w:r>
      <w:r w:rsidR="0048364F" w:rsidRPr="00E733F7">
        <w:t>—</w:t>
      </w:r>
      <w:r w:rsidR="00460499" w:rsidRPr="004C4CA9">
        <w:rPr>
          <w:rStyle w:val="CharAmSchText"/>
        </w:rPr>
        <w:t>Amendments</w:t>
      </w:r>
      <w:bookmarkEnd w:id="5"/>
    </w:p>
    <w:p w14:paraId="72996A30" w14:textId="77777777" w:rsidR="0004044E" w:rsidRPr="00E733F7" w:rsidRDefault="00C57518" w:rsidP="006C547F">
      <w:pPr>
        <w:pStyle w:val="ActHead7"/>
      </w:pPr>
      <w:bookmarkStart w:id="8" w:name="_Toc95401399"/>
      <w:bookmarkEnd w:id="6"/>
      <w:bookmarkEnd w:id="7"/>
      <w:r w:rsidRPr="004C4CA9">
        <w:rPr>
          <w:rStyle w:val="CharAmPartNo"/>
        </w:rPr>
        <w:t>Part 1</w:t>
      </w:r>
      <w:r w:rsidR="006C547F" w:rsidRPr="00E733F7">
        <w:t>—</w:t>
      </w:r>
      <w:r w:rsidR="004F6552" w:rsidRPr="004C4CA9">
        <w:rPr>
          <w:rStyle w:val="CharAmPartText"/>
        </w:rPr>
        <w:t>M</w:t>
      </w:r>
      <w:r w:rsidR="006C547F" w:rsidRPr="004C4CA9">
        <w:rPr>
          <w:rStyle w:val="CharAmPartText"/>
        </w:rPr>
        <w:t xml:space="preserve">oneylending </w:t>
      </w:r>
      <w:r w:rsidR="00596A63" w:rsidRPr="004C4CA9">
        <w:rPr>
          <w:rStyle w:val="CharAmPartText"/>
        </w:rPr>
        <w:t>agreements</w:t>
      </w:r>
      <w:bookmarkEnd w:id="8"/>
    </w:p>
    <w:p w14:paraId="028B9F90" w14:textId="77777777" w:rsidR="0084172C" w:rsidRPr="00E733F7" w:rsidRDefault="006C547F" w:rsidP="00EA0D36">
      <w:pPr>
        <w:pStyle w:val="ActHead9"/>
      </w:pPr>
      <w:bookmarkStart w:id="9" w:name="_Toc95401400"/>
      <w:r w:rsidRPr="00E733F7">
        <w:t>Foreign Acquisitions and Takeovers Regulation 2015</w:t>
      </w:r>
      <w:bookmarkEnd w:id="9"/>
    </w:p>
    <w:p w14:paraId="41750EFC" w14:textId="77777777" w:rsidR="006C547F" w:rsidRPr="00E733F7" w:rsidRDefault="00FC2EDE" w:rsidP="00AC1290">
      <w:pPr>
        <w:pStyle w:val="ItemHead"/>
      </w:pPr>
      <w:proofErr w:type="gramStart"/>
      <w:r w:rsidRPr="00E733F7">
        <w:t>1</w:t>
      </w:r>
      <w:r w:rsidR="006C547F" w:rsidRPr="00E733F7">
        <w:t xml:space="preserve">  </w:t>
      </w:r>
      <w:r w:rsidR="00FE200E" w:rsidRPr="00E733F7">
        <w:t>Section</w:t>
      </w:r>
      <w:proofErr w:type="gramEnd"/>
      <w:r w:rsidR="00FE200E" w:rsidRPr="00E733F7">
        <w:t> 5</w:t>
      </w:r>
      <w:r w:rsidR="00AC1290" w:rsidRPr="00E733F7">
        <w:t xml:space="preserve"> (definition of </w:t>
      </w:r>
      <w:r w:rsidR="00AC1290" w:rsidRPr="00E733F7">
        <w:rPr>
          <w:i/>
        </w:rPr>
        <w:t>moneylending agreement</w:t>
      </w:r>
      <w:r w:rsidR="00AC1290" w:rsidRPr="00E733F7">
        <w:t>)</w:t>
      </w:r>
    </w:p>
    <w:p w14:paraId="42CCB1D1" w14:textId="77777777" w:rsidR="00AC1290" w:rsidRPr="00E733F7" w:rsidRDefault="00AC1290" w:rsidP="00AC1290">
      <w:pPr>
        <w:pStyle w:val="Item"/>
      </w:pPr>
      <w:r w:rsidRPr="00E733F7">
        <w:t>Repeal the definition, substitute:</w:t>
      </w:r>
    </w:p>
    <w:p w14:paraId="41CE685B" w14:textId="77777777" w:rsidR="00AC1290" w:rsidRPr="00E733F7" w:rsidRDefault="00AC1290" w:rsidP="00AC1290">
      <w:pPr>
        <w:pStyle w:val="Definition"/>
      </w:pPr>
      <w:r w:rsidRPr="00E733F7">
        <w:rPr>
          <w:b/>
          <w:i/>
        </w:rPr>
        <w:t>moneylending agreement</w:t>
      </w:r>
      <w:r w:rsidRPr="00E733F7">
        <w:t xml:space="preserve"> means:</w:t>
      </w:r>
    </w:p>
    <w:p w14:paraId="26864533" w14:textId="77777777" w:rsidR="0016428A" w:rsidRPr="00E733F7" w:rsidRDefault="00D210CE" w:rsidP="00D210CE">
      <w:pPr>
        <w:pStyle w:val="paragraph"/>
      </w:pPr>
      <w:r w:rsidRPr="00E733F7">
        <w:tab/>
        <w:t>(a)</w:t>
      </w:r>
      <w:r w:rsidRPr="00E733F7">
        <w:tab/>
        <w:t xml:space="preserve">an agreement </w:t>
      </w:r>
      <w:proofErr w:type="gramStart"/>
      <w:r w:rsidRPr="00E733F7">
        <w:t>entered into</w:t>
      </w:r>
      <w:proofErr w:type="gramEnd"/>
      <w:r w:rsidR="0016428A" w:rsidRPr="00E733F7">
        <w:t>:</w:t>
      </w:r>
    </w:p>
    <w:p w14:paraId="08197CB7" w14:textId="77777777" w:rsidR="00D210CE" w:rsidRPr="00E733F7" w:rsidRDefault="0016428A" w:rsidP="0016428A">
      <w:pPr>
        <w:pStyle w:val="paragraphsub"/>
      </w:pPr>
      <w:r w:rsidRPr="00E733F7">
        <w:tab/>
        <w:t>(</w:t>
      </w:r>
      <w:proofErr w:type="spellStart"/>
      <w:r w:rsidRPr="00E733F7">
        <w:t>i</w:t>
      </w:r>
      <w:proofErr w:type="spellEnd"/>
      <w:r w:rsidRPr="00E733F7">
        <w:t>)</w:t>
      </w:r>
      <w:r w:rsidRPr="00E733F7">
        <w:tab/>
      </w:r>
      <w:r w:rsidR="00D210CE" w:rsidRPr="00E733F7">
        <w:t>in good faith</w:t>
      </w:r>
      <w:r w:rsidRPr="00E733F7">
        <w:t xml:space="preserve"> and</w:t>
      </w:r>
      <w:r w:rsidR="00CE01AF" w:rsidRPr="00E733F7">
        <w:t xml:space="preserve"> </w:t>
      </w:r>
      <w:r w:rsidR="00D210CE" w:rsidRPr="00E733F7">
        <w:t>on ordinary commercial terms</w:t>
      </w:r>
      <w:r w:rsidRPr="00E733F7">
        <w:t>;</w:t>
      </w:r>
      <w:r w:rsidR="00D210CE" w:rsidRPr="00E733F7">
        <w:t xml:space="preserve"> and</w:t>
      </w:r>
    </w:p>
    <w:p w14:paraId="54D21B05" w14:textId="77777777" w:rsidR="0016428A" w:rsidRPr="00E733F7" w:rsidRDefault="0016428A" w:rsidP="00D210CE">
      <w:pPr>
        <w:pStyle w:val="paragraphsub"/>
      </w:pPr>
      <w:r w:rsidRPr="00E733F7">
        <w:tab/>
        <w:t>(ii)</w:t>
      </w:r>
      <w:r w:rsidRPr="00E733F7">
        <w:tab/>
      </w:r>
      <w:r w:rsidR="00D210CE" w:rsidRPr="00E733F7">
        <w:t xml:space="preserve">in the ordinary course of carrying on a </w:t>
      </w:r>
      <w:r w:rsidR="009E50C9" w:rsidRPr="00E733F7">
        <w:t xml:space="preserve">moneylending </w:t>
      </w:r>
      <w:r w:rsidR="00D210CE" w:rsidRPr="00E733F7">
        <w:t>business</w:t>
      </w:r>
      <w:r w:rsidRPr="00E733F7">
        <w:t>;</w:t>
      </w:r>
    </w:p>
    <w:p w14:paraId="1B6384E8" w14:textId="77777777" w:rsidR="00D210CE" w:rsidRPr="00E733F7" w:rsidRDefault="0016428A" w:rsidP="0016428A">
      <w:pPr>
        <w:pStyle w:val="paragraph"/>
      </w:pPr>
      <w:r w:rsidRPr="00E733F7">
        <w:tab/>
      </w:r>
      <w:r w:rsidRPr="00E733F7">
        <w:tab/>
      </w:r>
      <w:r w:rsidR="00D210CE" w:rsidRPr="00E733F7">
        <w:t>except an agreement dealing with any matter unrelated to the carrying on of that business; or</w:t>
      </w:r>
    </w:p>
    <w:p w14:paraId="53EE75F2" w14:textId="77777777" w:rsidR="0016428A" w:rsidRPr="00E733F7" w:rsidRDefault="0016428A" w:rsidP="0016428A">
      <w:pPr>
        <w:pStyle w:val="paragraph"/>
      </w:pPr>
      <w:r w:rsidRPr="00E733F7">
        <w:tab/>
        <w:t>(b)</w:t>
      </w:r>
      <w:r w:rsidRPr="00E733F7">
        <w:tab/>
        <w:t xml:space="preserve">an agreement </w:t>
      </w:r>
      <w:proofErr w:type="gramStart"/>
      <w:r w:rsidRPr="00E733F7">
        <w:t>entered into</w:t>
      </w:r>
      <w:proofErr w:type="gramEnd"/>
      <w:r w:rsidRPr="00E733F7">
        <w:t>:</w:t>
      </w:r>
    </w:p>
    <w:p w14:paraId="7E2FB18E" w14:textId="77777777" w:rsidR="0016428A" w:rsidRPr="00E733F7" w:rsidRDefault="0016428A" w:rsidP="0016428A">
      <w:pPr>
        <w:pStyle w:val="paragraphsub"/>
      </w:pPr>
      <w:r w:rsidRPr="00E733F7">
        <w:tab/>
        <w:t>(</w:t>
      </w:r>
      <w:proofErr w:type="spellStart"/>
      <w:r w:rsidRPr="00E733F7">
        <w:t>i</w:t>
      </w:r>
      <w:proofErr w:type="spellEnd"/>
      <w:r w:rsidRPr="00E733F7">
        <w:t>)</w:t>
      </w:r>
      <w:r w:rsidRPr="00E733F7">
        <w:tab/>
        <w:t>in good faith and</w:t>
      </w:r>
      <w:r w:rsidR="00CE01AF" w:rsidRPr="00E733F7">
        <w:t xml:space="preserve"> </w:t>
      </w:r>
      <w:r w:rsidRPr="00E733F7">
        <w:t>on ordinary commercial terms; and</w:t>
      </w:r>
    </w:p>
    <w:p w14:paraId="06BBA354" w14:textId="77777777" w:rsidR="0016428A" w:rsidRPr="00E733F7" w:rsidRDefault="0016428A" w:rsidP="00D210CE">
      <w:pPr>
        <w:pStyle w:val="paragraphsub"/>
      </w:pPr>
      <w:r w:rsidRPr="00E733F7">
        <w:tab/>
        <w:t>(ii)</w:t>
      </w:r>
      <w:r w:rsidRPr="00E733F7">
        <w:tab/>
      </w:r>
      <w:r w:rsidR="004E0C80" w:rsidRPr="00E733F7">
        <w:t>relating to</w:t>
      </w:r>
      <w:r w:rsidRPr="00E733F7">
        <w:t xml:space="preserve"> the purpose of lending </w:t>
      </w:r>
      <w:r w:rsidR="00D210CE" w:rsidRPr="00E733F7">
        <w:t>money or otherwise provid</w:t>
      </w:r>
      <w:r w:rsidRPr="00E733F7">
        <w:t>ing</w:t>
      </w:r>
      <w:r w:rsidR="00D210CE" w:rsidRPr="00E733F7">
        <w:t xml:space="preserve"> financial accommodation</w:t>
      </w:r>
      <w:r w:rsidRPr="00E733F7">
        <w:t>; and</w:t>
      </w:r>
    </w:p>
    <w:p w14:paraId="6775820A" w14:textId="77777777" w:rsidR="0016428A" w:rsidRPr="00E733F7" w:rsidRDefault="0016428A" w:rsidP="00D210CE">
      <w:pPr>
        <w:pStyle w:val="paragraphsub"/>
      </w:pPr>
      <w:r w:rsidRPr="00E733F7">
        <w:tab/>
        <w:t>(i</w:t>
      </w:r>
      <w:r w:rsidR="00CE01AF" w:rsidRPr="00E733F7">
        <w:t>ii</w:t>
      </w:r>
      <w:r w:rsidRPr="00E733F7">
        <w:t>)</w:t>
      </w:r>
      <w:r w:rsidRPr="00E733F7">
        <w:tab/>
        <w:t xml:space="preserve">by an entity that was created </w:t>
      </w:r>
      <w:r w:rsidR="00A412D1" w:rsidRPr="00E733F7">
        <w:t xml:space="preserve">predominantly </w:t>
      </w:r>
      <w:r w:rsidRPr="00E733F7">
        <w:t>for that purpose</w:t>
      </w:r>
      <w:r w:rsidR="007528FA" w:rsidRPr="00E733F7">
        <w:t xml:space="preserve"> by a person or entity </w:t>
      </w:r>
      <w:r w:rsidR="008368BD" w:rsidRPr="00E733F7">
        <w:t xml:space="preserve">in the ordinary course of </w:t>
      </w:r>
      <w:r w:rsidR="007528FA" w:rsidRPr="00E733F7">
        <w:t>carrying on a moneylending business</w:t>
      </w:r>
      <w:r w:rsidRPr="00E733F7">
        <w:t>;</w:t>
      </w:r>
    </w:p>
    <w:p w14:paraId="220AA023" w14:textId="77777777" w:rsidR="0016428A" w:rsidRPr="00E733F7" w:rsidRDefault="0016428A" w:rsidP="0016428A">
      <w:pPr>
        <w:pStyle w:val="paragraph"/>
      </w:pPr>
      <w:r w:rsidRPr="00E733F7">
        <w:tab/>
      </w:r>
      <w:r w:rsidRPr="00E733F7">
        <w:tab/>
        <w:t>except if the entity, before entering into the agreement, began carrying on a business unrelated to that purpose; or</w:t>
      </w:r>
    </w:p>
    <w:p w14:paraId="0CAE24C7" w14:textId="77777777" w:rsidR="0016428A" w:rsidRPr="00E733F7" w:rsidRDefault="0016428A" w:rsidP="0016428A">
      <w:pPr>
        <w:pStyle w:val="paragraph"/>
      </w:pPr>
      <w:r w:rsidRPr="00E733F7">
        <w:tab/>
        <w:t>(c)</w:t>
      </w:r>
      <w:r w:rsidRPr="00E733F7">
        <w:tab/>
        <w:t>for a person</w:t>
      </w:r>
      <w:r w:rsidR="00F14D47" w:rsidRPr="00E733F7">
        <w:t xml:space="preserve"> </w:t>
      </w:r>
      <w:r w:rsidR="007528FA" w:rsidRPr="00E733F7">
        <w:t xml:space="preserve">or entity </w:t>
      </w:r>
      <w:r w:rsidR="00F14D47" w:rsidRPr="00E733F7">
        <w:t>that</w:t>
      </w:r>
      <w:r w:rsidRPr="00E733F7">
        <w:t>:</w:t>
      </w:r>
    </w:p>
    <w:p w14:paraId="0FC59367" w14:textId="77777777" w:rsidR="0016428A" w:rsidRPr="00E733F7" w:rsidRDefault="0016428A" w:rsidP="0016428A">
      <w:pPr>
        <w:pStyle w:val="paragraphsub"/>
      </w:pPr>
      <w:r w:rsidRPr="00E733F7">
        <w:tab/>
        <w:t>(</w:t>
      </w:r>
      <w:proofErr w:type="spellStart"/>
      <w:r w:rsidRPr="00E733F7">
        <w:t>i</w:t>
      </w:r>
      <w:proofErr w:type="spellEnd"/>
      <w:r w:rsidRPr="00E733F7">
        <w:t>)</w:t>
      </w:r>
      <w:r w:rsidRPr="00E733F7">
        <w:tab/>
        <w:t>is carrying on a moneylending business; or</w:t>
      </w:r>
    </w:p>
    <w:p w14:paraId="29B4973C" w14:textId="77777777" w:rsidR="0016428A" w:rsidRPr="00E733F7" w:rsidRDefault="0016428A" w:rsidP="0016428A">
      <w:pPr>
        <w:pStyle w:val="paragraphsub"/>
      </w:pPr>
      <w:r w:rsidRPr="00E733F7">
        <w:tab/>
        <w:t>(ii)</w:t>
      </w:r>
      <w:r w:rsidRPr="00E733F7">
        <w:tab/>
        <w:t xml:space="preserve">was created </w:t>
      </w:r>
      <w:r w:rsidR="004E0C80" w:rsidRPr="00E733F7">
        <w:t xml:space="preserve">predominantly </w:t>
      </w:r>
      <w:r w:rsidRPr="00E733F7">
        <w:t xml:space="preserve">for </w:t>
      </w:r>
      <w:r w:rsidR="006D0373">
        <w:t xml:space="preserve">the </w:t>
      </w:r>
      <w:r w:rsidRPr="00E733F7">
        <w:t>purpose of lending money or otherwise providing financial accommodation</w:t>
      </w:r>
      <w:r w:rsidR="00174244" w:rsidRPr="00E733F7">
        <w:t xml:space="preserve"> by </w:t>
      </w:r>
      <w:r w:rsidR="006E7001" w:rsidRPr="00E733F7">
        <w:t>a</w:t>
      </w:r>
      <w:r w:rsidR="00174244" w:rsidRPr="00E733F7">
        <w:t xml:space="preserve"> person or entity </w:t>
      </w:r>
      <w:r w:rsidR="008368BD" w:rsidRPr="00E733F7">
        <w:t xml:space="preserve">in the ordinary course of </w:t>
      </w:r>
      <w:r w:rsidR="00174244" w:rsidRPr="00E733F7">
        <w:t>carrying on a moneylending business</w:t>
      </w:r>
      <w:r w:rsidRPr="00E733F7">
        <w:t>; or</w:t>
      </w:r>
    </w:p>
    <w:p w14:paraId="101A90D9" w14:textId="77777777" w:rsidR="0016428A" w:rsidRPr="00E733F7" w:rsidRDefault="0016428A" w:rsidP="0016428A">
      <w:pPr>
        <w:pStyle w:val="paragraphsub"/>
      </w:pPr>
      <w:r w:rsidRPr="00E733F7">
        <w:tab/>
        <w:t>(iii)</w:t>
      </w:r>
      <w:r w:rsidRPr="00E733F7">
        <w:tab/>
        <w:t>is a subsidiary or holding entity of a</w:t>
      </w:r>
      <w:r w:rsidR="00F14D47" w:rsidRPr="00E733F7">
        <w:t xml:space="preserve"> person</w:t>
      </w:r>
      <w:r w:rsidRPr="00E733F7">
        <w:t xml:space="preserve"> </w:t>
      </w:r>
      <w:r w:rsidR="00480E68" w:rsidRPr="00E733F7">
        <w:t xml:space="preserve">or entity </w:t>
      </w:r>
      <w:r w:rsidR="00F14D47" w:rsidRPr="00E733F7">
        <w:t xml:space="preserve">covered by </w:t>
      </w:r>
      <w:r w:rsidR="008D207B" w:rsidRPr="00E733F7">
        <w:t>subparagraph (</w:t>
      </w:r>
      <w:proofErr w:type="spellStart"/>
      <w:r w:rsidR="00F14D47" w:rsidRPr="00E733F7">
        <w:t>i</w:t>
      </w:r>
      <w:proofErr w:type="spellEnd"/>
      <w:r w:rsidR="00F14D47" w:rsidRPr="00E733F7">
        <w:t>) or (ii);</w:t>
      </w:r>
    </w:p>
    <w:p w14:paraId="66338336" w14:textId="77777777" w:rsidR="0016428A" w:rsidRPr="00E733F7" w:rsidRDefault="0016428A" w:rsidP="0016428A">
      <w:pPr>
        <w:pStyle w:val="paragraph"/>
      </w:pPr>
      <w:r w:rsidRPr="00E733F7">
        <w:tab/>
      </w:r>
      <w:r w:rsidRPr="00E733F7">
        <w:tab/>
        <w:t xml:space="preserve">an agreement to acquire an interest arising from a moneylending agreement (within the meaning of </w:t>
      </w:r>
      <w:r w:rsidR="00C57518" w:rsidRPr="00E733F7">
        <w:t>paragraph (</w:t>
      </w:r>
      <w:r w:rsidRPr="00E733F7">
        <w:t>a)</w:t>
      </w:r>
      <w:r w:rsidR="00F14D47" w:rsidRPr="00E733F7">
        <w:t xml:space="preserve"> or (</w:t>
      </w:r>
      <w:r w:rsidR="00E30420" w:rsidRPr="00E733F7">
        <w:t>b</w:t>
      </w:r>
      <w:r w:rsidR="00F14D47" w:rsidRPr="00E733F7">
        <w:t>)</w:t>
      </w:r>
      <w:r w:rsidRPr="00E733F7">
        <w:t>).</w:t>
      </w:r>
    </w:p>
    <w:p w14:paraId="613D992A" w14:textId="77777777" w:rsidR="00FC2EDE" w:rsidRPr="00E733F7" w:rsidRDefault="00FC2EDE" w:rsidP="00FC2EDE">
      <w:pPr>
        <w:pStyle w:val="ItemHead"/>
      </w:pPr>
      <w:proofErr w:type="gramStart"/>
      <w:r w:rsidRPr="00E733F7">
        <w:t xml:space="preserve">2  </w:t>
      </w:r>
      <w:r w:rsidR="00FE200E" w:rsidRPr="00E733F7">
        <w:t>Section</w:t>
      </w:r>
      <w:proofErr w:type="gramEnd"/>
      <w:r w:rsidR="00FE200E" w:rsidRPr="00E733F7">
        <w:t> 5</w:t>
      </w:r>
    </w:p>
    <w:p w14:paraId="1329C557" w14:textId="77777777" w:rsidR="00FC2EDE" w:rsidRPr="00E733F7" w:rsidRDefault="00FC2EDE" w:rsidP="00FC2EDE">
      <w:pPr>
        <w:pStyle w:val="Item"/>
      </w:pPr>
      <w:r w:rsidRPr="00E733F7">
        <w:t>Insert:</w:t>
      </w:r>
    </w:p>
    <w:p w14:paraId="44844F5B" w14:textId="77777777" w:rsidR="009E50C9" w:rsidRPr="00E733F7" w:rsidRDefault="009E50C9" w:rsidP="009E50C9">
      <w:pPr>
        <w:pStyle w:val="Definition"/>
      </w:pPr>
      <w:r w:rsidRPr="00E733F7">
        <w:rPr>
          <w:b/>
          <w:i/>
        </w:rPr>
        <w:t>moneylending business</w:t>
      </w:r>
      <w:r w:rsidRPr="00E733F7">
        <w:t xml:space="preserve"> means a business of lending money or otherwise providing financial accommodation.</w:t>
      </w:r>
    </w:p>
    <w:p w14:paraId="22E52B1B" w14:textId="77777777" w:rsidR="007528FA" w:rsidRPr="00E733F7" w:rsidRDefault="00FC2EDE" w:rsidP="007528FA">
      <w:pPr>
        <w:pStyle w:val="ItemHead"/>
      </w:pPr>
      <w:proofErr w:type="gramStart"/>
      <w:r w:rsidRPr="00E733F7">
        <w:t>3</w:t>
      </w:r>
      <w:r w:rsidR="007528FA" w:rsidRPr="00E733F7">
        <w:t xml:space="preserve">  </w:t>
      </w:r>
      <w:r w:rsidR="008D207B" w:rsidRPr="00E733F7">
        <w:t>Subparagraph</w:t>
      </w:r>
      <w:proofErr w:type="gramEnd"/>
      <w:r w:rsidR="008D207B" w:rsidRPr="00E733F7">
        <w:t> 2</w:t>
      </w:r>
      <w:r w:rsidR="007528FA" w:rsidRPr="00E733F7">
        <w:t>7(1)(b)(iii)</w:t>
      </w:r>
    </w:p>
    <w:p w14:paraId="4CB36481" w14:textId="77777777" w:rsidR="007528FA" w:rsidRPr="00E733F7" w:rsidRDefault="007528FA" w:rsidP="007528FA">
      <w:pPr>
        <w:pStyle w:val="Item"/>
      </w:pPr>
      <w:r w:rsidRPr="00E733F7">
        <w:t xml:space="preserve">Omit “the first entity”, substitute “an entity mentioned in </w:t>
      </w:r>
      <w:r w:rsidR="008D207B" w:rsidRPr="00E733F7">
        <w:t>subparagraph (</w:t>
      </w:r>
      <w:proofErr w:type="spellStart"/>
      <w:r w:rsidRPr="00E733F7">
        <w:t>i</w:t>
      </w:r>
      <w:proofErr w:type="spellEnd"/>
      <w:r w:rsidRPr="00E733F7">
        <w:t>) or (ii)”.</w:t>
      </w:r>
    </w:p>
    <w:p w14:paraId="19237D76" w14:textId="77777777" w:rsidR="006E7001" w:rsidRPr="00E733F7" w:rsidRDefault="00FC2EDE" w:rsidP="0094292E">
      <w:pPr>
        <w:pStyle w:val="ItemHead"/>
      </w:pPr>
      <w:proofErr w:type="gramStart"/>
      <w:r w:rsidRPr="00E733F7">
        <w:t>4</w:t>
      </w:r>
      <w:r w:rsidR="006E7001" w:rsidRPr="00E733F7">
        <w:t xml:space="preserve">  </w:t>
      </w:r>
      <w:r w:rsidR="008D207B" w:rsidRPr="00E733F7">
        <w:t>Subparagraph</w:t>
      </w:r>
      <w:proofErr w:type="gramEnd"/>
      <w:r w:rsidR="008D207B" w:rsidRPr="00E733F7">
        <w:t> 2</w:t>
      </w:r>
      <w:r w:rsidR="0094292E" w:rsidRPr="00E733F7">
        <w:t>7(1)(b)(iv)</w:t>
      </w:r>
    </w:p>
    <w:p w14:paraId="0190CE1F" w14:textId="77777777" w:rsidR="0094292E" w:rsidRPr="00E733F7" w:rsidRDefault="0094292E" w:rsidP="0094292E">
      <w:pPr>
        <w:pStyle w:val="Item"/>
      </w:pPr>
      <w:r w:rsidRPr="00E733F7">
        <w:t>Omit “the first entity”, substitute “a person or entity mentioned in any of subparagraphs (</w:t>
      </w:r>
      <w:proofErr w:type="spellStart"/>
      <w:r w:rsidRPr="00E733F7">
        <w:t>i</w:t>
      </w:r>
      <w:proofErr w:type="spellEnd"/>
      <w:r w:rsidRPr="00E733F7">
        <w:t>) to (iii)”.</w:t>
      </w:r>
    </w:p>
    <w:p w14:paraId="2B401BDB" w14:textId="77777777" w:rsidR="007701C6" w:rsidRPr="00E733F7" w:rsidRDefault="00FC2EDE" w:rsidP="007701C6">
      <w:pPr>
        <w:pStyle w:val="ItemHead"/>
      </w:pPr>
      <w:proofErr w:type="gramStart"/>
      <w:r w:rsidRPr="00E733F7">
        <w:lastRenderedPageBreak/>
        <w:t>5</w:t>
      </w:r>
      <w:r w:rsidR="007701C6" w:rsidRPr="00E733F7">
        <w:t xml:space="preserve">  </w:t>
      </w:r>
      <w:r w:rsidR="008D207B" w:rsidRPr="00E733F7">
        <w:t>Subparagraph</w:t>
      </w:r>
      <w:proofErr w:type="gramEnd"/>
      <w:r w:rsidR="008D207B" w:rsidRPr="00E733F7">
        <w:t> 2</w:t>
      </w:r>
      <w:r w:rsidR="007701C6" w:rsidRPr="00E733F7">
        <w:t>7(1)(b)(v)</w:t>
      </w:r>
    </w:p>
    <w:p w14:paraId="55797AEC" w14:textId="77777777" w:rsidR="007701C6" w:rsidRPr="00E733F7" w:rsidRDefault="007701C6" w:rsidP="007701C6">
      <w:pPr>
        <w:pStyle w:val="Item"/>
      </w:pPr>
      <w:r w:rsidRPr="00E733F7">
        <w:t>After “appointed”, insert “by or”.</w:t>
      </w:r>
    </w:p>
    <w:p w14:paraId="306D9753" w14:textId="77777777" w:rsidR="0016428A" w:rsidRPr="00E733F7" w:rsidRDefault="00FC2EDE" w:rsidP="00EF280D">
      <w:pPr>
        <w:pStyle w:val="ItemHead"/>
      </w:pPr>
      <w:proofErr w:type="gramStart"/>
      <w:r w:rsidRPr="00E733F7">
        <w:t>6</w:t>
      </w:r>
      <w:r w:rsidR="002D106A" w:rsidRPr="00E733F7">
        <w:t xml:space="preserve">  </w:t>
      </w:r>
      <w:r w:rsidR="00EF280D" w:rsidRPr="00E733F7">
        <w:t>After</w:t>
      </w:r>
      <w:proofErr w:type="gramEnd"/>
      <w:r w:rsidR="00EF280D" w:rsidRPr="00E733F7">
        <w:t xml:space="preserve"> </w:t>
      </w:r>
      <w:r w:rsidR="00C57518" w:rsidRPr="00E733F7">
        <w:t>subparagraph 2</w:t>
      </w:r>
      <w:r w:rsidR="00EF280D" w:rsidRPr="00E733F7">
        <w:t>7(2)(b)(</w:t>
      </w:r>
      <w:proofErr w:type="spellStart"/>
      <w:r w:rsidR="00EF280D" w:rsidRPr="00E733F7">
        <w:t>i</w:t>
      </w:r>
      <w:proofErr w:type="spellEnd"/>
      <w:r w:rsidR="00EF280D" w:rsidRPr="00E733F7">
        <w:t>)</w:t>
      </w:r>
    </w:p>
    <w:p w14:paraId="77531661" w14:textId="77777777" w:rsidR="00EF280D" w:rsidRPr="00E733F7" w:rsidRDefault="00EF280D" w:rsidP="00EF280D">
      <w:pPr>
        <w:pStyle w:val="Item"/>
      </w:pPr>
      <w:r w:rsidRPr="00E733F7">
        <w:t>Insert:</w:t>
      </w:r>
    </w:p>
    <w:p w14:paraId="498E6F2A" w14:textId="77777777" w:rsidR="00EF280D" w:rsidRPr="00E733F7" w:rsidRDefault="00EF280D" w:rsidP="00EF280D">
      <w:pPr>
        <w:pStyle w:val="paragraphsub"/>
      </w:pPr>
      <w:r w:rsidRPr="00E733F7">
        <w:tab/>
        <w:t>(</w:t>
      </w:r>
      <w:proofErr w:type="spellStart"/>
      <w:r w:rsidRPr="00E733F7">
        <w:t>ia</w:t>
      </w:r>
      <w:proofErr w:type="spellEnd"/>
      <w:r w:rsidRPr="00E733F7">
        <w:t>)</w:t>
      </w:r>
      <w:r w:rsidRPr="00E733F7">
        <w:tab/>
        <w:t>there are at least 100 members of the key entity; or</w:t>
      </w:r>
    </w:p>
    <w:p w14:paraId="784B75B2" w14:textId="77777777" w:rsidR="00EF280D" w:rsidRPr="00E733F7" w:rsidRDefault="00C57518" w:rsidP="00EF280D">
      <w:pPr>
        <w:pStyle w:val="ActHead7"/>
        <w:pageBreakBefore/>
      </w:pPr>
      <w:bookmarkStart w:id="10" w:name="_Toc95401401"/>
      <w:r w:rsidRPr="004C4CA9">
        <w:rPr>
          <w:rStyle w:val="CharAmPartNo"/>
        </w:rPr>
        <w:lastRenderedPageBreak/>
        <w:t>Part 2</w:t>
      </w:r>
      <w:r w:rsidR="00B60F07" w:rsidRPr="00E733F7">
        <w:t>—</w:t>
      </w:r>
      <w:r w:rsidR="00B60F07" w:rsidRPr="004C4CA9">
        <w:rPr>
          <w:rStyle w:val="CharAmPartText"/>
        </w:rPr>
        <w:t>Australian media businesses</w:t>
      </w:r>
      <w:bookmarkEnd w:id="10"/>
    </w:p>
    <w:p w14:paraId="01EF2CE5" w14:textId="77777777" w:rsidR="00B60F07" w:rsidRPr="00E733F7" w:rsidRDefault="00B60F07" w:rsidP="00B60F07">
      <w:pPr>
        <w:pStyle w:val="ActHead9"/>
      </w:pPr>
      <w:bookmarkStart w:id="11" w:name="_Toc95401402"/>
      <w:r w:rsidRPr="00E733F7">
        <w:t>Foreign Acquisitions and Takeovers Regulation 2015</w:t>
      </w:r>
      <w:bookmarkEnd w:id="11"/>
    </w:p>
    <w:p w14:paraId="4F9A1127" w14:textId="77777777" w:rsidR="00245101" w:rsidRPr="00E733F7" w:rsidRDefault="00FC2EDE" w:rsidP="00245101">
      <w:pPr>
        <w:pStyle w:val="ItemHead"/>
      </w:pPr>
      <w:proofErr w:type="gramStart"/>
      <w:r w:rsidRPr="00E733F7">
        <w:t>7</w:t>
      </w:r>
      <w:r w:rsidR="00245101" w:rsidRPr="00E733F7">
        <w:t xml:space="preserve">  </w:t>
      </w:r>
      <w:r w:rsidR="00C57518" w:rsidRPr="00E733F7">
        <w:t>Subparagraph</w:t>
      </w:r>
      <w:proofErr w:type="gramEnd"/>
      <w:r w:rsidR="00C57518" w:rsidRPr="00E733F7">
        <w:t> 1</w:t>
      </w:r>
      <w:r w:rsidR="00245101" w:rsidRPr="00E733F7">
        <w:t>3A(3)(a)(iii)</w:t>
      </w:r>
    </w:p>
    <w:p w14:paraId="6490D557" w14:textId="77777777" w:rsidR="00245101" w:rsidRPr="00E733F7" w:rsidRDefault="00245101" w:rsidP="00245101">
      <w:pPr>
        <w:pStyle w:val="Item"/>
      </w:pPr>
      <w:r w:rsidRPr="00E733F7">
        <w:t>Repeal the subparagraph.</w:t>
      </w:r>
    </w:p>
    <w:p w14:paraId="23556916" w14:textId="77777777" w:rsidR="00B60F07" w:rsidRPr="00E733F7" w:rsidRDefault="00FC2EDE" w:rsidP="004562CA">
      <w:pPr>
        <w:pStyle w:val="ItemHead"/>
      </w:pPr>
      <w:proofErr w:type="gramStart"/>
      <w:r w:rsidRPr="00E733F7">
        <w:t>8</w:t>
      </w:r>
      <w:r w:rsidR="00D379E6" w:rsidRPr="00E733F7">
        <w:t xml:space="preserve">  </w:t>
      </w:r>
      <w:r w:rsidR="00C57518" w:rsidRPr="00E733F7">
        <w:t>Subsection</w:t>
      </w:r>
      <w:proofErr w:type="gramEnd"/>
      <w:r w:rsidR="00C57518" w:rsidRPr="00E733F7">
        <w:t> 1</w:t>
      </w:r>
      <w:r w:rsidR="004562CA" w:rsidRPr="00E733F7">
        <w:t>3A(4)</w:t>
      </w:r>
    </w:p>
    <w:p w14:paraId="1EAD3BD9" w14:textId="77777777" w:rsidR="004562CA" w:rsidRPr="00E733F7" w:rsidRDefault="004562CA" w:rsidP="004562CA">
      <w:pPr>
        <w:pStyle w:val="Item"/>
      </w:pPr>
      <w:r w:rsidRPr="00E733F7">
        <w:t>After “10,000 people”, insert “in Australia”.</w:t>
      </w:r>
    </w:p>
    <w:p w14:paraId="76DDB8EA" w14:textId="77777777" w:rsidR="004562CA" w:rsidRPr="00E733F7" w:rsidRDefault="00FC2EDE" w:rsidP="0007507D">
      <w:pPr>
        <w:pStyle w:val="ItemHead"/>
      </w:pPr>
      <w:proofErr w:type="gramStart"/>
      <w:r w:rsidRPr="00E733F7">
        <w:t>9</w:t>
      </w:r>
      <w:r w:rsidR="0007507D" w:rsidRPr="00E733F7">
        <w:t xml:space="preserve">  </w:t>
      </w:r>
      <w:r w:rsidR="00FE200E" w:rsidRPr="00E733F7">
        <w:t>Section</w:t>
      </w:r>
      <w:proofErr w:type="gramEnd"/>
      <w:r w:rsidR="00FE200E" w:rsidRPr="00E733F7">
        <w:t> 5</w:t>
      </w:r>
      <w:r w:rsidR="0007507D" w:rsidRPr="00E733F7">
        <w:t>5</w:t>
      </w:r>
    </w:p>
    <w:p w14:paraId="330BD4FB" w14:textId="77777777" w:rsidR="0007507D" w:rsidRPr="00E733F7" w:rsidRDefault="0007507D" w:rsidP="0007507D">
      <w:pPr>
        <w:pStyle w:val="Item"/>
      </w:pPr>
      <w:r w:rsidRPr="00E733F7">
        <w:t>Omit “an interest of at least 5%”, substitute “a direct interest”.</w:t>
      </w:r>
    </w:p>
    <w:p w14:paraId="67F67148" w14:textId="77777777" w:rsidR="0007507D" w:rsidRPr="00E733F7" w:rsidRDefault="00C57518" w:rsidP="009E2D15">
      <w:pPr>
        <w:pStyle w:val="ActHead7"/>
        <w:pageBreakBefore/>
      </w:pPr>
      <w:bookmarkStart w:id="12" w:name="_Toc95401403"/>
      <w:r w:rsidRPr="004C4CA9">
        <w:rPr>
          <w:rStyle w:val="CharAmPartNo"/>
        </w:rPr>
        <w:lastRenderedPageBreak/>
        <w:t>Part 3</w:t>
      </w:r>
      <w:r w:rsidR="009E2D15" w:rsidRPr="00E733F7">
        <w:t>—</w:t>
      </w:r>
      <w:r w:rsidR="00420140" w:rsidRPr="004C4CA9">
        <w:rPr>
          <w:rStyle w:val="CharAmPartText"/>
        </w:rPr>
        <w:t>Unlisted Australian land entities</w:t>
      </w:r>
      <w:bookmarkEnd w:id="12"/>
    </w:p>
    <w:p w14:paraId="7464B7A9" w14:textId="77777777" w:rsidR="00420140" w:rsidRPr="00E733F7" w:rsidRDefault="00420140" w:rsidP="00420140">
      <w:pPr>
        <w:pStyle w:val="ActHead9"/>
      </w:pPr>
      <w:bookmarkStart w:id="13" w:name="_Toc95401404"/>
      <w:r w:rsidRPr="00E733F7">
        <w:t>Foreign Acquisitions and Takeovers Regulation 2015</w:t>
      </w:r>
      <w:bookmarkEnd w:id="13"/>
    </w:p>
    <w:p w14:paraId="56E6CCCC" w14:textId="77777777" w:rsidR="00420140" w:rsidRPr="00E733F7" w:rsidRDefault="00FC2EDE" w:rsidP="00420140">
      <w:pPr>
        <w:pStyle w:val="ItemHead"/>
      </w:pPr>
      <w:proofErr w:type="gramStart"/>
      <w:r w:rsidRPr="00E733F7">
        <w:t>10</w:t>
      </w:r>
      <w:r w:rsidR="00420140" w:rsidRPr="00E733F7">
        <w:t xml:space="preserve">  </w:t>
      </w:r>
      <w:r w:rsidR="00C57518" w:rsidRPr="00E733F7">
        <w:t>Paragraph</w:t>
      </w:r>
      <w:proofErr w:type="gramEnd"/>
      <w:r w:rsidR="00C57518" w:rsidRPr="00E733F7">
        <w:t> 3</w:t>
      </w:r>
      <w:r w:rsidR="00420140" w:rsidRPr="00E733F7">
        <w:t>7(4)(c)</w:t>
      </w:r>
    </w:p>
    <w:p w14:paraId="6F4B986E" w14:textId="77777777" w:rsidR="00420140" w:rsidRPr="00E733F7" w:rsidRDefault="00420140" w:rsidP="00420140">
      <w:pPr>
        <w:pStyle w:val="Item"/>
      </w:pPr>
      <w:r w:rsidRPr="00E733F7">
        <w:t>Omit “5%”, substitute “10%”.</w:t>
      </w:r>
    </w:p>
    <w:p w14:paraId="4223AA7F" w14:textId="77777777" w:rsidR="00420140" w:rsidRPr="00E733F7" w:rsidRDefault="00C57518" w:rsidP="00967A44">
      <w:pPr>
        <w:pStyle w:val="ActHead7"/>
        <w:pageBreakBefore/>
      </w:pPr>
      <w:bookmarkStart w:id="14" w:name="_Toc95401405"/>
      <w:r w:rsidRPr="004C4CA9">
        <w:rPr>
          <w:rStyle w:val="CharAmPartNo"/>
        </w:rPr>
        <w:lastRenderedPageBreak/>
        <w:t>Part 4</w:t>
      </w:r>
      <w:r w:rsidR="00967A44" w:rsidRPr="00E733F7">
        <w:t>—</w:t>
      </w:r>
      <w:r w:rsidR="00FA0A66" w:rsidRPr="004C4CA9">
        <w:rPr>
          <w:rStyle w:val="CharAmPartText"/>
        </w:rPr>
        <w:t>Acquisitions of interests in securities where proportionate share</w:t>
      </w:r>
      <w:r w:rsidR="004C4D13" w:rsidRPr="004C4CA9">
        <w:rPr>
          <w:rStyle w:val="CharAmPartText"/>
        </w:rPr>
        <w:t xml:space="preserve"> or unit </w:t>
      </w:r>
      <w:r w:rsidR="00FA0A66" w:rsidRPr="004C4CA9">
        <w:rPr>
          <w:rStyle w:val="CharAmPartText"/>
        </w:rPr>
        <w:t xml:space="preserve">holding </w:t>
      </w:r>
      <w:r w:rsidR="00B33144" w:rsidRPr="004C4CA9">
        <w:rPr>
          <w:rStyle w:val="CharAmPartText"/>
        </w:rPr>
        <w:t>will</w:t>
      </w:r>
      <w:bookmarkStart w:id="15" w:name="opcCurrentPosition"/>
      <w:bookmarkEnd w:id="15"/>
      <w:r w:rsidR="005E3DE8" w:rsidRPr="004C4CA9">
        <w:rPr>
          <w:rStyle w:val="CharAmPartText"/>
        </w:rPr>
        <w:t xml:space="preserve"> not increase</w:t>
      </w:r>
      <w:bookmarkEnd w:id="14"/>
    </w:p>
    <w:p w14:paraId="6D50B1C3" w14:textId="77777777" w:rsidR="00FA0A66" w:rsidRPr="00E733F7" w:rsidRDefault="00FA0A66" w:rsidP="00FA0A66">
      <w:pPr>
        <w:pStyle w:val="ActHead9"/>
      </w:pPr>
      <w:bookmarkStart w:id="16" w:name="_Toc95401406"/>
      <w:r w:rsidRPr="00E733F7">
        <w:t>Foreign Acquisitions and Takeovers Regulation 2015</w:t>
      </w:r>
      <w:bookmarkEnd w:id="16"/>
    </w:p>
    <w:p w14:paraId="4BC067B2" w14:textId="77777777" w:rsidR="00C144C3" w:rsidRPr="00E733F7" w:rsidRDefault="00FC2EDE" w:rsidP="00C144C3">
      <w:pPr>
        <w:pStyle w:val="ItemHead"/>
      </w:pPr>
      <w:proofErr w:type="gramStart"/>
      <w:r w:rsidRPr="00E733F7">
        <w:t>11</w:t>
      </w:r>
      <w:r w:rsidR="00C144C3" w:rsidRPr="00E733F7">
        <w:t xml:space="preserve">  </w:t>
      </w:r>
      <w:r w:rsidR="00BD1406" w:rsidRPr="00E733F7">
        <w:t>Subsection</w:t>
      </w:r>
      <w:proofErr w:type="gramEnd"/>
      <w:r w:rsidR="00BD1406" w:rsidRPr="00E733F7">
        <w:t> 4</w:t>
      </w:r>
      <w:r w:rsidR="00C144C3" w:rsidRPr="00E733F7">
        <w:t>1(2)</w:t>
      </w:r>
    </w:p>
    <w:p w14:paraId="2F56FA32" w14:textId="77777777" w:rsidR="00C144C3" w:rsidRPr="00E733F7" w:rsidRDefault="00C144C3" w:rsidP="00C144C3">
      <w:pPr>
        <w:pStyle w:val="Item"/>
      </w:pPr>
      <w:r w:rsidRPr="00E733F7">
        <w:t>Omit “an acquisition”, substitute “a person’s acquisition”.</w:t>
      </w:r>
    </w:p>
    <w:p w14:paraId="36C92489" w14:textId="77777777" w:rsidR="00C144C3" w:rsidRPr="00E733F7" w:rsidRDefault="00FC2EDE" w:rsidP="00C144C3">
      <w:pPr>
        <w:pStyle w:val="ItemHead"/>
      </w:pPr>
      <w:proofErr w:type="gramStart"/>
      <w:r w:rsidRPr="00E733F7">
        <w:t>12</w:t>
      </w:r>
      <w:r w:rsidR="00C144C3" w:rsidRPr="00E733F7">
        <w:t xml:space="preserve">  </w:t>
      </w:r>
      <w:r w:rsidR="00C57518" w:rsidRPr="00E733F7">
        <w:t>Subparagraphs</w:t>
      </w:r>
      <w:proofErr w:type="gramEnd"/>
      <w:r w:rsidR="00C57518" w:rsidRPr="00E733F7">
        <w:t> 4</w:t>
      </w:r>
      <w:r w:rsidR="00C144C3" w:rsidRPr="00E733F7">
        <w:t>1(2)(a)(</w:t>
      </w:r>
      <w:proofErr w:type="spellStart"/>
      <w:r w:rsidR="00C144C3" w:rsidRPr="00E733F7">
        <w:t>i</w:t>
      </w:r>
      <w:proofErr w:type="spellEnd"/>
      <w:r w:rsidR="00C144C3" w:rsidRPr="00E733F7">
        <w:t>) and (b)(iii)</w:t>
      </w:r>
    </w:p>
    <w:p w14:paraId="5D8B6379" w14:textId="77777777" w:rsidR="00C144C3" w:rsidRPr="00E733F7" w:rsidRDefault="00C144C3" w:rsidP="00C144C3">
      <w:pPr>
        <w:pStyle w:val="Item"/>
      </w:pPr>
      <w:r w:rsidRPr="00E733F7">
        <w:t>Before “acquisition”, insert “person’s”.</w:t>
      </w:r>
    </w:p>
    <w:p w14:paraId="477412A4" w14:textId="77777777" w:rsidR="00FA0A66" w:rsidRPr="00E733F7" w:rsidRDefault="00FC2EDE" w:rsidP="00FA0A66">
      <w:pPr>
        <w:pStyle w:val="ItemHead"/>
      </w:pPr>
      <w:proofErr w:type="gramStart"/>
      <w:r w:rsidRPr="00E733F7">
        <w:t>13</w:t>
      </w:r>
      <w:r w:rsidR="00FA0A66" w:rsidRPr="00E733F7">
        <w:t xml:space="preserve">  At</w:t>
      </w:r>
      <w:proofErr w:type="gramEnd"/>
      <w:r w:rsidR="00FA0A66" w:rsidRPr="00E733F7">
        <w:t xml:space="preserve"> the end of </w:t>
      </w:r>
      <w:r w:rsidR="00C57518" w:rsidRPr="00E733F7">
        <w:t>subsection 4</w:t>
      </w:r>
      <w:r w:rsidR="00FA0A66" w:rsidRPr="00E733F7">
        <w:t>1(2)</w:t>
      </w:r>
    </w:p>
    <w:p w14:paraId="4AFBF6D1" w14:textId="77777777" w:rsidR="00FA0A66" w:rsidRPr="00E733F7" w:rsidRDefault="00FA0A66" w:rsidP="00FA0A66">
      <w:pPr>
        <w:pStyle w:val="Item"/>
      </w:pPr>
      <w:r w:rsidRPr="00E733F7">
        <w:t>Add:</w:t>
      </w:r>
    </w:p>
    <w:p w14:paraId="3F389694" w14:textId="77777777" w:rsidR="008063C7" w:rsidRPr="00E733F7" w:rsidRDefault="00FA0A66" w:rsidP="00FA0A66">
      <w:pPr>
        <w:pStyle w:val="paragraph"/>
      </w:pPr>
      <w:r w:rsidRPr="00E733F7">
        <w:tab/>
        <w:t>; or (c)</w:t>
      </w:r>
      <w:r w:rsidRPr="00E733F7">
        <w:tab/>
      </w:r>
      <w:r w:rsidR="008063C7" w:rsidRPr="00E733F7">
        <w:t>both of the following apply:</w:t>
      </w:r>
    </w:p>
    <w:p w14:paraId="78F57FC2" w14:textId="77777777" w:rsidR="00723FE3" w:rsidRPr="00E733F7" w:rsidRDefault="008063C7" w:rsidP="008063C7">
      <w:pPr>
        <w:pStyle w:val="paragraphsub"/>
      </w:pPr>
      <w:r w:rsidRPr="00E733F7">
        <w:tab/>
        <w:t>(</w:t>
      </w:r>
      <w:proofErr w:type="spellStart"/>
      <w:r w:rsidRPr="00E733F7">
        <w:t>i</w:t>
      </w:r>
      <w:proofErr w:type="spellEnd"/>
      <w:r w:rsidRPr="00E733F7">
        <w:t>)</w:t>
      </w:r>
      <w:r w:rsidRPr="00E733F7">
        <w:tab/>
      </w:r>
      <w:r w:rsidR="00D32A40" w:rsidRPr="00E733F7">
        <w:t xml:space="preserve">immediately </w:t>
      </w:r>
      <w:r w:rsidRPr="00E733F7">
        <w:t xml:space="preserve">before the person’s acquisition the person holds an interest of a </w:t>
      </w:r>
      <w:proofErr w:type="gramStart"/>
      <w:r w:rsidRPr="00E733F7">
        <w:t>particular percentage</w:t>
      </w:r>
      <w:proofErr w:type="gramEnd"/>
      <w:r w:rsidRPr="00E733F7">
        <w:t xml:space="preserve"> in the entity</w:t>
      </w:r>
      <w:r w:rsidR="00723FE3" w:rsidRPr="00E733F7">
        <w:t>;</w:t>
      </w:r>
    </w:p>
    <w:p w14:paraId="7D332710" w14:textId="77777777" w:rsidR="008063C7" w:rsidRPr="00E733F7" w:rsidRDefault="00723FE3" w:rsidP="008063C7">
      <w:pPr>
        <w:pStyle w:val="paragraphsub"/>
      </w:pPr>
      <w:r w:rsidRPr="00E733F7">
        <w:tab/>
        <w:t>(ii)</w:t>
      </w:r>
      <w:r w:rsidRPr="00E733F7">
        <w:tab/>
      </w:r>
      <w:r w:rsidR="008063C7" w:rsidRPr="00E733F7">
        <w:t xml:space="preserve">there are reasonable grounds to believe that this percentage interest that the person holds in the entity will not </w:t>
      </w:r>
      <w:r w:rsidR="00083627" w:rsidRPr="00E733F7">
        <w:t>increase</w:t>
      </w:r>
      <w:r w:rsidR="008063C7" w:rsidRPr="00E733F7">
        <w:t xml:space="preserve"> as a result of the person’s acquisition.</w:t>
      </w:r>
    </w:p>
    <w:p w14:paraId="2E6E9F1A" w14:textId="77777777" w:rsidR="00FA0A66" w:rsidRPr="00E733F7" w:rsidRDefault="00C57518" w:rsidP="006B60D6">
      <w:pPr>
        <w:pStyle w:val="ActHead7"/>
        <w:pageBreakBefore/>
      </w:pPr>
      <w:bookmarkStart w:id="17" w:name="_Toc95401407"/>
      <w:r w:rsidRPr="004C4CA9">
        <w:rPr>
          <w:rStyle w:val="CharAmPartNo"/>
        </w:rPr>
        <w:lastRenderedPageBreak/>
        <w:t>Part 5</w:t>
      </w:r>
      <w:r w:rsidR="008D44E6" w:rsidRPr="00E733F7">
        <w:t>—</w:t>
      </w:r>
      <w:r w:rsidR="004F6552" w:rsidRPr="004C4CA9">
        <w:rPr>
          <w:rStyle w:val="CharAmPartText"/>
        </w:rPr>
        <w:t>M</w:t>
      </w:r>
      <w:r w:rsidR="008D44E6" w:rsidRPr="004C4CA9">
        <w:rPr>
          <w:rStyle w:val="CharAmPartText"/>
        </w:rPr>
        <w:t>eaning of rights issue</w:t>
      </w:r>
      <w:bookmarkEnd w:id="17"/>
    </w:p>
    <w:p w14:paraId="64DA7FE2" w14:textId="77777777" w:rsidR="008D44E6" w:rsidRPr="00E733F7" w:rsidRDefault="008D44E6" w:rsidP="008D44E6">
      <w:pPr>
        <w:pStyle w:val="ActHead9"/>
      </w:pPr>
      <w:bookmarkStart w:id="18" w:name="_Toc95401408"/>
      <w:r w:rsidRPr="00E733F7">
        <w:t>Foreign Acquisitions and Takeovers Regulation 2015</w:t>
      </w:r>
      <w:bookmarkEnd w:id="18"/>
    </w:p>
    <w:p w14:paraId="2D690055" w14:textId="77777777" w:rsidR="008D44E6" w:rsidRPr="00E733F7" w:rsidRDefault="00FC2EDE" w:rsidP="008D44E6">
      <w:pPr>
        <w:pStyle w:val="ItemHead"/>
      </w:pPr>
      <w:proofErr w:type="gramStart"/>
      <w:r w:rsidRPr="00E733F7">
        <w:t>14</w:t>
      </w:r>
      <w:r w:rsidR="008D44E6" w:rsidRPr="00E733F7">
        <w:t xml:space="preserve">  </w:t>
      </w:r>
      <w:r w:rsidR="00C57518" w:rsidRPr="00E733F7">
        <w:t>Subparagraph</w:t>
      </w:r>
      <w:proofErr w:type="gramEnd"/>
      <w:r w:rsidR="00C57518" w:rsidRPr="00E733F7">
        <w:t> 4</w:t>
      </w:r>
      <w:r w:rsidR="008D44E6" w:rsidRPr="00E733F7">
        <w:t>1(2)(a)(</w:t>
      </w:r>
      <w:proofErr w:type="spellStart"/>
      <w:r w:rsidR="008D44E6" w:rsidRPr="00E733F7">
        <w:t>i</w:t>
      </w:r>
      <w:proofErr w:type="spellEnd"/>
      <w:r w:rsidR="008D44E6" w:rsidRPr="00E733F7">
        <w:t>)</w:t>
      </w:r>
    </w:p>
    <w:p w14:paraId="303E80B1" w14:textId="77777777" w:rsidR="008D44E6" w:rsidRPr="00E733F7" w:rsidRDefault="008D44E6" w:rsidP="008D44E6">
      <w:pPr>
        <w:pStyle w:val="Item"/>
      </w:pPr>
      <w:r w:rsidRPr="00E733F7">
        <w:t xml:space="preserve">After “rights issue”, insert “(within the meaning of the </w:t>
      </w:r>
      <w:r w:rsidRPr="00E733F7">
        <w:rPr>
          <w:i/>
        </w:rPr>
        <w:t>Corporations Act 2001</w:t>
      </w:r>
      <w:r w:rsidRPr="00E733F7">
        <w:t>)”.</w:t>
      </w:r>
    </w:p>
    <w:p w14:paraId="68DBC889" w14:textId="77777777" w:rsidR="008D44E6" w:rsidRPr="00E733F7" w:rsidRDefault="00C57518" w:rsidP="0045559D">
      <w:pPr>
        <w:pStyle w:val="ActHead7"/>
        <w:pageBreakBefore/>
      </w:pPr>
      <w:bookmarkStart w:id="19" w:name="_Toc95401409"/>
      <w:r w:rsidRPr="004C4CA9">
        <w:rPr>
          <w:rStyle w:val="CharAmPartNo"/>
        </w:rPr>
        <w:lastRenderedPageBreak/>
        <w:t>Part 6</w:t>
      </w:r>
      <w:r w:rsidR="00C75B51" w:rsidRPr="00E733F7">
        <w:t>—</w:t>
      </w:r>
      <w:r w:rsidR="00C75B51" w:rsidRPr="004C4CA9">
        <w:rPr>
          <w:rStyle w:val="CharAmPartText"/>
        </w:rPr>
        <w:t>Foreign custodian corporations</w:t>
      </w:r>
      <w:bookmarkEnd w:id="19"/>
    </w:p>
    <w:p w14:paraId="52A91F7D" w14:textId="77777777" w:rsidR="00C75B51" w:rsidRPr="00E733F7" w:rsidRDefault="00C75B51" w:rsidP="00C75B51">
      <w:pPr>
        <w:pStyle w:val="ActHead9"/>
      </w:pPr>
      <w:bookmarkStart w:id="20" w:name="_Toc95401410"/>
      <w:r w:rsidRPr="00E733F7">
        <w:t>Foreign Acquisitions and Takeovers Regulation 2015</w:t>
      </w:r>
      <w:bookmarkEnd w:id="20"/>
    </w:p>
    <w:p w14:paraId="3D29D195" w14:textId="77777777" w:rsidR="00AA692E" w:rsidRPr="00E733F7" w:rsidRDefault="00FC2EDE" w:rsidP="00AA692E">
      <w:pPr>
        <w:pStyle w:val="ItemHead"/>
      </w:pPr>
      <w:proofErr w:type="gramStart"/>
      <w:r w:rsidRPr="00E733F7">
        <w:t>15</w:t>
      </w:r>
      <w:r w:rsidR="00AA692E" w:rsidRPr="00E733F7">
        <w:t xml:space="preserve">  </w:t>
      </w:r>
      <w:r w:rsidR="00C57518" w:rsidRPr="00E733F7">
        <w:t>Section</w:t>
      </w:r>
      <w:proofErr w:type="gramEnd"/>
      <w:r w:rsidR="00C57518" w:rsidRPr="00E733F7">
        <w:t> 3</w:t>
      </w:r>
      <w:r w:rsidR="00AA692E" w:rsidRPr="00E733F7">
        <w:t>0</w:t>
      </w:r>
    </w:p>
    <w:p w14:paraId="085A0C70" w14:textId="77777777" w:rsidR="00AA692E" w:rsidRPr="00E733F7" w:rsidRDefault="00AA692E" w:rsidP="00AA692E">
      <w:pPr>
        <w:pStyle w:val="Item"/>
      </w:pPr>
      <w:r w:rsidRPr="00E733F7">
        <w:t>Before “The”, insert “(1)”.</w:t>
      </w:r>
    </w:p>
    <w:p w14:paraId="019BC6DC" w14:textId="77777777" w:rsidR="00E65BCC" w:rsidRPr="00E733F7" w:rsidRDefault="00FC2EDE" w:rsidP="00E65BCC">
      <w:pPr>
        <w:pStyle w:val="ItemHead"/>
      </w:pPr>
      <w:proofErr w:type="gramStart"/>
      <w:r w:rsidRPr="00E733F7">
        <w:t>16</w:t>
      </w:r>
      <w:r w:rsidR="00E65BCC" w:rsidRPr="00E733F7">
        <w:t xml:space="preserve">  </w:t>
      </w:r>
      <w:r w:rsidR="00C57518" w:rsidRPr="00E733F7">
        <w:t>Section</w:t>
      </w:r>
      <w:proofErr w:type="gramEnd"/>
      <w:r w:rsidR="00C57518" w:rsidRPr="00E733F7">
        <w:t> 3</w:t>
      </w:r>
      <w:r w:rsidR="00E65BCC" w:rsidRPr="00E733F7">
        <w:t>0</w:t>
      </w:r>
    </w:p>
    <w:p w14:paraId="502892CE" w14:textId="77777777" w:rsidR="00E65BCC" w:rsidRPr="00E733F7" w:rsidRDefault="00E65BCC" w:rsidP="00E65BCC">
      <w:pPr>
        <w:pStyle w:val="Item"/>
      </w:pPr>
      <w:r w:rsidRPr="00E733F7">
        <w:t xml:space="preserve">After “acquisition of an interest”, insert “(the </w:t>
      </w:r>
      <w:r w:rsidRPr="00E733F7">
        <w:rPr>
          <w:b/>
          <w:i/>
        </w:rPr>
        <w:t>subject interest</w:t>
      </w:r>
      <w:r w:rsidRPr="00E733F7">
        <w:t>)”.</w:t>
      </w:r>
    </w:p>
    <w:p w14:paraId="3F94BB1C" w14:textId="77777777" w:rsidR="00E65BCC" w:rsidRPr="00E733F7" w:rsidRDefault="00FC2EDE" w:rsidP="00E65BCC">
      <w:pPr>
        <w:pStyle w:val="ItemHead"/>
      </w:pPr>
      <w:proofErr w:type="gramStart"/>
      <w:r w:rsidRPr="00E733F7">
        <w:t>17</w:t>
      </w:r>
      <w:r w:rsidR="00E65BCC" w:rsidRPr="00E733F7">
        <w:t xml:space="preserve">  Paragraphs</w:t>
      </w:r>
      <w:proofErr w:type="gramEnd"/>
      <w:r w:rsidR="00E65BCC" w:rsidRPr="00E733F7">
        <w:t xml:space="preserve"> 30(b) and (c)</w:t>
      </w:r>
    </w:p>
    <w:p w14:paraId="47DAF10C" w14:textId="77777777" w:rsidR="00E65BCC" w:rsidRPr="00E733F7" w:rsidRDefault="00E65BCC" w:rsidP="00E65BCC">
      <w:pPr>
        <w:pStyle w:val="Item"/>
      </w:pPr>
      <w:r w:rsidRPr="00E733F7">
        <w:t>Omit “the interest”, substitute “the subject interest”.</w:t>
      </w:r>
    </w:p>
    <w:p w14:paraId="355E24F7" w14:textId="77777777" w:rsidR="00C75B51" w:rsidRPr="00E733F7" w:rsidRDefault="00FC2EDE" w:rsidP="00C75B51">
      <w:pPr>
        <w:pStyle w:val="ItemHead"/>
      </w:pPr>
      <w:proofErr w:type="gramStart"/>
      <w:r w:rsidRPr="00E733F7">
        <w:t>18</w:t>
      </w:r>
      <w:r w:rsidR="00C75B51" w:rsidRPr="00E733F7">
        <w:t xml:space="preserve">  Paragraph</w:t>
      </w:r>
      <w:r w:rsidR="00E65BCC" w:rsidRPr="00E733F7">
        <w:t>s</w:t>
      </w:r>
      <w:proofErr w:type="gramEnd"/>
      <w:r w:rsidR="00C75B51" w:rsidRPr="00E733F7">
        <w:t xml:space="preserve"> 30(d)</w:t>
      </w:r>
      <w:r w:rsidR="00E65BCC" w:rsidRPr="00E733F7">
        <w:t xml:space="preserve"> and (e)</w:t>
      </w:r>
    </w:p>
    <w:p w14:paraId="77BCD5C5" w14:textId="77777777" w:rsidR="00C75B51" w:rsidRPr="00E733F7" w:rsidRDefault="00C75B51" w:rsidP="00C75B51">
      <w:pPr>
        <w:pStyle w:val="Item"/>
      </w:pPr>
      <w:r w:rsidRPr="00E733F7">
        <w:t>Repeal the paragraph</w:t>
      </w:r>
      <w:r w:rsidR="00E65BCC" w:rsidRPr="00E733F7">
        <w:t>s</w:t>
      </w:r>
      <w:r w:rsidRPr="00E733F7">
        <w:t>, substitute:</w:t>
      </w:r>
    </w:p>
    <w:p w14:paraId="2261CFB1" w14:textId="77777777" w:rsidR="00C75B51" w:rsidRPr="00E733F7" w:rsidRDefault="00C75B51" w:rsidP="00C75B51">
      <w:pPr>
        <w:pStyle w:val="paragraph"/>
      </w:pPr>
      <w:r w:rsidRPr="00E733F7">
        <w:tab/>
        <w:t>(d)</w:t>
      </w:r>
      <w:r w:rsidRPr="00E733F7">
        <w:tab/>
      </w:r>
      <w:r w:rsidR="00C76CD4" w:rsidRPr="00E733F7">
        <w:t>each</w:t>
      </w:r>
      <w:r w:rsidRPr="00E733F7">
        <w:t xml:space="preserve"> equitable interest (other than a</w:t>
      </w:r>
      <w:r w:rsidR="00AA692E" w:rsidRPr="00E733F7">
        <w:t xml:space="preserve"> right covere</w:t>
      </w:r>
      <w:r w:rsidR="002308AF" w:rsidRPr="00E733F7">
        <w:t xml:space="preserve">d by </w:t>
      </w:r>
      <w:r w:rsidR="00C57518" w:rsidRPr="00E733F7">
        <w:t>subsection (</w:t>
      </w:r>
      <w:r w:rsidR="002308AF" w:rsidRPr="00E733F7">
        <w:t>2))</w:t>
      </w:r>
      <w:r w:rsidRPr="00E733F7">
        <w:t xml:space="preserve"> in the securities, assets, trust, land or tenement is </w:t>
      </w:r>
      <w:r w:rsidR="006605C4" w:rsidRPr="00E733F7">
        <w:t xml:space="preserve">not </w:t>
      </w:r>
      <w:r w:rsidRPr="00E733F7">
        <w:t xml:space="preserve">held by </w:t>
      </w:r>
      <w:r w:rsidR="00AA692E" w:rsidRPr="00E733F7">
        <w:t>any</w:t>
      </w:r>
      <w:r w:rsidRPr="00E733F7">
        <w:t xml:space="preserve"> foreign person; and</w:t>
      </w:r>
    </w:p>
    <w:p w14:paraId="1D698D26" w14:textId="77777777" w:rsidR="00E65BCC" w:rsidRPr="00E733F7" w:rsidRDefault="00E65BCC" w:rsidP="00E65BCC">
      <w:pPr>
        <w:pStyle w:val="paragraph"/>
      </w:pPr>
      <w:r w:rsidRPr="00E733F7">
        <w:tab/>
        <w:t>(e)</w:t>
      </w:r>
      <w:r w:rsidRPr="00E733F7">
        <w:tab/>
        <w:t>if voting rights are associated with the subject interest—the foreign person exercises th</w:t>
      </w:r>
      <w:r w:rsidR="00914EFD" w:rsidRPr="00E733F7">
        <w:t>os</w:t>
      </w:r>
      <w:r w:rsidRPr="00E733F7">
        <w:t>e voting rights only at, or in accordance with, the direction of:</w:t>
      </w:r>
    </w:p>
    <w:p w14:paraId="7558A818" w14:textId="77777777" w:rsidR="00E65BCC" w:rsidRPr="00E733F7" w:rsidRDefault="00E65BCC" w:rsidP="00E65BCC">
      <w:pPr>
        <w:pStyle w:val="paragraphsub"/>
      </w:pPr>
      <w:r w:rsidRPr="00E733F7">
        <w:tab/>
        <w:t>(</w:t>
      </w:r>
      <w:proofErr w:type="spellStart"/>
      <w:r w:rsidRPr="00E733F7">
        <w:t>i</w:t>
      </w:r>
      <w:proofErr w:type="spellEnd"/>
      <w:r w:rsidRPr="00E733F7">
        <w:t>)</w:t>
      </w:r>
      <w:r w:rsidRPr="00E733F7">
        <w:tab/>
        <w:t>another person that is providing custodian services to a person in relation to the holding of the subject interest; or</w:t>
      </w:r>
    </w:p>
    <w:p w14:paraId="653590E2" w14:textId="77777777" w:rsidR="00E65BCC" w:rsidRPr="00E733F7" w:rsidRDefault="00E65BCC" w:rsidP="00E65BCC">
      <w:pPr>
        <w:pStyle w:val="paragraphsub"/>
      </w:pPr>
      <w:r w:rsidRPr="00E733F7">
        <w:tab/>
        <w:t>(ii)</w:t>
      </w:r>
      <w:r w:rsidRPr="00E733F7">
        <w:tab/>
        <w:t>the holder of an equitable interest in the securities, assets, trust, land or tenement that is receiving custodian services that are related to that equitable interest.</w:t>
      </w:r>
    </w:p>
    <w:p w14:paraId="53042B28" w14:textId="77777777" w:rsidR="008D44E6" w:rsidRPr="00E733F7" w:rsidRDefault="00FC2EDE" w:rsidP="00AA692E">
      <w:pPr>
        <w:pStyle w:val="ItemHead"/>
      </w:pPr>
      <w:proofErr w:type="gramStart"/>
      <w:r w:rsidRPr="00E733F7">
        <w:t>19</w:t>
      </w:r>
      <w:r w:rsidR="00AA692E" w:rsidRPr="00E733F7">
        <w:t xml:space="preserve">  At</w:t>
      </w:r>
      <w:proofErr w:type="gramEnd"/>
      <w:r w:rsidR="00AA692E" w:rsidRPr="00E733F7">
        <w:t xml:space="preserve"> the end of </w:t>
      </w:r>
      <w:r w:rsidR="00C57518" w:rsidRPr="00E733F7">
        <w:t>section 3</w:t>
      </w:r>
      <w:r w:rsidR="00AA692E" w:rsidRPr="00E733F7">
        <w:t>0</w:t>
      </w:r>
    </w:p>
    <w:p w14:paraId="61F87D70" w14:textId="77777777" w:rsidR="00AA692E" w:rsidRPr="00E733F7" w:rsidRDefault="00AA692E" w:rsidP="00AA692E">
      <w:pPr>
        <w:pStyle w:val="Item"/>
      </w:pPr>
      <w:r w:rsidRPr="00E733F7">
        <w:t>Add:</w:t>
      </w:r>
    </w:p>
    <w:p w14:paraId="14F11EB6" w14:textId="77777777" w:rsidR="00AA692E" w:rsidRPr="00E733F7" w:rsidRDefault="00AA692E" w:rsidP="00AA692E">
      <w:pPr>
        <w:pStyle w:val="subsection"/>
      </w:pPr>
      <w:r w:rsidRPr="00E733F7">
        <w:tab/>
        <w:t>(2)</w:t>
      </w:r>
      <w:r w:rsidRPr="00E733F7">
        <w:tab/>
        <w:t xml:space="preserve">For the purposes of </w:t>
      </w:r>
      <w:r w:rsidR="00C57518" w:rsidRPr="00E733F7">
        <w:t>paragraph (</w:t>
      </w:r>
      <w:r w:rsidRPr="00E733F7">
        <w:t xml:space="preserve">1)(d), this subsection covers a right to be indemnified for any debts or liabilities incurred, or damages or losses sustained, in good faith and without negligence, in the provision or purported provision of the custodian services referred to in </w:t>
      </w:r>
      <w:r w:rsidR="00C57518" w:rsidRPr="00E733F7">
        <w:t>paragraph (</w:t>
      </w:r>
      <w:r w:rsidRPr="00E733F7">
        <w:t>1)(a)</w:t>
      </w:r>
      <w:r w:rsidR="00636841" w:rsidRPr="00E733F7">
        <w:t xml:space="preserve"> or (e)</w:t>
      </w:r>
      <w:r w:rsidRPr="00E733F7">
        <w:t>.</w:t>
      </w:r>
    </w:p>
    <w:p w14:paraId="0133EA9D" w14:textId="77777777" w:rsidR="00D51333" w:rsidRPr="00E733F7" w:rsidRDefault="00FC2EDE" w:rsidP="00D51333">
      <w:pPr>
        <w:pStyle w:val="ItemHead"/>
      </w:pPr>
      <w:proofErr w:type="gramStart"/>
      <w:r w:rsidRPr="00E733F7">
        <w:t>20</w:t>
      </w:r>
      <w:r w:rsidR="00D51333" w:rsidRPr="00E733F7">
        <w:t xml:space="preserve">  Paragraphs</w:t>
      </w:r>
      <w:proofErr w:type="gramEnd"/>
      <w:r w:rsidR="00D51333" w:rsidRPr="00E733F7">
        <w:t xml:space="preserve"> 41A(2)(b) and (c)</w:t>
      </w:r>
    </w:p>
    <w:p w14:paraId="3FBC28E1" w14:textId="77777777" w:rsidR="00D51333" w:rsidRPr="00E733F7" w:rsidRDefault="00D51333" w:rsidP="00D51333">
      <w:pPr>
        <w:pStyle w:val="Item"/>
      </w:pPr>
      <w:r w:rsidRPr="00E733F7">
        <w:t>Omit “30(a)”, substitute “30(1)(a)”.</w:t>
      </w:r>
    </w:p>
    <w:p w14:paraId="30792126" w14:textId="77777777" w:rsidR="00D51333" w:rsidRPr="00E733F7" w:rsidRDefault="00FC2EDE" w:rsidP="00D51333">
      <w:pPr>
        <w:pStyle w:val="ItemHead"/>
      </w:pPr>
      <w:proofErr w:type="gramStart"/>
      <w:r w:rsidRPr="00E733F7">
        <w:t>21</w:t>
      </w:r>
      <w:r w:rsidR="00D51333" w:rsidRPr="00E733F7">
        <w:t xml:space="preserve">  </w:t>
      </w:r>
      <w:r w:rsidR="00BD1406" w:rsidRPr="00E733F7">
        <w:t>Subsection</w:t>
      </w:r>
      <w:proofErr w:type="gramEnd"/>
      <w:r w:rsidR="00BD1406" w:rsidRPr="00E733F7">
        <w:t> 4</w:t>
      </w:r>
      <w:r w:rsidR="00D51333" w:rsidRPr="00E733F7">
        <w:t>1A(2) (example)</w:t>
      </w:r>
    </w:p>
    <w:p w14:paraId="31F972D7" w14:textId="77777777" w:rsidR="00D51333" w:rsidRPr="00E733F7" w:rsidRDefault="00D51333" w:rsidP="00D51333">
      <w:pPr>
        <w:pStyle w:val="Item"/>
      </w:pPr>
      <w:r w:rsidRPr="00E733F7">
        <w:t>Omit “30(a)”, substitute “30(1)(a)”.</w:t>
      </w:r>
    </w:p>
    <w:p w14:paraId="49B7793F" w14:textId="77777777" w:rsidR="0016428A" w:rsidRPr="00E733F7" w:rsidRDefault="00C57518" w:rsidP="00E9719D">
      <w:pPr>
        <w:pStyle w:val="ActHead7"/>
        <w:pageBreakBefore/>
      </w:pPr>
      <w:bookmarkStart w:id="21" w:name="_Toc95401411"/>
      <w:r w:rsidRPr="004C4CA9">
        <w:rPr>
          <w:rStyle w:val="CharAmPartNo"/>
        </w:rPr>
        <w:lastRenderedPageBreak/>
        <w:t>Part 7</w:t>
      </w:r>
      <w:r w:rsidR="00E9719D" w:rsidRPr="00E733F7">
        <w:t>—</w:t>
      </w:r>
      <w:r w:rsidR="00E9719D" w:rsidRPr="004C4CA9">
        <w:rPr>
          <w:rStyle w:val="CharAmPartText"/>
        </w:rPr>
        <w:t>Application of amendments</w:t>
      </w:r>
      <w:bookmarkEnd w:id="21"/>
    </w:p>
    <w:p w14:paraId="1EB3493E" w14:textId="77777777" w:rsidR="00E9719D" w:rsidRPr="00E733F7" w:rsidRDefault="00E9719D" w:rsidP="00E9719D">
      <w:pPr>
        <w:pStyle w:val="ActHead9"/>
      </w:pPr>
      <w:bookmarkStart w:id="22" w:name="_Toc95401412"/>
      <w:r w:rsidRPr="00E733F7">
        <w:t>Foreign Acquisitions and Takeovers Regulation 2015</w:t>
      </w:r>
      <w:bookmarkEnd w:id="22"/>
    </w:p>
    <w:p w14:paraId="5F0DA3D1" w14:textId="77777777" w:rsidR="00596A63" w:rsidRPr="00E733F7" w:rsidRDefault="00FC2EDE" w:rsidP="00596A63">
      <w:pPr>
        <w:pStyle w:val="ItemHead"/>
      </w:pPr>
      <w:proofErr w:type="gramStart"/>
      <w:r w:rsidRPr="00E733F7">
        <w:t>22</w:t>
      </w:r>
      <w:r w:rsidR="00756C62" w:rsidRPr="00E733F7">
        <w:t xml:space="preserve">  </w:t>
      </w:r>
      <w:r w:rsidR="00596A63" w:rsidRPr="00E733F7">
        <w:t>In</w:t>
      </w:r>
      <w:proofErr w:type="gramEnd"/>
      <w:r w:rsidR="00596A63" w:rsidRPr="00E733F7">
        <w:t xml:space="preserve"> the appropriate position in </w:t>
      </w:r>
      <w:r w:rsidR="00C57518" w:rsidRPr="00E733F7">
        <w:t>Part 7</w:t>
      </w:r>
    </w:p>
    <w:p w14:paraId="29527007" w14:textId="77777777" w:rsidR="00596A63" w:rsidRPr="00E733F7" w:rsidRDefault="00596A63" w:rsidP="00596A63">
      <w:pPr>
        <w:pStyle w:val="Item"/>
      </w:pPr>
      <w:r w:rsidRPr="00E733F7">
        <w:t>Insert:</w:t>
      </w:r>
    </w:p>
    <w:p w14:paraId="5AA093FC" w14:textId="77777777" w:rsidR="00756C62" w:rsidRPr="00E733F7" w:rsidRDefault="00596A63" w:rsidP="00596A63">
      <w:pPr>
        <w:pStyle w:val="ActHead5"/>
      </w:pPr>
      <w:bookmarkStart w:id="23" w:name="_Toc95401413"/>
      <w:proofErr w:type="gramStart"/>
      <w:r w:rsidRPr="004C4CA9">
        <w:rPr>
          <w:rStyle w:val="CharSectno"/>
        </w:rPr>
        <w:t>77</w:t>
      </w:r>
      <w:r w:rsidRPr="00E733F7">
        <w:t xml:space="preserve">  Application</w:t>
      </w:r>
      <w:proofErr w:type="gramEnd"/>
      <w:r w:rsidRPr="00E733F7">
        <w:t xml:space="preserve"> of the Foreign Acquisitions and Takeovers Amendment </w:t>
      </w:r>
      <w:r w:rsidR="00E733F7" w:rsidRPr="00E733F7">
        <w:t>Regulations 2</w:t>
      </w:r>
      <w:r w:rsidRPr="00E733F7">
        <w:t>022</w:t>
      </w:r>
      <w:bookmarkEnd w:id="23"/>
    </w:p>
    <w:p w14:paraId="5D5A0369" w14:textId="77777777" w:rsidR="00596A63" w:rsidRPr="00E733F7" w:rsidRDefault="00596A63" w:rsidP="00596A63">
      <w:pPr>
        <w:pStyle w:val="SubsectionHead"/>
      </w:pPr>
      <w:r w:rsidRPr="00E733F7">
        <w:t>Application of amendments about moneylending agreements</w:t>
      </w:r>
    </w:p>
    <w:p w14:paraId="6141BD51" w14:textId="77777777" w:rsidR="00596A63" w:rsidRPr="00E733F7" w:rsidRDefault="00596A63" w:rsidP="00596A63">
      <w:pPr>
        <w:pStyle w:val="subsection"/>
      </w:pPr>
      <w:r w:rsidRPr="00E733F7">
        <w:tab/>
        <w:t>(</w:t>
      </w:r>
      <w:r w:rsidR="00FA4936" w:rsidRPr="00E733F7">
        <w:t>1</w:t>
      </w:r>
      <w:r w:rsidRPr="00E733F7">
        <w:t>)</w:t>
      </w:r>
      <w:r w:rsidRPr="00E733F7">
        <w:tab/>
        <w:t xml:space="preserve">The amendments made by </w:t>
      </w:r>
      <w:r w:rsidR="00C57518" w:rsidRPr="00E733F7">
        <w:t>Part 1</w:t>
      </w:r>
      <w:r w:rsidRPr="00E733F7">
        <w:t xml:space="preserve"> </w:t>
      </w:r>
      <w:r w:rsidR="00FA4936" w:rsidRPr="00E733F7">
        <w:t xml:space="preserve">of </w:t>
      </w:r>
      <w:r w:rsidR="00C57518" w:rsidRPr="00E733F7">
        <w:t>Schedule 1</w:t>
      </w:r>
      <w:r w:rsidR="00FA4936" w:rsidRPr="00E733F7">
        <w:t xml:space="preserve"> to</w:t>
      </w:r>
      <w:r w:rsidRPr="00E733F7">
        <w:t xml:space="preserve"> the amending regulations apply in relation to moneylending agreements </w:t>
      </w:r>
      <w:proofErr w:type="gramStart"/>
      <w:r w:rsidRPr="00E733F7">
        <w:t>entered into</w:t>
      </w:r>
      <w:proofErr w:type="gramEnd"/>
      <w:r w:rsidRPr="00E733F7">
        <w:t xml:space="preserve"> on or after 1 April 2022.</w:t>
      </w:r>
    </w:p>
    <w:p w14:paraId="3208B507" w14:textId="77777777" w:rsidR="00D3605E" w:rsidRPr="00E733F7" w:rsidRDefault="00D3605E" w:rsidP="00D3605E">
      <w:pPr>
        <w:pStyle w:val="SubsectionHead"/>
      </w:pPr>
      <w:r w:rsidRPr="00E733F7">
        <w:t>Application of</w:t>
      </w:r>
      <w:r w:rsidR="00636841" w:rsidRPr="00E733F7">
        <w:t xml:space="preserve"> other</w:t>
      </w:r>
      <w:r w:rsidRPr="00E733F7">
        <w:t xml:space="preserve"> amendments</w:t>
      </w:r>
    </w:p>
    <w:p w14:paraId="131596E7" w14:textId="77777777" w:rsidR="00FA4936" w:rsidRPr="00E733F7" w:rsidRDefault="00FA4936" w:rsidP="00FA4936">
      <w:pPr>
        <w:pStyle w:val="subsection"/>
      </w:pPr>
      <w:r w:rsidRPr="00E733F7">
        <w:tab/>
        <w:t>(</w:t>
      </w:r>
      <w:r w:rsidR="00D3605E" w:rsidRPr="00E733F7">
        <w:t>2</w:t>
      </w:r>
      <w:r w:rsidRPr="00E733F7">
        <w:t>)</w:t>
      </w:r>
      <w:r w:rsidRPr="00E733F7">
        <w:tab/>
        <w:t xml:space="preserve">The amendments made by </w:t>
      </w:r>
      <w:r w:rsidR="00C57518" w:rsidRPr="00E733F7">
        <w:t>Parts 2</w:t>
      </w:r>
      <w:r w:rsidR="00420140" w:rsidRPr="00E733F7">
        <w:t xml:space="preserve"> </w:t>
      </w:r>
      <w:r w:rsidR="00E357FC" w:rsidRPr="00E733F7">
        <w:t>to</w:t>
      </w:r>
      <w:r w:rsidR="00420140" w:rsidRPr="00E733F7">
        <w:t xml:space="preserve"> </w:t>
      </w:r>
      <w:r w:rsidR="00636841" w:rsidRPr="00E733F7">
        <w:t>6</w:t>
      </w:r>
      <w:r w:rsidRPr="00E733F7">
        <w:t xml:space="preserve"> of </w:t>
      </w:r>
      <w:r w:rsidR="00C57518" w:rsidRPr="00E733F7">
        <w:t>Schedule 1</w:t>
      </w:r>
      <w:r w:rsidRPr="00E733F7">
        <w:t xml:space="preserve"> to the amending regulations apply in relation to an action taken, or proposed to be taken, on or after 1 April 2022.</w:t>
      </w:r>
    </w:p>
    <w:p w14:paraId="3E4AC8BA" w14:textId="77777777" w:rsidR="00596A63" w:rsidRPr="00E733F7" w:rsidRDefault="00596A63" w:rsidP="00596A63">
      <w:pPr>
        <w:pStyle w:val="SubsectionHead"/>
      </w:pPr>
      <w:r w:rsidRPr="00E733F7">
        <w:t>Definitions</w:t>
      </w:r>
    </w:p>
    <w:p w14:paraId="560352DF" w14:textId="77777777" w:rsidR="00596A63" w:rsidRPr="00E733F7" w:rsidRDefault="00596A63" w:rsidP="00596A63">
      <w:pPr>
        <w:pStyle w:val="subsection"/>
      </w:pPr>
      <w:r w:rsidRPr="00E733F7">
        <w:tab/>
        <w:t>(</w:t>
      </w:r>
      <w:r w:rsidR="00636841" w:rsidRPr="00E733F7">
        <w:t>3</w:t>
      </w:r>
      <w:r w:rsidRPr="00E733F7">
        <w:t>)</w:t>
      </w:r>
      <w:r w:rsidRPr="00E733F7">
        <w:tab/>
        <w:t>In this section:</w:t>
      </w:r>
    </w:p>
    <w:p w14:paraId="588F23E8" w14:textId="77777777" w:rsidR="00596A63" w:rsidRPr="00E733F7" w:rsidRDefault="00596A63" w:rsidP="00596A63">
      <w:pPr>
        <w:pStyle w:val="Definition"/>
      </w:pPr>
      <w:r w:rsidRPr="00E733F7">
        <w:rPr>
          <w:b/>
          <w:i/>
        </w:rPr>
        <w:t>amending regulations</w:t>
      </w:r>
      <w:r w:rsidRPr="00E733F7">
        <w:t xml:space="preserve"> means the </w:t>
      </w:r>
      <w:r w:rsidRPr="00E733F7">
        <w:rPr>
          <w:i/>
        </w:rPr>
        <w:t xml:space="preserve">Foreign Acquisitions and Takeovers Amendment </w:t>
      </w:r>
      <w:r w:rsidR="00E733F7" w:rsidRPr="00E733F7">
        <w:rPr>
          <w:i/>
        </w:rPr>
        <w:t>Regulations 2</w:t>
      </w:r>
      <w:r w:rsidRPr="00E733F7">
        <w:rPr>
          <w:i/>
        </w:rPr>
        <w:t>022</w:t>
      </w:r>
      <w:r w:rsidRPr="00E733F7">
        <w:t>.</w:t>
      </w:r>
    </w:p>
    <w:sectPr w:rsidR="00596A63" w:rsidRPr="00E733F7" w:rsidSect="007F48ED">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368DD" w14:textId="77777777" w:rsidR="000C7601" w:rsidRDefault="000C7601" w:rsidP="0048364F">
      <w:pPr>
        <w:spacing w:line="240" w:lineRule="auto"/>
      </w:pPr>
      <w:r>
        <w:separator/>
      </w:r>
    </w:p>
  </w:endnote>
  <w:endnote w:type="continuationSeparator" w:id="0">
    <w:p w14:paraId="05565812" w14:textId="77777777" w:rsidR="000C7601" w:rsidRDefault="000C76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20C30" w14:textId="77777777" w:rsidR="009E50C9" w:rsidRPr="005F1388" w:rsidRDefault="009E50C9"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0288" behindDoc="1" locked="0" layoutInCell="1" allowOverlap="1" wp14:anchorId="3E4EAD13" wp14:editId="6B527C74">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A6EF85"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EAD13"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GVqAIAAMA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" stroked="f" strokeweight=".5pt">
              <v:path arrowok="t"/>
              <v:textbox>
                <w:txbxContent>
                  <w:p w14:paraId="49A6EF85"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5678" w14:textId="77777777" w:rsidR="009E50C9" w:rsidRDefault="009E50C9" w:rsidP="00E97334">
    <w:r>
      <w:rPr>
        <w:noProof/>
        <w:lang w:eastAsia="en-AU"/>
      </w:rPr>
      <mc:AlternateContent>
        <mc:Choice Requires="wps">
          <w:drawing>
            <wp:anchor distT="0" distB="0" distL="114300" distR="114300" simplePos="0" relativeHeight="251649024" behindDoc="1" locked="0" layoutInCell="1" allowOverlap="1" wp14:anchorId="567D6414" wp14:editId="23752983">
              <wp:simplePos x="0" y="0"/>
              <wp:positionH relativeFrom="page">
                <wp:align>center</wp:align>
              </wp:positionH>
              <wp:positionV relativeFrom="paragraph">
                <wp:posOffset>336550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0B17E8" w14:textId="6142805A"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6414" id="_x0000_t202" coordsize="21600,21600" o:spt="202" path="m,l,21600r21600,l21600,xe">
              <v:stroke joinstyle="miter"/>
              <v:path gradientshapeok="t" o:connecttype="rect"/>
            </v:shapetype>
            <v:shape id="Text Box 5" o:spid="_x0000_s1029" type="#_x0000_t202" alt="Sec-primary" style="position:absolute;margin-left:0;margin-top:26.5pt;width:453.75pt;height:31.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" stroked="f" strokeweight=".5pt">
              <v:path arrowok="t"/>
              <v:textbox>
                <w:txbxContent>
                  <w:p w14:paraId="350B17E8" w14:textId="6142805A"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9E50C9" w14:paraId="54396125" w14:textId="77777777" w:rsidTr="003A39BA">
      <w:tc>
        <w:tcPr>
          <w:tcW w:w="8472" w:type="dxa"/>
        </w:tcPr>
        <w:p w14:paraId="00AEFD55" w14:textId="77777777" w:rsidR="009E50C9" w:rsidRDefault="009E50C9" w:rsidP="003A39BA">
          <w:pPr>
            <w:rPr>
              <w:sz w:val="18"/>
            </w:rPr>
          </w:pPr>
          <w:r w:rsidRPr="00ED79B6">
            <w:rPr>
              <w:i/>
              <w:sz w:val="18"/>
            </w:rPr>
            <w:t xml:space="preserve"> </w:t>
          </w:r>
        </w:p>
      </w:tc>
    </w:tr>
  </w:tbl>
  <w:p w14:paraId="3850BC48" w14:textId="77777777" w:rsidR="009E50C9" w:rsidRPr="00E97334" w:rsidRDefault="009E50C9" w:rsidP="00E97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9F8C" w14:textId="77777777" w:rsidR="009E50C9" w:rsidRPr="00ED79B6" w:rsidRDefault="009E50C9" w:rsidP="00685F42">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3360" behindDoc="1" locked="0" layoutInCell="1" allowOverlap="1" wp14:anchorId="65A62B65" wp14:editId="32DB9D08">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140DE8"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62B65"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" stroked="f" strokeweight=".5pt">
              <v:path arrowok="t"/>
              <v:textbox>
                <w:txbxContent>
                  <w:p w14:paraId="3B140DE8"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55168" behindDoc="1" locked="0" layoutInCell="1" allowOverlap="1" wp14:anchorId="2E23FF7E" wp14:editId="360D5878">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573B5F"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3FF7E" id="Text Box 3" o:spid="_x0000_s1032" type="#_x0000_t202" alt="Sec-firstpage" style="position:absolute;margin-left:0;margin-top:0;width:453.5pt;height:31.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" stroked="f" strokeweight=".5pt">
              <v:path arrowok="t"/>
              <v:textbox>
                <w:txbxContent>
                  <w:p w14:paraId="6F573B5F"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B909" w14:textId="77777777" w:rsidR="009E50C9" w:rsidRPr="00E33C1C" w:rsidRDefault="009E50C9"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1072" behindDoc="1" locked="0" layoutInCell="1" allowOverlap="1" wp14:anchorId="343229C4" wp14:editId="03791CB3">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54DDD5"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229C4"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aU8cupAgAAwgUAAA4AAAAAAAAAAAAAAAAA&#10;LgIAAGRycy9lMm9Eb2MueG1sUEsBAi0AFAAGAAgAAAAhAGxSxpzaAAAABAEAAA8AAAAAAAAAAAAA&#10;AAAAAwUAAGRycy9kb3ducmV2LnhtbFBLBQYAAAAABAAEAPMAAAAKBgAAAAA=&#10;" stroked="f" strokeweight=".5pt">
              <v:path arrowok="t"/>
              <v:textbox>
                <w:txbxContent>
                  <w:p w14:paraId="6554DDD5"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E50C9" w14:paraId="04C9415A" w14:textId="77777777" w:rsidTr="00D56A0D">
      <w:tc>
        <w:tcPr>
          <w:tcW w:w="709" w:type="dxa"/>
          <w:tcBorders>
            <w:top w:val="nil"/>
            <w:left w:val="nil"/>
            <w:bottom w:val="nil"/>
            <w:right w:val="nil"/>
          </w:tcBorders>
        </w:tcPr>
        <w:p w14:paraId="677E5B38" w14:textId="77777777" w:rsidR="009E50C9" w:rsidRDefault="009E50C9" w:rsidP="003A39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57E6216" w14:textId="77777777" w:rsidR="009E50C9" w:rsidRDefault="009E50C9" w:rsidP="003A39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1035">
            <w:rPr>
              <w:i/>
              <w:sz w:val="18"/>
            </w:rPr>
            <w:t>Foreign Acquisitions and Takeovers Amendment Regulations 2022</w:t>
          </w:r>
          <w:r w:rsidRPr="007A1328">
            <w:rPr>
              <w:i/>
              <w:sz w:val="18"/>
            </w:rPr>
            <w:fldChar w:fldCharType="end"/>
          </w:r>
        </w:p>
      </w:tc>
      <w:tc>
        <w:tcPr>
          <w:tcW w:w="1383" w:type="dxa"/>
          <w:tcBorders>
            <w:top w:val="nil"/>
            <w:left w:val="nil"/>
            <w:bottom w:val="nil"/>
            <w:right w:val="nil"/>
          </w:tcBorders>
        </w:tcPr>
        <w:p w14:paraId="0C85D1AB" w14:textId="77777777" w:rsidR="009E50C9" w:rsidRDefault="009E50C9" w:rsidP="003A39BA">
          <w:pPr>
            <w:spacing w:line="0" w:lineRule="atLeast"/>
            <w:jc w:val="right"/>
            <w:rPr>
              <w:sz w:val="18"/>
            </w:rPr>
          </w:pPr>
        </w:p>
      </w:tc>
    </w:tr>
    <w:tr w:rsidR="009E50C9" w14:paraId="2A705CE9"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7DCBDF6" w14:textId="77777777" w:rsidR="009E50C9" w:rsidRDefault="009E50C9" w:rsidP="003A39BA">
          <w:pPr>
            <w:jc w:val="right"/>
            <w:rPr>
              <w:sz w:val="18"/>
            </w:rPr>
          </w:pPr>
          <w:r w:rsidRPr="00ED79B6">
            <w:rPr>
              <w:i/>
              <w:sz w:val="18"/>
            </w:rPr>
            <w:t xml:space="preserve"> </w:t>
          </w:r>
        </w:p>
      </w:tc>
    </w:tr>
  </w:tbl>
  <w:p w14:paraId="33A9289E" w14:textId="77777777" w:rsidR="009E50C9" w:rsidRPr="00ED79B6" w:rsidRDefault="009E50C9"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BBB7" w14:textId="77777777" w:rsidR="009E50C9" w:rsidRPr="00E33C1C" w:rsidRDefault="009E50C9"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0048" behindDoc="1" locked="0" layoutInCell="1" allowOverlap="1" wp14:anchorId="584E9FFF" wp14:editId="5B5CD07A">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D9AF91" w14:textId="1CF33D96"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E9FFF"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" stroked="f" strokeweight=".5pt">
              <v:path arrowok="t"/>
              <v:textbox>
                <w:txbxContent>
                  <w:p w14:paraId="3BD9AF91" w14:textId="1CF33D96"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9E50C9" w14:paraId="33AC73E1" w14:textId="77777777" w:rsidTr="00D56A0D">
      <w:tc>
        <w:tcPr>
          <w:tcW w:w="1383" w:type="dxa"/>
          <w:tcBorders>
            <w:top w:val="nil"/>
            <w:left w:val="nil"/>
            <w:bottom w:val="nil"/>
            <w:right w:val="nil"/>
          </w:tcBorders>
        </w:tcPr>
        <w:p w14:paraId="724328BB" w14:textId="77777777" w:rsidR="009E50C9" w:rsidRDefault="009E50C9" w:rsidP="003A39BA">
          <w:pPr>
            <w:spacing w:line="0" w:lineRule="atLeast"/>
            <w:rPr>
              <w:sz w:val="18"/>
            </w:rPr>
          </w:pPr>
        </w:p>
      </w:tc>
      <w:tc>
        <w:tcPr>
          <w:tcW w:w="6379" w:type="dxa"/>
          <w:tcBorders>
            <w:top w:val="nil"/>
            <w:left w:val="nil"/>
            <w:bottom w:val="nil"/>
            <w:right w:val="nil"/>
          </w:tcBorders>
        </w:tcPr>
        <w:p w14:paraId="157E7231" w14:textId="77777777" w:rsidR="009E50C9" w:rsidRDefault="009E50C9" w:rsidP="003A39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1035">
            <w:rPr>
              <w:i/>
              <w:sz w:val="18"/>
            </w:rPr>
            <w:t>Foreign Acquisitions and Takeovers Amendment Regulations 2022</w:t>
          </w:r>
          <w:r w:rsidRPr="007A1328">
            <w:rPr>
              <w:i/>
              <w:sz w:val="18"/>
            </w:rPr>
            <w:fldChar w:fldCharType="end"/>
          </w:r>
        </w:p>
      </w:tc>
      <w:tc>
        <w:tcPr>
          <w:tcW w:w="709" w:type="dxa"/>
          <w:tcBorders>
            <w:top w:val="nil"/>
            <w:left w:val="nil"/>
            <w:bottom w:val="nil"/>
            <w:right w:val="nil"/>
          </w:tcBorders>
        </w:tcPr>
        <w:p w14:paraId="2EEF76C7" w14:textId="77777777" w:rsidR="009E50C9" w:rsidRDefault="009E50C9" w:rsidP="003A39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9E50C9" w14:paraId="13F5420C"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9E6526E" w14:textId="77777777" w:rsidR="009E50C9" w:rsidRDefault="009E50C9" w:rsidP="003A39BA">
          <w:pPr>
            <w:rPr>
              <w:sz w:val="18"/>
            </w:rPr>
          </w:pPr>
          <w:r w:rsidRPr="00ED79B6">
            <w:rPr>
              <w:i/>
              <w:sz w:val="18"/>
            </w:rPr>
            <w:t xml:space="preserve"> </w:t>
          </w:r>
        </w:p>
      </w:tc>
    </w:tr>
  </w:tbl>
  <w:p w14:paraId="42F3720B" w14:textId="77777777" w:rsidR="009E50C9" w:rsidRPr="00ED79B6" w:rsidRDefault="009E50C9"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B864" w14:textId="77777777" w:rsidR="009E50C9" w:rsidRPr="00E33C1C" w:rsidRDefault="009E50C9"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1312" behindDoc="1" locked="0" layoutInCell="1" allowOverlap="1" wp14:anchorId="0A5D277E" wp14:editId="32C0CC3D">
              <wp:simplePos x="0" y="0"/>
              <wp:positionH relativeFrom="page">
                <wp:align>center</wp:align>
              </wp:positionH>
              <wp:positionV relativeFrom="paragraph">
                <wp:posOffset>518160</wp:posOffset>
              </wp:positionV>
              <wp:extent cx="5762625" cy="400050"/>
              <wp:effectExtent l="0" t="0" r="9525" b="0"/>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F53E9D" w14:textId="06DD1FF0"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D277E" id="_x0000_t202" coordsize="21600,21600" o:spt="202" path="m,l,21600r21600,l21600,xe">
              <v:stroke joinstyle="miter"/>
              <v:path gradientshapeok="t" o:connecttype="rect"/>
            </v:shapetype>
            <v:shape id="Text Box 19" o:spid="_x0000_s1040" type="#_x0000_t202" alt="Sec-evenpage" style="position:absolute;margin-left:0;margin-top:40.8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" stroked="f" strokeweight=".5pt">
              <v:path arrowok="t"/>
              <v:textbox>
                <w:txbxContent>
                  <w:p w14:paraId="09F53E9D" w14:textId="06DD1FF0"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E50C9" w14:paraId="083F7B2E" w14:textId="77777777" w:rsidTr="007A6863">
      <w:tc>
        <w:tcPr>
          <w:tcW w:w="709" w:type="dxa"/>
          <w:tcBorders>
            <w:top w:val="nil"/>
            <w:left w:val="nil"/>
            <w:bottom w:val="nil"/>
            <w:right w:val="nil"/>
          </w:tcBorders>
        </w:tcPr>
        <w:p w14:paraId="62B696CA" w14:textId="77777777" w:rsidR="009E50C9" w:rsidRDefault="009E50C9" w:rsidP="003A39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1C3A1A5" w14:textId="77777777" w:rsidR="009E50C9" w:rsidRDefault="009E50C9" w:rsidP="003A39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1035">
            <w:rPr>
              <w:i/>
              <w:sz w:val="18"/>
            </w:rPr>
            <w:t>Foreign Acquisitions and Takeovers Amendment Regulations 2022</w:t>
          </w:r>
          <w:r w:rsidRPr="007A1328">
            <w:rPr>
              <w:i/>
              <w:sz w:val="18"/>
            </w:rPr>
            <w:fldChar w:fldCharType="end"/>
          </w:r>
        </w:p>
      </w:tc>
      <w:tc>
        <w:tcPr>
          <w:tcW w:w="1383" w:type="dxa"/>
          <w:tcBorders>
            <w:top w:val="nil"/>
            <w:left w:val="nil"/>
            <w:bottom w:val="nil"/>
            <w:right w:val="nil"/>
          </w:tcBorders>
        </w:tcPr>
        <w:p w14:paraId="191CFDC0" w14:textId="77777777" w:rsidR="009E50C9" w:rsidRDefault="009E50C9" w:rsidP="003A39BA">
          <w:pPr>
            <w:spacing w:line="0" w:lineRule="atLeast"/>
            <w:jc w:val="right"/>
            <w:rPr>
              <w:sz w:val="18"/>
            </w:rPr>
          </w:pPr>
        </w:p>
      </w:tc>
    </w:tr>
    <w:tr w:rsidR="009E50C9" w14:paraId="77FB3C00"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6551AE" w14:textId="77777777" w:rsidR="009E50C9" w:rsidRDefault="009E50C9" w:rsidP="003A39BA">
          <w:pPr>
            <w:jc w:val="right"/>
            <w:rPr>
              <w:sz w:val="18"/>
            </w:rPr>
          </w:pPr>
          <w:r w:rsidRPr="00ED79B6">
            <w:rPr>
              <w:i/>
              <w:sz w:val="18"/>
            </w:rPr>
            <w:t xml:space="preserve"> </w:t>
          </w:r>
        </w:p>
      </w:tc>
    </w:tr>
  </w:tbl>
  <w:p w14:paraId="7C39CA40" w14:textId="77777777" w:rsidR="009E50C9" w:rsidRPr="00ED79B6" w:rsidRDefault="009E50C9"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647E" w14:textId="77777777" w:rsidR="009E50C9" w:rsidRPr="00E33C1C" w:rsidRDefault="009E50C9"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7216" behindDoc="1" locked="0" layoutInCell="1" allowOverlap="1" wp14:anchorId="2968143B" wp14:editId="18DCEDA2">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EB6B3D" w14:textId="69373144"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8143B" id="_x0000_t202" coordsize="21600,21600" o:spt="202" path="m,l,21600r21600,l21600,xe">
              <v:stroke joinstyle="miter"/>
              <v:path gradientshapeok="t" o:connecttype="rect"/>
            </v:shapetype>
            <v:shape id="Text Box 17" o:spid="_x0000_s1041" type="#_x0000_t202" alt="Sec-primary" style="position:absolute;margin-left:0;margin-top:40.8pt;width:453.75pt;height:31.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" stroked="f" strokeweight=".5pt">
              <v:path arrowok="t"/>
              <v:textbox>
                <w:txbxContent>
                  <w:p w14:paraId="7AEB6B3D" w14:textId="69373144"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9E50C9" w14:paraId="1951CF96" w14:textId="77777777" w:rsidTr="003A39BA">
      <w:tc>
        <w:tcPr>
          <w:tcW w:w="1384" w:type="dxa"/>
          <w:tcBorders>
            <w:top w:val="nil"/>
            <w:left w:val="nil"/>
            <w:bottom w:val="nil"/>
            <w:right w:val="nil"/>
          </w:tcBorders>
        </w:tcPr>
        <w:p w14:paraId="423BFD1B" w14:textId="77777777" w:rsidR="009E50C9" w:rsidRDefault="009E50C9" w:rsidP="003A39BA">
          <w:pPr>
            <w:spacing w:line="0" w:lineRule="atLeast"/>
            <w:rPr>
              <w:sz w:val="18"/>
            </w:rPr>
          </w:pPr>
        </w:p>
      </w:tc>
      <w:tc>
        <w:tcPr>
          <w:tcW w:w="6379" w:type="dxa"/>
          <w:tcBorders>
            <w:top w:val="nil"/>
            <w:left w:val="nil"/>
            <w:bottom w:val="nil"/>
            <w:right w:val="nil"/>
          </w:tcBorders>
        </w:tcPr>
        <w:p w14:paraId="1269CBA7" w14:textId="77777777" w:rsidR="009E50C9" w:rsidRDefault="009E50C9" w:rsidP="003A39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1035">
            <w:rPr>
              <w:i/>
              <w:sz w:val="18"/>
            </w:rPr>
            <w:t>Foreign Acquisitions and Takeovers Amendment Regulations 2022</w:t>
          </w:r>
          <w:r w:rsidRPr="007A1328">
            <w:rPr>
              <w:i/>
              <w:sz w:val="18"/>
            </w:rPr>
            <w:fldChar w:fldCharType="end"/>
          </w:r>
        </w:p>
      </w:tc>
      <w:tc>
        <w:tcPr>
          <w:tcW w:w="709" w:type="dxa"/>
          <w:tcBorders>
            <w:top w:val="nil"/>
            <w:left w:val="nil"/>
            <w:bottom w:val="nil"/>
            <w:right w:val="nil"/>
          </w:tcBorders>
        </w:tcPr>
        <w:p w14:paraId="7FB68D25" w14:textId="77777777" w:rsidR="009E50C9" w:rsidRDefault="009E50C9" w:rsidP="003A39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E50C9" w14:paraId="697C0754" w14:textId="77777777" w:rsidTr="003A3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2956CCE" w14:textId="77777777" w:rsidR="009E50C9" w:rsidRDefault="009E50C9" w:rsidP="003A39BA">
          <w:pPr>
            <w:rPr>
              <w:sz w:val="18"/>
            </w:rPr>
          </w:pPr>
          <w:r w:rsidRPr="00ED79B6">
            <w:rPr>
              <w:i/>
              <w:sz w:val="18"/>
            </w:rPr>
            <w:t xml:space="preserve"> </w:t>
          </w:r>
        </w:p>
      </w:tc>
    </w:tr>
  </w:tbl>
  <w:p w14:paraId="56322251" w14:textId="77777777" w:rsidR="009E50C9" w:rsidRPr="00ED79B6" w:rsidRDefault="009E50C9"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98DF" w14:textId="77777777" w:rsidR="009E50C9" w:rsidRPr="00E33C1C" w:rsidRDefault="009E50C9" w:rsidP="00A136F5">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2096" behindDoc="1" locked="0" layoutInCell="1" allowOverlap="1" wp14:anchorId="1266C15D" wp14:editId="0B14C715">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460060"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6C15D" id="_x0000_t202" coordsize="21600,21600" o:spt="202" path="m,l,21600r21600,l21600,xe">
              <v:stroke joinstyle="miter"/>
              <v:path gradientshapeok="t" o:connecttype="rect"/>
            </v:shapetype>
            <v:shape id="Text Box 15" o:spid="_x0000_s1043" type="#_x0000_t202" alt="Sec-firstpage" style="position:absolute;margin-left:0;margin-top:0;width:453.5pt;height:31.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" stroked="f" strokeweight=".5pt">
              <v:path arrowok="t"/>
              <v:textbox>
                <w:txbxContent>
                  <w:p w14:paraId="09460060"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9E50C9" w14:paraId="33E46787" w14:textId="77777777" w:rsidTr="007A6863">
      <w:tc>
        <w:tcPr>
          <w:tcW w:w="1384" w:type="dxa"/>
          <w:tcBorders>
            <w:top w:val="nil"/>
            <w:left w:val="nil"/>
            <w:bottom w:val="nil"/>
            <w:right w:val="nil"/>
          </w:tcBorders>
        </w:tcPr>
        <w:p w14:paraId="60CA6399" w14:textId="77777777" w:rsidR="009E50C9" w:rsidRDefault="009E50C9" w:rsidP="003A39BA">
          <w:pPr>
            <w:spacing w:line="0" w:lineRule="atLeast"/>
            <w:rPr>
              <w:sz w:val="18"/>
            </w:rPr>
          </w:pPr>
        </w:p>
      </w:tc>
      <w:tc>
        <w:tcPr>
          <w:tcW w:w="6379" w:type="dxa"/>
          <w:tcBorders>
            <w:top w:val="nil"/>
            <w:left w:val="nil"/>
            <w:bottom w:val="nil"/>
            <w:right w:val="nil"/>
          </w:tcBorders>
        </w:tcPr>
        <w:p w14:paraId="4F5BD473" w14:textId="77777777" w:rsidR="009E50C9" w:rsidRDefault="009E50C9" w:rsidP="003A39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21035">
            <w:rPr>
              <w:i/>
              <w:sz w:val="18"/>
            </w:rPr>
            <w:t>Foreign Acquisitions and Takeovers Amendment Regulations 2022</w:t>
          </w:r>
          <w:r w:rsidRPr="007A1328">
            <w:rPr>
              <w:i/>
              <w:sz w:val="18"/>
            </w:rPr>
            <w:fldChar w:fldCharType="end"/>
          </w:r>
        </w:p>
      </w:tc>
      <w:tc>
        <w:tcPr>
          <w:tcW w:w="709" w:type="dxa"/>
          <w:tcBorders>
            <w:top w:val="nil"/>
            <w:left w:val="nil"/>
            <w:bottom w:val="nil"/>
            <w:right w:val="nil"/>
          </w:tcBorders>
        </w:tcPr>
        <w:p w14:paraId="10F220E3" w14:textId="77777777" w:rsidR="009E50C9" w:rsidRDefault="009E50C9" w:rsidP="003A39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9E50C9" w14:paraId="140F8F5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C646F52" w14:textId="77777777" w:rsidR="009E50C9" w:rsidRDefault="009E50C9" w:rsidP="003A39BA">
          <w:pPr>
            <w:rPr>
              <w:sz w:val="18"/>
            </w:rPr>
          </w:pPr>
          <w:r w:rsidRPr="00ED79B6">
            <w:rPr>
              <w:i/>
              <w:sz w:val="18"/>
            </w:rPr>
            <w:t xml:space="preserve"> </w:t>
          </w:r>
        </w:p>
      </w:tc>
    </w:tr>
  </w:tbl>
  <w:p w14:paraId="33FB657C" w14:textId="77777777" w:rsidR="009E50C9" w:rsidRPr="00ED79B6" w:rsidRDefault="009E50C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06AA" w14:textId="77777777" w:rsidR="000C7601" w:rsidRDefault="000C7601" w:rsidP="0048364F">
      <w:pPr>
        <w:spacing w:line="240" w:lineRule="auto"/>
      </w:pPr>
      <w:r>
        <w:separator/>
      </w:r>
    </w:p>
  </w:footnote>
  <w:footnote w:type="continuationSeparator" w:id="0">
    <w:p w14:paraId="77E289A1" w14:textId="77777777" w:rsidR="000C7601" w:rsidRDefault="000C760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B5CF" w14:textId="77777777" w:rsidR="009E50C9" w:rsidRPr="005F1388" w:rsidRDefault="009E50C9"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01A48EE9" wp14:editId="210B432F">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26303E"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48EE9"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" stroked="f" strokeweight=".5pt">
              <v:path arrowok="t"/>
              <v:textbox>
                <w:txbxContent>
                  <w:p w14:paraId="3726303E"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1B43" w14:textId="77777777" w:rsidR="009E50C9" w:rsidRPr="005F1388" w:rsidRDefault="009E50C9" w:rsidP="0048364F">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481D20F1" wp14:editId="20858BBE">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22D75D" w14:textId="5224F40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D20F1"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" stroked="f" strokeweight=".5pt">
              <v:path arrowok="t"/>
              <v:textbox>
                <w:txbxContent>
                  <w:p w14:paraId="0B22D75D" w14:textId="5224F40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73AF" w14:textId="77777777" w:rsidR="009E50C9" w:rsidRPr="005F1388" w:rsidRDefault="009E50C9" w:rsidP="0048364F">
    <w:pPr>
      <w:pStyle w:val="Header"/>
      <w:tabs>
        <w:tab w:val="clear" w:pos="4150"/>
        <w:tab w:val="clear" w:pos="8307"/>
      </w:tabs>
    </w:pPr>
    <w:r>
      <w:rPr>
        <w:noProof/>
      </w:rPr>
      <mc:AlternateContent>
        <mc:Choice Requires="wps">
          <w:drawing>
            <wp:anchor distT="0" distB="0" distL="114300" distR="114300" simplePos="0" relativeHeight="251653120" behindDoc="1" locked="0" layoutInCell="1" allowOverlap="1" wp14:anchorId="60C63CB0" wp14:editId="30130B53">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AAACA8"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63CB0"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AgebcCoAgAAwQUAAA4AAAAAAAAAAAAAAAAA&#10;LgIAAGRycy9lMm9Eb2MueG1sUEsBAi0AFAAGAAgAAAAhAHRili7bAAAABwEAAA8AAAAAAAAAAAAA&#10;AAAAAgUAAGRycy9kb3ducmV2LnhtbFBLBQYAAAAABAAEAPMAAAAKBgAAAAA=&#10;" stroked="f" strokeweight=".5pt">
              <v:path arrowok="t"/>
              <v:textbox>
                <w:txbxContent>
                  <w:p w14:paraId="08AAACA8"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B36D" w14:textId="77777777" w:rsidR="009E50C9" w:rsidRPr="00ED79B6" w:rsidRDefault="009E50C9" w:rsidP="00220A0C">
    <w:pPr>
      <w:pBdr>
        <w:bottom w:val="single" w:sz="6" w:space="1" w:color="auto"/>
      </w:pBdr>
      <w:spacing w:before="1000"/>
    </w:pPr>
    <w:r>
      <w:rPr>
        <w:noProof/>
        <w:lang w:eastAsia="en-AU"/>
      </w:rPr>
      <mc:AlternateContent>
        <mc:Choice Requires="wps">
          <w:drawing>
            <wp:anchor distT="0" distB="0" distL="114300" distR="114300" simplePos="0" relativeHeight="251665408" behindDoc="1" locked="0" layoutInCell="1" allowOverlap="1" wp14:anchorId="3907C950" wp14:editId="7AC2D41B">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074867"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7C950"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AzhtLXqQIAAMIFAAAOAAAAAAAAAAAAAAAA&#10;AC4CAABkcnMvZTJvRG9jLnhtbFBLAQItABQABgAIAAAAIQB0YpYu2wAAAAcBAAAPAAAAAAAAAAAA&#10;AAAAAAMFAABkcnMvZG93bnJldi54bWxQSwUGAAAAAAQABADzAAAACwYAAAAA&#10;" stroked="f" strokeweight=".5pt">
              <v:path arrowok="t"/>
              <v:textbox>
                <w:txbxContent>
                  <w:p w14:paraId="55074867"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B910" w14:textId="77777777" w:rsidR="009E50C9" w:rsidRPr="00ED79B6" w:rsidRDefault="009E50C9"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14:anchorId="1F500C0B" wp14:editId="5CEABBC4">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FE5800" w14:textId="26C95C66"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00C0B"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" stroked="f" strokeweight=".5pt">
              <v:path arrowok="t"/>
              <v:textbox>
                <w:txbxContent>
                  <w:p w14:paraId="03FE5800" w14:textId="26C95C66"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2F44" w14:textId="77777777" w:rsidR="009E50C9" w:rsidRPr="00ED79B6" w:rsidRDefault="009E50C9" w:rsidP="0048364F">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14:anchorId="12B6C62B" wp14:editId="08DD1E0A">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112F4D"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6C62B"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" stroked="f" strokeweight=".5pt">
              <v:path arrowok="t"/>
              <v:textbox>
                <w:txbxContent>
                  <w:p w14:paraId="5A112F4D"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86209" w14:textId="4227AC59" w:rsidR="009E50C9" w:rsidRPr="00A961C4" w:rsidRDefault="009E50C9" w:rsidP="0048364F">
    <w:pPr>
      <w:rPr>
        <w:b/>
        <w:sz w:val="20"/>
      </w:rPr>
    </w:pPr>
    <w:r>
      <w:rPr>
        <w:b/>
        <w:noProof/>
        <w:sz w:val="20"/>
        <w:lang w:eastAsia="en-AU"/>
      </w:rPr>
      <mc:AlternateContent>
        <mc:Choice Requires="wps">
          <w:drawing>
            <wp:anchor distT="0" distB="0" distL="114300" distR="114300" simplePos="0" relativeHeight="251658240" behindDoc="1" locked="0" layoutInCell="1" allowOverlap="1" wp14:anchorId="25D624E0" wp14:editId="2351648B">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6EBE45" w14:textId="5A594C22"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624E0" id="_x0000_t202" coordsize="21600,21600" o:spt="202" path="m,l,21600r21600,l21600,xe">
              <v:stroke joinstyle="miter"/>
              <v:path gradientshapeok="t" o:connecttype="rect"/>
            </v:shapetype>
            <v:shape id="Text Box 18" o:spid="_x0000_s1038" type="#_x0000_t202" alt="Sec-evenpage" style="position:absolute;margin-left:0;margin-top:-25pt;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" stroked="f" strokeweight=".5pt">
              <v:path arrowok="t"/>
              <v:textbox>
                <w:txbxContent>
                  <w:p w14:paraId="0C6EBE45" w14:textId="5A594C22"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b/>
        <w:sz w:val="20"/>
      </w:rPr>
      <w:fldChar w:fldCharType="begin"/>
    </w:r>
    <w:r>
      <w:rPr>
        <w:b/>
        <w:sz w:val="20"/>
      </w:rPr>
      <w:instrText xml:space="preserve"> STYLEREF CharAmSchNo </w:instrText>
    </w:r>
    <w:r>
      <w:rPr>
        <w:b/>
        <w:sz w:val="20"/>
      </w:rPr>
      <w:fldChar w:fldCharType="separate"/>
    </w:r>
    <w:r w:rsidR="00BE025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E0255">
      <w:rPr>
        <w:noProof/>
        <w:sz w:val="20"/>
      </w:rPr>
      <w:t>Amendments</w:t>
    </w:r>
    <w:r>
      <w:rPr>
        <w:sz w:val="20"/>
      </w:rPr>
      <w:fldChar w:fldCharType="end"/>
    </w:r>
  </w:p>
  <w:p w14:paraId="6225B9ED" w14:textId="65EE1DBB" w:rsidR="009E50C9" w:rsidRPr="00A961C4" w:rsidRDefault="009E50C9" w:rsidP="0048364F">
    <w:pPr>
      <w:rPr>
        <w:b/>
        <w:sz w:val="20"/>
      </w:rPr>
    </w:pPr>
    <w:r>
      <w:rPr>
        <w:b/>
        <w:sz w:val="20"/>
      </w:rPr>
      <w:fldChar w:fldCharType="begin"/>
    </w:r>
    <w:r>
      <w:rPr>
        <w:b/>
        <w:sz w:val="20"/>
      </w:rPr>
      <w:instrText xml:space="preserve"> STYLEREF CharAmPartNo </w:instrText>
    </w:r>
    <w:r>
      <w:rPr>
        <w:b/>
        <w:sz w:val="20"/>
      </w:rPr>
      <w:fldChar w:fldCharType="separate"/>
    </w:r>
    <w:r w:rsidR="00BE0255">
      <w:rPr>
        <w:b/>
        <w:noProof/>
        <w:sz w:val="20"/>
      </w:rPr>
      <w:t>Part 6</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BE0255">
      <w:rPr>
        <w:noProof/>
        <w:sz w:val="20"/>
      </w:rPr>
      <w:t>Foreign custodian corporations</w:t>
    </w:r>
    <w:r>
      <w:rPr>
        <w:sz w:val="20"/>
      </w:rPr>
      <w:fldChar w:fldCharType="end"/>
    </w:r>
  </w:p>
  <w:p w14:paraId="5C5A9DF3" w14:textId="77777777" w:rsidR="009E50C9" w:rsidRPr="00A961C4" w:rsidRDefault="009E50C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E93D" w14:textId="64971F38" w:rsidR="009E50C9" w:rsidRPr="00A961C4" w:rsidRDefault="009E50C9" w:rsidP="0048364F">
    <w:pPr>
      <w:jc w:val="right"/>
      <w:rPr>
        <w:sz w:val="20"/>
      </w:rPr>
    </w:pPr>
    <w:r>
      <w:rPr>
        <w:noProof/>
        <w:sz w:val="20"/>
        <w:lang w:eastAsia="en-AU"/>
      </w:rPr>
      <mc:AlternateContent>
        <mc:Choice Requires="wps">
          <w:drawing>
            <wp:anchor distT="0" distB="0" distL="114300" distR="114300" simplePos="0" relativeHeight="251654144" behindDoc="1" locked="0" layoutInCell="1" allowOverlap="1" wp14:anchorId="048AE0B2" wp14:editId="5EDAC8FB">
              <wp:simplePos x="0" y="0"/>
              <wp:positionH relativeFrom="page">
                <wp:align>center</wp:align>
              </wp:positionH>
              <wp:positionV relativeFrom="paragraph">
                <wp:posOffset>-317500</wp:posOffset>
              </wp:positionV>
              <wp:extent cx="5759450" cy="395605"/>
              <wp:effectExtent l="0" t="0" r="0" b="4445"/>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C83B16" w14:textId="5FEED138"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AE0B2" id="_x0000_t202" coordsize="21600,21600" o:spt="202" path="m,l,21600r21600,l21600,xe">
              <v:stroke joinstyle="miter"/>
              <v:path gradientshapeok="t" o:connecttype="rect"/>
            </v:shapetype>
            <v:shape id="Text Box 16" o:spid="_x0000_s1039" type="#_x0000_t202" alt="Sec-primary" style="position:absolute;left:0;text-align:left;margin-left:0;margin-top:-25pt;width:453.5pt;height:31.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" stroked="f" strokeweight=".5pt">
              <v:path arrowok="t"/>
              <v:textbox>
                <w:txbxContent>
                  <w:p w14:paraId="24C83B16" w14:textId="5FEED138"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BE025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sidRPr="00A961C4">
      <w:rPr>
        <w:sz w:val="20"/>
      </w:rPr>
      <w:fldChar w:fldCharType="begin"/>
    </w:r>
    <w:r w:rsidRPr="00A961C4">
      <w:rPr>
        <w:sz w:val="20"/>
      </w:rPr>
      <w:instrText xml:space="preserve"> STYLEREF CharAmSchText </w:instrText>
    </w:r>
    <w:r w:rsidR="00BE0255">
      <w:rPr>
        <w:sz w:val="20"/>
      </w:rPr>
      <w:fldChar w:fldCharType="separate"/>
    </w:r>
    <w:r w:rsidR="00BE025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E0255">
      <w:rPr>
        <w:b/>
        <w:sz w:val="20"/>
      </w:rPr>
      <w:fldChar w:fldCharType="separate"/>
    </w:r>
    <w:r w:rsidR="00BE0255">
      <w:rPr>
        <w:b/>
        <w:noProof/>
        <w:sz w:val="20"/>
      </w:rPr>
      <w:t>Schedule 1</w:t>
    </w:r>
    <w:r>
      <w:rPr>
        <w:b/>
        <w:sz w:val="20"/>
      </w:rPr>
      <w:fldChar w:fldCharType="end"/>
    </w:r>
  </w:p>
  <w:p w14:paraId="275FA819" w14:textId="6CFC7C01" w:rsidR="009E50C9" w:rsidRPr="00A961C4" w:rsidRDefault="009E50C9" w:rsidP="0048364F">
    <w:pPr>
      <w:jc w:val="right"/>
      <w:rPr>
        <w:b/>
        <w:sz w:val="20"/>
      </w:rPr>
    </w:pPr>
    <w:r w:rsidRPr="00A961C4">
      <w:rPr>
        <w:sz w:val="20"/>
      </w:rPr>
      <w:fldChar w:fldCharType="begin"/>
    </w:r>
    <w:r w:rsidRPr="00A961C4">
      <w:rPr>
        <w:sz w:val="20"/>
      </w:rPr>
      <w:instrText xml:space="preserve"> STYLEREF CharAmPartText </w:instrText>
    </w:r>
    <w:r w:rsidR="00BE0255">
      <w:rPr>
        <w:sz w:val="20"/>
      </w:rPr>
      <w:fldChar w:fldCharType="separate"/>
    </w:r>
    <w:r w:rsidR="00BE0255">
      <w:rPr>
        <w:noProof/>
        <w:sz w:val="20"/>
      </w:rPr>
      <w:t>Application of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BE0255">
      <w:rPr>
        <w:b/>
        <w:sz w:val="20"/>
      </w:rPr>
      <w:fldChar w:fldCharType="separate"/>
    </w:r>
    <w:r w:rsidR="00BE0255">
      <w:rPr>
        <w:b/>
        <w:noProof/>
        <w:sz w:val="20"/>
      </w:rPr>
      <w:t>Part 7</w:t>
    </w:r>
    <w:r w:rsidRPr="00A961C4">
      <w:rPr>
        <w:b/>
        <w:sz w:val="20"/>
      </w:rPr>
      <w:fldChar w:fldCharType="end"/>
    </w:r>
  </w:p>
  <w:p w14:paraId="1BC07FE1" w14:textId="77777777" w:rsidR="009E50C9" w:rsidRPr="00A961C4" w:rsidRDefault="009E50C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12D78" w14:textId="77777777" w:rsidR="009E50C9" w:rsidRPr="00A961C4" w:rsidRDefault="009E50C9" w:rsidP="0048364F">
    <w:r>
      <w:rPr>
        <w:noProof/>
        <w:lang w:eastAsia="en-AU"/>
      </w:rPr>
      <mc:AlternateContent>
        <mc:Choice Requires="wps">
          <w:drawing>
            <wp:anchor distT="0" distB="0" distL="114300" distR="114300" simplePos="0" relativeHeight="251666432" behindDoc="1" locked="0" layoutInCell="1" allowOverlap="1" wp14:anchorId="6E951D4A" wp14:editId="69919DFC">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36C2CE"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51D4A" id="_x0000_t202" coordsize="21600,21600" o:spt="202" path="m,l,21600r21600,l21600,xe">
              <v:stroke joinstyle="miter"/>
              <v:path gradientshapeok="t" o:connecttype="rect"/>
            </v:shapetype>
            <v:shape id="Text Box 14" o:spid="_x0000_s1042" type="#_x0000_t202" alt="Sec-firstpage" style="position:absolute;margin-left:0;margin-top:-25pt;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" stroked="f" strokeweight=".5pt">
              <v:path arrowok="t"/>
              <v:textbox>
                <w:txbxContent>
                  <w:p w14:paraId="6336C2CE" w14:textId="77777777" w:rsidR="009E50C9" w:rsidRPr="00190BA1" w:rsidRDefault="009E50C9" w:rsidP="00190BA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21035">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733F7">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733F7">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21035">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21035">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75AA"/>
    <w:rsid w:val="00000263"/>
    <w:rsid w:val="000113BC"/>
    <w:rsid w:val="000136AF"/>
    <w:rsid w:val="00036E24"/>
    <w:rsid w:val="000370EC"/>
    <w:rsid w:val="0004044E"/>
    <w:rsid w:val="00046F47"/>
    <w:rsid w:val="0005120E"/>
    <w:rsid w:val="00054577"/>
    <w:rsid w:val="000614BF"/>
    <w:rsid w:val="0007169C"/>
    <w:rsid w:val="0007507D"/>
    <w:rsid w:val="00077593"/>
    <w:rsid w:val="00083627"/>
    <w:rsid w:val="00083F48"/>
    <w:rsid w:val="000A7DF9"/>
    <w:rsid w:val="000B6390"/>
    <w:rsid w:val="000C0325"/>
    <w:rsid w:val="000C206A"/>
    <w:rsid w:val="000C7601"/>
    <w:rsid w:val="000D05EF"/>
    <w:rsid w:val="000D5485"/>
    <w:rsid w:val="000E5E6A"/>
    <w:rsid w:val="000F21C1"/>
    <w:rsid w:val="00105D72"/>
    <w:rsid w:val="0010745C"/>
    <w:rsid w:val="00117277"/>
    <w:rsid w:val="00160BD7"/>
    <w:rsid w:val="001611C9"/>
    <w:rsid w:val="0016428A"/>
    <w:rsid w:val="001643C9"/>
    <w:rsid w:val="00165568"/>
    <w:rsid w:val="00166082"/>
    <w:rsid w:val="00166C2F"/>
    <w:rsid w:val="001716C9"/>
    <w:rsid w:val="00172F3A"/>
    <w:rsid w:val="00174244"/>
    <w:rsid w:val="00184261"/>
    <w:rsid w:val="00190BA1"/>
    <w:rsid w:val="00190DF5"/>
    <w:rsid w:val="00193461"/>
    <w:rsid w:val="001939E1"/>
    <w:rsid w:val="00195382"/>
    <w:rsid w:val="00196360"/>
    <w:rsid w:val="001A3B9F"/>
    <w:rsid w:val="001A65C0"/>
    <w:rsid w:val="001B6456"/>
    <w:rsid w:val="001B7A5D"/>
    <w:rsid w:val="001C1F82"/>
    <w:rsid w:val="001C69C4"/>
    <w:rsid w:val="001E0A8D"/>
    <w:rsid w:val="001E3590"/>
    <w:rsid w:val="001E7407"/>
    <w:rsid w:val="00201D27"/>
    <w:rsid w:val="0020300C"/>
    <w:rsid w:val="00216863"/>
    <w:rsid w:val="00220A0C"/>
    <w:rsid w:val="00223E4A"/>
    <w:rsid w:val="002302EA"/>
    <w:rsid w:val="002308AF"/>
    <w:rsid w:val="00240749"/>
    <w:rsid w:val="00240914"/>
    <w:rsid w:val="00245101"/>
    <w:rsid w:val="002468D7"/>
    <w:rsid w:val="002836CC"/>
    <w:rsid w:val="00285CDD"/>
    <w:rsid w:val="00285E5E"/>
    <w:rsid w:val="00291167"/>
    <w:rsid w:val="00297ECB"/>
    <w:rsid w:val="002A6A36"/>
    <w:rsid w:val="002C152A"/>
    <w:rsid w:val="002C2089"/>
    <w:rsid w:val="002D043A"/>
    <w:rsid w:val="002D106A"/>
    <w:rsid w:val="0031713F"/>
    <w:rsid w:val="00321035"/>
    <w:rsid w:val="00321913"/>
    <w:rsid w:val="00324EE6"/>
    <w:rsid w:val="00325454"/>
    <w:rsid w:val="003316DC"/>
    <w:rsid w:val="00332E0D"/>
    <w:rsid w:val="00340A19"/>
    <w:rsid w:val="00340AAF"/>
    <w:rsid w:val="003415D3"/>
    <w:rsid w:val="0034608A"/>
    <w:rsid w:val="00346335"/>
    <w:rsid w:val="00352B0F"/>
    <w:rsid w:val="003561B0"/>
    <w:rsid w:val="00367960"/>
    <w:rsid w:val="00375B1C"/>
    <w:rsid w:val="003A15AC"/>
    <w:rsid w:val="003A39BA"/>
    <w:rsid w:val="003A56EB"/>
    <w:rsid w:val="003B0627"/>
    <w:rsid w:val="003B063D"/>
    <w:rsid w:val="003C0FAD"/>
    <w:rsid w:val="003C5F2B"/>
    <w:rsid w:val="003D0BFE"/>
    <w:rsid w:val="003D2EFA"/>
    <w:rsid w:val="003D5700"/>
    <w:rsid w:val="003F0270"/>
    <w:rsid w:val="003F0F5A"/>
    <w:rsid w:val="00400A30"/>
    <w:rsid w:val="004022CA"/>
    <w:rsid w:val="00405B42"/>
    <w:rsid w:val="004116CD"/>
    <w:rsid w:val="00414ADE"/>
    <w:rsid w:val="00420140"/>
    <w:rsid w:val="00424CA9"/>
    <w:rsid w:val="004257BB"/>
    <w:rsid w:val="004261D9"/>
    <w:rsid w:val="004319AA"/>
    <w:rsid w:val="0044291A"/>
    <w:rsid w:val="00453225"/>
    <w:rsid w:val="00453B14"/>
    <w:rsid w:val="0045559D"/>
    <w:rsid w:val="004562CA"/>
    <w:rsid w:val="00460499"/>
    <w:rsid w:val="00474835"/>
    <w:rsid w:val="0048012E"/>
    <w:rsid w:val="00480E68"/>
    <w:rsid w:val="004819C7"/>
    <w:rsid w:val="0048364F"/>
    <w:rsid w:val="00490F2E"/>
    <w:rsid w:val="00496DB3"/>
    <w:rsid w:val="00496F97"/>
    <w:rsid w:val="004974F4"/>
    <w:rsid w:val="004A53EA"/>
    <w:rsid w:val="004C4CA9"/>
    <w:rsid w:val="004C4D13"/>
    <w:rsid w:val="004E0C80"/>
    <w:rsid w:val="004E4770"/>
    <w:rsid w:val="004F1FAC"/>
    <w:rsid w:val="004F6552"/>
    <w:rsid w:val="004F676E"/>
    <w:rsid w:val="005114FA"/>
    <w:rsid w:val="00516B8D"/>
    <w:rsid w:val="0052686F"/>
    <w:rsid w:val="0052756C"/>
    <w:rsid w:val="00530230"/>
    <w:rsid w:val="00530CC9"/>
    <w:rsid w:val="00537FBC"/>
    <w:rsid w:val="00541D73"/>
    <w:rsid w:val="00543469"/>
    <w:rsid w:val="005452CC"/>
    <w:rsid w:val="00546FA3"/>
    <w:rsid w:val="00553528"/>
    <w:rsid w:val="00554243"/>
    <w:rsid w:val="00557C7A"/>
    <w:rsid w:val="00562A58"/>
    <w:rsid w:val="00570662"/>
    <w:rsid w:val="00571C2B"/>
    <w:rsid w:val="005735D5"/>
    <w:rsid w:val="00577784"/>
    <w:rsid w:val="00581211"/>
    <w:rsid w:val="00584811"/>
    <w:rsid w:val="00593AA6"/>
    <w:rsid w:val="00594161"/>
    <w:rsid w:val="00594512"/>
    <w:rsid w:val="00594749"/>
    <w:rsid w:val="00596A63"/>
    <w:rsid w:val="005A482B"/>
    <w:rsid w:val="005B4067"/>
    <w:rsid w:val="005C36E0"/>
    <w:rsid w:val="005C3F41"/>
    <w:rsid w:val="005C6866"/>
    <w:rsid w:val="005D168D"/>
    <w:rsid w:val="005D5EA1"/>
    <w:rsid w:val="005D6D93"/>
    <w:rsid w:val="005E3DE8"/>
    <w:rsid w:val="005E61D3"/>
    <w:rsid w:val="005F4840"/>
    <w:rsid w:val="005F733A"/>
    <w:rsid w:val="005F7738"/>
    <w:rsid w:val="00600219"/>
    <w:rsid w:val="006043C0"/>
    <w:rsid w:val="006054BD"/>
    <w:rsid w:val="00613EAD"/>
    <w:rsid w:val="006158AC"/>
    <w:rsid w:val="00630BD9"/>
    <w:rsid w:val="0063483D"/>
    <w:rsid w:val="00636841"/>
    <w:rsid w:val="00640402"/>
    <w:rsid w:val="00640F78"/>
    <w:rsid w:val="00642896"/>
    <w:rsid w:val="00646E7B"/>
    <w:rsid w:val="00655D6A"/>
    <w:rsid w:val="00656DE9"/>
    <w:rsid w:val="006605C4"/>
    <w:rsid w:val="00677CC2"/>
    <w:rsid w:val="00685F42"/>
    <w:rsid w:val="006866A1"/>
    <w:rsid w:val="0069207B"/>
    <w:rsid w:val="006A4309"/>
    <w:rsid w:val="006B0E55"/>
    <w:rsid w:val="006B60D6"/>
    <w:rsid w:val="006B7006"/>
    <w:rsid w:val="006C547F"/>
    <w:rsid w:val="006C7F8C"/>
    <w:rsid w:val="006D0373"/>
    <w:rsid w:val="006D7AB9"/>
    <w:rsid w:val="006E36DE"/>
    <w:rsid w:val="006E7001"/>
    <w:rsid w:val="00700B2C"/>
    <w:rsid w:val="00713084"/>
    <w:rsid w:val="00720FC2"/>
    <w:rsid w:val="00723FE3"/>
    <w:rsid w:val="00731E00"/>
    <w:rsid w:val="00732E9D"/>
    <w:rsid w:val="0073491A"/>
    <w:rsid w:val="007440B7"/>
    <w:rsid w:val="00747993"/>
    <w:rsid w:val="007528FA"/>
    <w:rsid w:val="0075393A"/>
    <w:rsid w:val="00756C62"/>
    <w:rsid w:val="007634AD"/>
    <w:rsid w:val="007701C6"/>
    <w:rsid w:val="007715C9"/>
    <w:rsid w:val="00774EDD"/>
    <w:rsid w:val="007757EC"/>
    <w:rsid w:val="0078551B"/>
    <w:rsid w:val="007A115D"/>
    <w:rsid w:val="007A35E6"/>
    <w:rsid w:val="007A52B6"/>
    <w:rsid w:val="007A6863"/>
    <w:rsid w:val="007C3B1B"/>
    <w:rsid w:val="007D45C1"/>
    <w:rsid w:val="007D64BB"/>
    <w:rsid w:val="007E7D4A"/>
    <w:rsid w:val="007F4735"/>
    <w:rsid w:val="007F48ED"/>
    <w:rsid w:val="007F7576"/>
    <w:rsid w:val="007F7947"/>
    <w:rsid w:val="008063C7"/>
    <w:rsid w:val="00812F45"/>
    <w:rsid w:val="00815A62"/>
    <w:rsid w:val="0082182F"/>
    <w:rsid w:val="00823B55"/>
    <w:rsid w:val="008368BD"/>
    <w:rsid w:val="0084172C"/>
    <w:rsid w:val="00846201"/>
    <w:rsid w:val="00854D5A"/>
    <w:rsid w:val="00856A31"/>
    <w:rsid w:val="00867AE9"/>
    <w:rsid w:val="008754D0"/>
    <w:rsid w:val="00877D48"/>
    <w:rsid w:val="008816F0"/>
    <w:rsid w:val="0088345B"/>
    <w:rsid w:val="008A16A5"/>
    <w:rsid w:val="008B5D42"/>
    <w:rsid w:val="008C2B5D"/>
    <w:rsid w:val="008D0EE0"/>
    <w:rsid w:val="008D207B"/>
    <w:rsid w:val="008D44E6"/>
    <w:rsid w:val="008D5B99"/>
    <w:rsid w:val="008D5F4F"/>
    <w:rsid w:val="008D7A27"/>
    <w:rsid w:val="008E4702"/>
    <w:rsid w:val="008E69AA"/>
    <w:rsid w:val="008F4F1C"/>
    <w:rsid w:val="00914EFD"/>
    <w:rsid w:val="00922764"/>
    <w:rsid w:val="00932377"/>
    <w:rsid w:val="009408EA"/>
    <w:rsid w:val="0094292E"/>
    <w:rsid w:val="00943102"/>
    <w:rsid w:val="0094523D"/>
    <w:rsid w:val="00952C33"/>
    <w:rsid w:val="009559E6"/>
    <w:rsid w:val="00956323"/>
    <w:rsid w:val="00967A44"/>
    <w:rsid w:val="00976A63"/>
    <w:rsid w:val="009773FD"/>
    <w:rsid w:val="00983419"/>
    <w:rsid w:val="00994821"/>
    <w:rsid w:val="009B6410"/>
    <w:rsid w:val="009C3431"/>
    <w:rsid w:val="009C5989"/>
    <w:rsid w:val="009D08DA"/>
    <w:rsid w:val="009E2D15"/>
    <w:rsid w:val="009E50C9"/>
    <w:rsid w:val="00A06860"/>
    <w:rsid w:val="00A136F5"/>
    <w:rsid w:val="00A16CF1"/>
    <w:rsid w:val="00A231E2"/>
    <w:rsid w:val="00A2550D"/>
    <w:rsid w:val="00A412D1"/>
    <w:rsid w:val="00A4169B"/>
    <w:rsid w:val="00A445F2"/>
    <w:rsid w:val="00A50D55"/>
    <w:rsid w:val="00A5165B"/>
    <w:rsid w:val="00A52FDA"/>
    <w:rsid w:val="00A64912"/>
    <w:rsid w:val="00A675FC"/>
    <w:rsid w:val="00A70A74"/>
    <w:rsid w:val="00A71B7F"/>
    <w:rsid w:val="00A90EA8"/>
    <w:rsid w:val="00AA0343"/>
    <w:rsid w:val="00AA0F31"/>
    <w:rsid w:val="00AA2A5C"/>
    <w:rsid w:val="00AA692E"/>
    <w:rsid w:val="00AB78E9"/>
    <w:rsid w:val="00AC1290"/>
    <w:rsid w:val="00AD3467"/>
    <w:rsid w:val="00AD5641"/>
    <w:rsid w:val="00AD5D57"/>
    <w:rsid w:val="00AD7252"/>
    <w:rsid w:val="00AD7951"/>
    <w:rsid w:val="00AD7C4F"/>
    <w:rsid w:val="00AE0F9B"/>
    <w:rsid w:val="00AF173A"/>
    <w:rsid w:val="00AF55FF"/>
    <w:rsid w:val="00AF7DBD"/>
    <w:rsid w:val="00B032D8"/>
    <w:rsid w:val="00B33144"/>
    <w:rsid w:val="00B33B3C"/>
    <w:rsid w:val="00B40D74"/>
    <w:rsid w:val="00B52663"/>
    <w:rsid w:val="00B56DCB"/>
    <w:rsid w:val="00B60F07"/>
    <w:rsid w:val="00B67244"/>
    <w:rsid w:val="00B770D2"/>
    <w:rsid w:val="00B83F2D"/>
    <w:rsid w:val="00B8706B"/>
    <w:rsid w:val="00B94F68"/>
    <w:rsid w:val="00BA47A3"/>
    <w:rsid w:val="00BA5026"/>
    <w:rsid w:val="00BB6E79"/>
    <w:rsid w:val="00BC421E"/>
    <w:rsid w:val="00BC6956"/>
    <w:rsid w:val="00BD1406"/>
    <w:rsid w:val="00BE0255"/>
    <w:rsid w:val="00BE3B31"/>
    <w:rsid w:val="00BE55D0"/>
    <w:rsid w:val="00BE719A"/>
    <w:rsid w:val="00BE720A"/>
    <w:rsid w:val="00BF1FDC"/>
    <w:rsid w:val="00BF6650"/>
    <w:rsid w:val="00C067E5"/>
    <w:rsid w:val="00C144C3"/>
    <w:rsid w:val="00C164CA"/>
    <w:rsid w:val="00C35CCA"/>
    <w:rsid w:val="00C42BF8"/>
    <w:rsid w:val="00C460AE"/>
    <w:rsid w:val="00C50043"/>
    <w:rsid w:val="00C50A0F"/>
    <w:rsid w:val="00C57518"/>
    <w:rsid w:val="00C7573B"/>
    <w:rsid w:val="00C75B51"/>
    <w:rsid w:val="00C76CD4"/>
    <w:rsid w:val="00C76CF3"/>
    <w:rsid w:val="00C80B98"/>
    <w:rsid w:val="00C84039"/>
    <w:rsid w:val="00C960C1"/>
    <w:rsid w:val="00CA75AA"/>
    <w:rsid w:val="00CA7844"/>
    <w:rsid w:val="00CB58EF"/>
    <w:rsid w:val="00CB5BE0"/>
    <w:rsid w:val="00CD3E96"/>
    <w:rsid w:val="00CE01AF"/>
    <w:rsid w:val="00CE7D64"/>
    <w:rsid w:val="00CF0BB2"/>
    <w:rsid w:val="00D13441"/>
    <w:rsid w:val="00D14DE0"/>
    <w:rsid w:val="00D20665"/>
    <w:rsid w:val="00D210CE"/>
    <w:rsid w:val="00D243A3"/>
    <w:rsid w:val="00D3200B"/>
    <w:rsid w:val="00D32A40"/>
    <w:rsid w:val="00D33440"/>
    <w:rsid w:val="00D3605E"/>
    <w:rsid w:val="00D379E6"/>
    <w:rsid w:val="00D455F8"/>
    <w:rsid w:val="00D51333"/>
    <w:rsid w:val="00D52EFE"/>
    <w:rsid w:val="00D56A0D"/>
    <w:rsid w:val="00D5767F"/>
    <w:rsid w:val="00D63311"/>
    <w:rsid w:val="00D63EF6"/>
    <w:rsid w:val="00D66518"/>
    <w:rsid w:val="00D70DFB"/>
    <w:rsid w:val="00D71EEA"/>
    <w:rsid w:val="00D735CD"/>
    <w:rsid w:val="00D766DF"/>
    <w:rsid w:val="00D80388"/>
    <w:rsid w:val="00D95891"/>
    <w:rsid w:val="00DB5CB4"/>
    <w:rsid w:val="00DE149E"/>
    <w:rsid w:val="00E05704"/>
    <w:rsid w:val="00E12F1A"/>
    <w:rsid w:val="00E15561"/>
    <w:rsid w:val="00E21CFB"/>
    <w:rsid w:val="00E22935"/>
    <w:rsid w:val="00E30420"/>
    <w:rsid w:val="00E357FC"/>
    <w:rsid w:val="00E42E8E"/>
    <w:rsid w:val="00E54292"/>
    <w:rsid w:val="00E5460F"/>
    <w:rsid w:val="00E60191"/>
    <w:rsid w:val="00E659DE"/>
    <w:rsid w:val="00E65BCC"/>
    <w:rsid w:val="00E733F7"/>
    <w:rsid w:val="00E74DC7"/>
    <w:rsid w:val="00E76BCC"/>
    <w:rsid w:val="00E87699"/>
    <w:rsid w:val="00E92E27"/>
    <w:rsid w:val="00E9586B"/>
    <w:rsid w:val="00E9719D"/>
    <w:rsid w:val="00E97334"/>
    <w:rsid w:val="00EA0D36"/>
    <w:rsid w:val="00EC40B3"/>
    <w:rsid w:val="00ED4928"/>
    <w:rsid w:val="00EE3749"/>
    <w:rsid w:val="00EE6190"/>
    <w:rsid w:val="00EF280D"/>
    <w:rsid w:val="00EF2E3A"/>
    <w:rsid w:val="00EF3BB5"/>
    <w:rsid w:val="00EF6402"/>
    <w:rsid w:val="00F025DF"/>
    <w:rsid w:val="00F047E2"/>
    <w:rsid w:val="00F04D57"/>
    <w:rsid w:val="00F078DC"/>
    <w:rsid w:val="00F13E86"/>
    <w:rsid w:val="00F14D47"/>
    <w:rsid w:val="00F32FCB"/>
    <w:rsid w:val="00F5301C"/>
    <w:rsid w:val="00F6709F"/>
    <w:rsid w:val="00F677A9"/>
    <w:rsid w:val="00F71721"/>
    <w:rsid w:val="00F723BD"/>
    <w:rsid w:val="00F732EA"/>
    <w:rsid w:val="00F84CF5"/>
    <w:rsid w:val="00F8612E"/>
    <w:rsid w:val="00F96086"/>
    <w:rsid w:val="00FA0A66"/>
    <w:rsid w:val="00FA420B"/>
    <w:rsid w:val="00FA4936"/>
    <w:rsid w:val="00FB1081"/>
    <w:rsid w:val="00FC2EDE"/>
    <w:rsid w:val="00FC650A"/>
    <w:rsid w:val="00FD5F58"/>
    <w:rsid w:val="00FE0781"/>
    <w:rsid w:val="00FE200E"/>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E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733F7"/>
    <w:pPr>
      <w:spacing w:line="260" w:lineRule="atLeast"/>
    </w:pPr>
    <w:rPr>
      <w:sz w:val="22"/>
    </w:rPr>
  </w:style>
  <w:style w:type="paragraph" w:styleId="Heading1">
    <w:name w:val="heading 1"/>
    <w:basedOn w:val="Normal"/>
    <w:next w:val="Normal"/>
    <w:link w:val="Heading1Char"/>
    <w:uiPriority w:val="9"/>
    <w:qFormat/>
    <w:rsid w:val="00E733F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33F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33F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33F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733F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733F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733F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733F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733F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33F7"/>
  </w:style>
  <w:style w:type="paragraph" w:customStyle="1" w:styleId="OPCParaBase">
    <w:name w:val="OPCParaBase"/>
    <w:qFormat/>
    <w:rsid w:val="00E733F7"/>
    <w:pPr>
      <w:spacing w:line="260" w:lineRule="atLeast"/>
    </w:pPr>
    <w:rPr>
      <w:rFonts w:eastAsia="Times New Roman" w:cs="Times New Roman"/>
      <w:sz w:val="22"/>
      <w:lang w:eastAsia="en-AU"/>
    </w:rPr>
  </w:style>
  <w:style w:type="paragraph" w:customStyle="1" w:styleId="ShortT">
    <w:name w:val="ShortT"/>
    <w:basedOn w:val="OPCParaBase"/>
    <w:next w:val="Normal"/>
    <w:qFormat/>
    <w:rsid w:val="00E733F7"/>
    <w:pPr>
      <w:spacing w:line="240" w:lineRule="auto"/>
    </w:pPr>
    <w:rPr>
      <w:b/>
      <w:sz w:val="40"/>
    </w:rPr>
  </w:style>
  <w:style w:type="paragraph" w:customStyle="1" w:styleId="ActHead1">
    <w:name w:val="ActHead 1"/>
    <w:aliases w:val="c"/>
    <w:basedOn w:val="OPCParaBase"/>
    <w:next w:val="Normal"/>
    <w:qFormat/>
    <w:rsid w:val="00E733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33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33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33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733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33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33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33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33F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33F7"/>
  </w:style>
  <w:style w:type="paragraph" w:customStyle="1" w:styleId="Blocks">
    <w:name w:val="Blocks"/>
    <w:aliases w:val="bb"/>
    <w:basedOn w:val="OPCParaBase"/>
    <w:qFormat/>
    <w:rsid w:val="00E733F7"/>
    <w:pPr>
      <w:spacing w:line="240" w:lineRule="auto"/>
    </w:pPr>
    <w:rPr>
      <w:sz w:val="24"/>
    </w:rPr>
  </w:style>
  <w:style w:type="paragraph" w:customStyle="1" w:styleId="BoxText">
    <w:name w:val="BoxText"/>
    <w:aliases w:val="bt"/>
    <w:basedOn w:val="OPCParaBase"/>
    <w:qFormat/>
    <w:rsid w:val="00E733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33F7"/>
    <w:rPr>
      <w:b/>
    </w:rPr>
  </w:style>
  <w:style w:type="paragraph" w:customStyle="1" w:styleId="BoxHeadItalic">
    <w:name w:val="BoxHeadItalic"/>
    <w:aliases w:val="bhi"/>
    <w:basedOn w:val="BoxText"/>
    <w:next w:val="BoxStep"/>
    <w:qFormat/>
    <w:rsid w:val="00E733F7"/>
    <w:rPr>
      <w:i/>
    </w:rPr>
  </w:style>
  <w:style w:type="paragraph" w:customStyle="1" w:styleId="BoxList">
    <w:name w:val="BoxList"/>
    <w:aliases w:val="bl"/>
    <w:basedOn w:val="BoxText"/>
    <w:qFormat/>
    <w:rsid w:val="00E733F7"/>
    <w:pPr>
      <w:ind w:left="1559" w:hanging="425"/>
    </w:pPr>
  </w:style>
  <w:style w:type="paragraph" w:customStyle="1" w:styleId="BoxNote">
    <w:name w:val="BoxNote"/>
    <w:aliases w:val="bn"/>
    <w:basedOn w:val="BoxText"/>
    <w:qFormat/>
    <w:rsid w:val="00E733F7"/>
    <w:pPr>
      <w:tabs>
        <w:tab w:val="left" w:pos="1985"/>
      </w:tabs>
      <w:spacing w:before="122" w:line="198" w:lineRule="exact"/>
      <w:ind w:left="2948" w:hanging="1814"/>
    </w:pPr>
    <w:rPr>
      <w:sz w:val="18"/>
    </w:rPr>
  </w:style>
  <w:style w:type="paragraph" w:customStyle="1" w:styleId="BoxPara">
    <w:name w:val="BoxPara"/>
    <w:aliases w:val="bp"/>
    <w:basedOn w:val="BoxText"/>
    <w:qFormat/>
    <w:rsid w:val="00E733F7"/>
    <w:pPr>
      <w:tabs>
        <w:tab w:val="right" w:pos="2268"/>
      </w:tabs>
      <w:ind w:left="2552" w:hanging="1418"/>
    </w:pPr>
  </w:style>
  <w:style w:type="paragraph" w:customStyle="1" w:styleId="BoxStep">
    <w:name w:val="BoxStep"/>
    <w:aliases w:val="bs"/>
    <w:basedOn w:val="BoxText"/>
    <w:qFormat/>
    <w:rsid w:val="00E733F7"/>
    <w:pPr>
      <w:ind w:left="1985" w:hanging="851"/>
    </w:pPr>
  </w:style>
  <w:style w:type="character" w:customStyle="1" w:styleId="CharAmPartNo">
    <w:name w:val="CharAmPartNo"/>
    <w:basedOn w:val="OPCCharBase"/>
    <w:qFormat/>
    <w:rsid w:val="00E733F7"/>
  </w:style>
  <w:style w:type="character" w:customStyle="1" w:styleId="CharAmPartText">
    <w:name w:val="CharAmPartText"/>
    <w:basedOn w:val="OPCCharBase"/>
    <w:qFormat/>
    <w:rsid w:val="00E733F7"/>
  </w:style>
  <w:style w:type="character" w:customStyle="1" w:styleId="CharAmSchNo">
    <w:name w:val="CharAmSchNo"/>
    <w:basedOn w:val="OPCCharBase"/>
    <w:qFormat/>
    <w:rsid w:val="00E733F7"/>
  </w:style>
  <w:style w:type="character" w:customStyle="1" w:styleId="CharAmSchText">
    <w:name w:val="CharAmSchText"/>
    <w:basedOn w:val="OPCCharBase"/>
    <w:qFormat/>
    <w:rsid w:val="00E733F7"/>
  </w:style>
  <w:style w:type="character" w:customStyle="1" w:styleId="CharBoldItalic">
    <w:name w:val="CharBoldItalic"/>
    <w:basedOn w:val="OPCCharBase"/>
    <w:uiPriority w:val="1"/>
    <w:qFormat/>
    <w:rsid w:val="00E733F7"/>
    <w:rPr>
      <w:b/>
      <w:i/>
    </w:rPr>
  </w:style>
  <w:style w:type="character" w:customStyle="1" w:styleId="CharChapNo">
    <w:name w:val="CharChapNo"/>
    <w:basedOn w:val="OPCCharBase"/>
    <w:uiPriority w:val="1"/>
    <w:qFormat/>
    <w:rsid w:val="00E733F7"/>
  </w:style>
  <w:style w:type="character" w:customStyle="1" w:styleId="CharChapText">
    <w:name w:val="CharChapText"/>
    <w:basedOn w:val="OPCCharBase"/>
    <w:uiPriority w:val="1"/>
    <w:qFormat/>
    <w:rsid w:val="00E733F7"/>
  </w:style>
  <w:style w:type="character" w:customStyle="1" w:styleId="CharDivNo">
    <w:name w:val="CharDivNo"/>
    <w:basedOn w:val="OPCCharBase"/>
    <w:uiPriority w:val="1"/>
    <w:qFormat/>
    <w:rsid w:val="00E733F7"/>
  </w:style>
  <w:style w:type="character" w:customStyle="1" w:styleId="CharDivText">
    <w:name w:val="CharDivText"/>
    <w:basedOn w:val="OPCCharBase"/>
    <w:uiPriority w:val="1"/>
    <w:qFormat/>
    <w:rsid w:val="00E733F7"/>
  </w:style>
  <w:style w:type="character" w:customStyle="1" w:styleId="CharItalic">
    <w:name w:val="CharItalic"/>
    <w:basedOn w:val="OPCCharBase"/>
    <w:uiPriority w:val="1"/>
    <w:qFormat/>
    <w:rsid w:val="00E733F7"/>
    <w:rPr>
      <w:i/>
    </w:rPr>
  </w:style>
  <w:style w:type="character" w:customStyle="1" w:styleId="CharPartNo">
    <w:name w:val="CharPartNo"/>
    <w:basedOn w:val="OPCCharBase"/>
    <w:uiPriority w:val="1"/>
    <w:qFormat/>
    <w:rsid w:val="00E733F7"/>
  </w:style>
  <w:style w:type="character" w:customStyle="1" w:styleId="CharPartText">
    <w:name w:val="CharPartText"/>
    <w:basedOn w:val="OPCCharBase"/>
    <w:uiPriority w:val="1"/>
    <w:qFormat/>
    <w:rsid w:val="00E733F7"/>
  </w:style>
  <w:style w:type="character" w:customStyle="1" w:styleId="CharSectno">
    <w:name w:val="CharSectno"/>
    <w:basedOn w:val="OPCCharBase"/>
    <w:qFormat/>
    <w:rsid w:val="00E733F7"/>
  </w:style>
  <w:style w:type="character" w:customStyle="1" w:styleId="CharSubdNo">
    <w:name w:val="CharSubdNo"/>
    <w:basedOn w:val="OPCCharBase"/>
    <w:uiPriority w:val="1"/>
    <w:qFormat/>
    <w:rsid w:val="00E733F7"/>
  </w:style>
  <w:style w:type="character" w:customStyle="1" w:styleId="CharSubdText">
    <w:name w:val="CharSubdText"/>
    <w:basedOn w:val="OPCCharBase"/>
    <w:uiPriority w:val="1"/>
    <w:qFormat/>
    <w:rsid w:val="00E733F7"/>
  </w:style>
  <w:style w:type="paragraph" w:customStyle="1" w:styleId="CTA--">
    <w:name w:val="CTA --"/>
    <w:basedOn w:val="OPCParaBase"/>
    <w:next w:val="Normal"/>
    <w:rsid w:val="00E733F7"/>
    <w:pPr>
      <w:spacing w:before="60" w:line="240" w:lineRule="atLeast"/>
      <w:ind w:left="142" w:hanging="142"/>
    </w:pPr>
    <w:rPr>
      <w:sz w:val="20"/>
    </w:rPr>
  </w:style>
  <w:style w:type="paragraph" w:customStyle="1" w:styleId="CTA-">
    <w:name w:val="CTA -"/>
    <w:basedOn w:val="OPCParaBase"/>
    <w:rsid w:val="00E733F7"/>
    <w:pPr>
      <w:spacing w:before="60" w:line="240" w:lineRule="atLeast"/>
      <w:ind w:left="85" w:hanging="85"/>
    </w:pPr>
    <w:rPr>
      <w:sz w:val="20"/>
    </w:rPr>
  </w:style>
  <w:style w:type="paragraph" w:customStyle="1" w:styleId="CTA---">
    <w:name w:val="CTA ---"/>
    <w:basedOn w:val="OPCParaBase"/>
    <w:next w:val="Normal"/>
    <w:rsid w:val="00E733F7"/>
    <w:pPr>
      <w:spacing w:before="60" w:line="240" w:lineRule="atLeast"/>
      <w:ind w:left="198" w:hanging="198"/>
    </w:pPr>
    <w:rPr>
      <w:sz w:val="20"/>
    </w:rPr>
  </w:style>
  <w:style w:type="paragraph" w:customStyle="1" w:styleId="CTA----">
    <w:name w:val="CTA ----"/>
    <w:basedOn w:val="OPCParaBase"/>
    <w:next w:val="Normal"/>
    <w:rsid w:val="00E733F7"/>
    <w:pPr>
      <w:spacing w:before="60" w:line="240" w:lineRule="atLeast"/>
      <w:ind w:left="255" w:hanging="255"/>
    </w:pPr>
    <w:rPr>
      <w:sz w:val="20"/>
    </w:rPr>
  </w:style>
  <w:style w:type="paragraph" w:customStyle="1" w:styleId="CTA1a">
    <w:name w:val="CTA 1(a)"/>
    <w:basedOn w:val="OPCParaBase"/>
    <w:rsid w:val="00E733F7"/>
    <w:pPr>
      <w:tabs>
        <w:tab w:val="right" w:pos="414"/>
      </w:tabs>
      <w:spacing w:before="40" w:line="240" w:lineRule="atLeast"/>
      <w:ind w:left="675" w:hanging="675"/>
    </w:pPr>
    <w:rPr>
      <w:sz w:val="20"/>
    </w:rPr>
  </w:style>
  <w:style w:type="paragraph" w:customStyle="1" w:styleId="CTA1ai">
    <w:name w:val="CTA 1(a)(i)"/>
    <w:basedOn w:val="OPCParaBase"/>
    <w:rsid w:val="00E733F7"/>
    <w:pPr>
      <w:tabs>
        <w:tab w:val="right" w:pos="1004"/>
      </w:tabs>
      <w:spacing w:before="40" w:line="240" w:lineRule="atLeast"/>
      <w:ind w:left="1253" w:hanging="1253"/>
    </w:pPr>
    <w:rPr>
      <w:sz w:val="20"/>
    </w:rPr>
  </w:style>
  <w:style w:type="paragraph" w:customStyle="1" w:styleId="CTA2a">
    <w:name w:val="CTA 2(a)"/>
    <w:basedOn w:val="OPCParaBase"/>
    <w:rsid w:val="00E733F7"/>
    <w:pPr>
      <w:tabs>
        <w:tab w:val="right" w:pos="482"/>
      </w:tabs>
      <w:spacing w:before="40" w:line="240" w:lineRule="atLeast"/>
      <w:ind w:left="748" w:hanging="748"/>
    </w:pPr>
    <w:rPr>
      <w:sz w:val="20"/>
    </w:rPr>
  </w:style>
  <w:style w:type="paragraph" w:customStyle="1" w:styleId="CTA2ai">
    <w:name w:val="CTA 2(a)(i)"/>
    <w:basedOn w:val="OPCParaBase"/>
    <w:rsid w:val="00E733F7"/>
    <w:pPr>
      <w:tabs>
        <w:tab w:val="right" w:pos="1089"/>
      </w:tabs>
      <w:spacing w:before="40" w:line="240" w:lineRule="atLeast"/>
      <w:ind w:left="1327" w:hanging="1327"/>
    </w:pPr>
    <w:rPr>
      <w:sz w:val="20"/>
    </w:rPr>
  </w:style>
  <w:style w:type="paragraph" w:customStyle="1" w:styleId="CTA3a">
    <w:name w:val="CTA 3(a)"/>
    <w:basedOn w:val="OPCParaBase"/>
    <w:rsid w:val="00E733F7"/>
    <w:pPr>
      <w:tabs>
        <w:tab w:val="right" w:pos="556"/>
      </w:tabs>
      <w:spacing w:before="40" w:line="240" w:lineRule="atLeast"/>
      <w:ind w:left="805" w:hanging="805"/>
    </w:pPr>
    <w:rPr>
      <w:sz w:val="20"/>
    </w:rPr>
  </w:style>
  <w:style w:type="paragraph" w:customStyle="1" w:styleId="CTA3ai">
    <w:name w:val="CTA 3(a)(i)"/>
    <w:basedOn w:val="OPCParaBase"/>
    <w:rsid w:val="00E733F7"/>
    <w:pPr>
      <w:tabs>
        <w:tab w:val="right" w:pos="1140"/>
      </w:tabs>
      <w:spacing w:before="40" w:line="240" w:lineRule="atLeast"/>
      <w:ind w:left="1361" w:hanging="1361"/>
    </w:pPr>
    <w:rPr>
      <w:sz w:val="20"/>
    </w:rPr>
  </w:style>
  <w:style w:type="paragraph" w:customStyle="1" w:styleId="CTA4a">
    <w:name w:val="CTA 4(a)"/>
    <w:basedOn w:val="OPCParaBase"/>
    <w:rsid w:val="00E733F7"/>
    <w:pPr>
      <w:tabs>
        <w:tab w:val="right" w:pos="624"/>
      </w:tabs>
      <w:spacing w:before="40" w:line="240" w:lineRule="atLeast"/>
      <w:ind w:left="873" w:hanging="873"/>
    </w:pPr>
    <w:rPr>
      <w:sz w:val="20"/>
    </w:rPr>
  </w:style>
  <w:style w:type="paragraph" w:customStyle="1" w:styleId="CTA4ai">
    <w:name w:val="CTA 4(a)(i)"/>
    <w:basedOn w:val="OPCParaBase"/>
    <w:rsid w:val="00E733F7"/>
    <w:pPr>
      <w:tabs>
        <w:tab w:val="right" w:pos="1213"/>
      </w:tabs>
      <w:spacing w:before="40" w:line="240" w:lineRule="atLeast"/>
      <w:ind w:left="1452" w:hanging="1452"/>
    </w:pPr>
    <w:rPr>
      <w:sz w:val="20"/>
    </w:rPr>
  </w:style>
  <w:style w:type="paragraph" w:customStyle="1" w:styleId="CTACAPS">
    <w:name w:val="CTA CAPS"/>
    <w:basedOn w:val="OPCParaBase"/>
    <w:rsid w:val="00E733F7"/>
    <w:pPr>
      <w:spacing w:before="60" w:line="240" w:lineRule="atLeast"/>
    </w:pPr>
    <w:rPr>
      <w:sz w:val="20"/>
    </w:rPr>
  </w:style>
  <w:style w:type="paragraph" w:customStyle="1" w:styleId="CTAright">
    <w:name w:val="CTA right"/>
    <w:basedOn w:val="OPCParaBase"/>
    <w:rsid w:val="00E733F7"/>
    <w:pPr>
      <w:spacing w:before="60" w:line="240" w:lineRule="auto"/>
      <w:jc w:val="right"/>
    </w:pPr>
    <w:rPr>
      <w:sz w:val="20"/>
    </w:rPr>
  </w:style>
  <w:style w:type="paragraph" w:customStyle="1" w:styleId="subsection">
    <w:name w:val="subsection"/>
    <w:aliases w:val="ss,Subsection"/>
    <w:basedOn w:val="OPCParaBase"/>
    <w:link w:val="subsectionChar"/>
    <w:rsid w:val="00E733F7"/>
    <w:pPr>
      <w:tabs>
        <w:tab w:val="right" w:pos="1021"/>
      </w:tabs>
      <w:spacing w:before="180" w:line="240" w:lineRule="auto"/>
      <w:ind w:left="1134" w:hanging="1134"/>
    </w:pPr>
  </w:style>
  <w:style w:type="paragraph" w:customStyle="1" w:styleId="Definition">
    <w:name w:val="Definition"/>
    <w:aliases w:val="dd"/>
    <w:basedOn w:val="OPCParaBase"/>
    <w:rsid w:val="00E733F7"/>
    <w:pPr>
      <w:spacing w:before="180" w:line="240" w:lineRule="auto"/>
      <w:ind w:left="1134"/>
    </w:pPr>
  </w:style>
  <w:style w:type="paragraph" w:customStyle="1" w:styleId="ETAsubitem">
    <w:name w:val="ETA(subitem)"/>
    <w:basedOn w:val="OPCParaBase"/>
    <w:rsid w:val="00E733F7"/>
    <w:pPr>
      <w:tabs>
        <w:tab w:val="right" w:pos="340"/>
      </w:tabs>
      <w:spacing w:before="60" w:line="240" w:lineRule="auto"/>
      <w:ind w:left="454" w:hanging="454"/>
    </w:pPr>
    <w:rPr>
      <w:sz w:val="20"/>
    </w:rPr>
  </w:style>
  <w:style w:type="paragraph" w:customStyle="1" w:styleId="ETApara">
    <w:name w:val="ETA(para)"/>
    <w:basedOn w:val="OPCParaBase"/>
    <w:rsid w:val="00E733F7"/>
    <w:pPr>
      <w:tabs>
        <w:tab w:val="right" w:pos="754"/>
      </w:tabs>
      <w:spacing w:before="60" w:line="240" w:lineRule="auto"/>
      <w:ind w:left="828" w:hanging="828"/>
    </w:pPr>
    <w:rPr>
      <w:sz w:val="20"/>
    </w:rPr>
  </w:style>
  <w:style w:type="paragraph" w:customStyle="1" w:styleId="ETAsubpara">
    <w:name w:val="ETA(subpara)"/>
    <w:basedOn w:val="OPCParaBase"/>
    <w:rsid w:val="00E733F7"/>
    <w:pPr>
      <w:tabs>
        <w:tab w:val="right" w:pos="1083"/>
      </w:tabs>
      <w:spacing w:before="60" w:line="240" w:lineRule="auto"/>
      <w:ind w:left="1191" w:hanging="1191"/>
    </w:pPr>
    <w:rPr>
      <w:sz w:val="20"/>
    </w:rPr>
  </w:style>
  <w:style w:type="paragraph" w:customStyle="1" w:styleId="ETAsub-subpara">
    <w:name w:val="ETA(sub-subpara)"/>
    <w:basedOn w:val="OPCParaBase"/>
    <w:rsid w:val="00E733F7"/>
    <w:pPr>
      <w:tabs>
        <w:tab w:val="right" w:pos="1412"/>
      </w:tabs>
      <w:spacing w:before="60" w:line="240" w:lineRule="auto"/>
      <w:ind w:left="1525" w:hanging="1525"/>
    </w:pPr>
    <w:rPr>
      <w:sz w:val="20"/>
    </w:rPr>
  </w:style>
  <w:style w:type="paragraph" w:customStyle="1" w:styleId="Formula">
    <w:name w:val="Formula"/>
    <w:basedOn w:val="OPCParaBase"/>
    <w:rsid w:val="00E733F7"/>
    <w:pPr>
      <w:spacing w:line="240" w:lineRule="auto"/>
      <w:ind w:left="1134"/>
    </w:pPr>
    <w:rPr>
      <w:sz w:val="20"/>
    </w:rPr>
  </w:style>
  <w:style w:type="paragraph" w:styleId="Header">
    <w:name w:val="header"/>
    <w:basedOn w:val="OPCParaBase"/>
    <w:link w:val="HeaderChar"/>
    <w:unhideWhenUsed/>
    <w:rsid w:val="00E733F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33F7"/>
    <w:rPr>
      <w:rFonts w:eastAsia="Times New Roman" w:cs="Times New Roman"/>
      <w:sz w:val="16"/>
      <w:lang w:eastAsia="en-AU"/>
    </w:rPr>
  </w:style>
  <w:style w:type="paragraph" w:customStyle="1" w:styleId="House">
    <w:name w:val="House"/>
    <w:basedOn w:val="OPCParaBase"/>
    <w:rsid w:val="00E733F7"/>
    <w:pPr>
      <w:spacing w:line="240" w:lineRule="auto"/>
    </w:pPr>
    <w:rPr>
      <w:sz w:val="28"/>
    </w:rPr>
  </w:style>
  <w:style w:type="paragraph" w:customStyle="1" w:styleId="Item">
    <w:name w:val="Item"/>
    <w:aliases w:val="i"/>
    <w:basedOn w:val="OPCParaBase"/>
    <w:next w:val="ItemHead"/>
    <w:rsid w:val="00E733F7"/>
    <w:pPr>
      <w:keepLines/>
      <w:spacing w:before="80" w:line="240" w:lineRule="auto"/>
      <w:ind w:left="709"/>
    </w:pPr>
  </w:style>
  <w:style w:type="paragraph" w:customStyle="1" w:styleId="ItemHead">
    <w:name w:val="ItemHead"/>
    <w:aliases w:val="ih"/>
    <w:basedOn w:val="OPCParaBase"/>
    <w:next w:val="Item"/>
    <w:rsid w:val="00E733F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733F7"/>
    <w:pPr>
      <w:spacing w:line="240" w:lineRule="auto"/>
    </w:pPr>
    <w:rPr>
      <w:b/>
      <w:sz w:val="32"/>
    </w:rPr>
  </w:style>
  <w:style w:type="paragraph" w:customStyle="1" w:styleId="notedraft">
    <w:name w:val="note(draft)"/>
    <w:aliases w:val="nd"/>
    <w:basedOn w:val="OPCParaBase"/>
    <w:rsid w:val="00E733F7"/>
    <w:pPr>
      <w:spacing w:before="240" w:line="240" w:lineRule="auto"/>
      <w:ind w:left="284" w:hanging="284"/>
    </w:pPr>
    <w:rPr>
      <w:i/>
      <w:sz w:val="24"/>
    </w:rPr>
  </w:style>
  <w:style w:type="paragraph" w:customStyle="1" w:styleId="notemargin">
    <w:name w:val="note(margin)"/>
    <w:aliases w:val="nm"/>
    <w:basedOn w:val="OPCParaBase"/>
    <w:rsid w:val="00E733F7"/>
    <w:pPr>
      <w:tabs>
        <w:tab w:val="left" w:pos="709"/>
      </w:tabs>
      <w:spacing w:before="122" w:line="198" w:lineRule="exact"/>
      <w:ind w:left="709" w:hanging="709"/>
    </w:pPr>
    <w:rPr>
      <w:sz w:val="18"/>
    </w:rPr>
  </w:style>
  <w:style w:type="paragraph" w:customStyle="1" w:styleId="noteToPara">
    <w:name w:val="noteToPara"/>
    <w:aliases w:val="ntp"/>
    <w:basedOn w:val="OPCParaBase"/>
    <w:rsid w:val="00E733F7"/>
    <w:pPr>
      <w:spacing w:before="122" w:line="198" w:lineRule="exact"/>
      <w:ind w:left="2353" w:hanging="709"/>
    </w:pPr>
    <w:rPr>
      <w:sz w:val="18"/>
    </w:rPr>
  </w:style>
  <w:style w:type="paragraph" w:customStyle="1" w:styleId="noteParlAmend">
    <w:name w:val="note(ParlAmend)"/>
    <w:aliases w:val="npp"/>
    <w:basedOn w:val="OPCParaBase"/>
    <w:next w:val="ParlAmend"/>
    <w:rsid w:val="00E733F7"/>
    <w:pPr>
      <w:spacing w:line="240" w:lineRule="auto"/>
      <w:jc w:val="right"/>
    </w:pPr>
    <w:rPr>
      <w:rFonts w:ascii="Arial" w:hAnsi="Arial"/>
      <w:b/>
      <w:i/>
    </w:rPr>
  </w:style>
  <w:style w:type="paragraph" w:customStyle="1" w:styleId="Page1">
    <w:name w:val="Page1"/>
    <w:basedOn w:val="OPCParaBase"/>
    <w:rsid w:val="00E733F7"/>
    <w:pPr>
      <w:spacing w:before="5600" w:line="240" w:lineRule="auto"/>
    </w:pPr>
    <w:rPr>
      <w:b/>
      <w:sz w:val="32"/>
    </w:rPr>
  </w:style>
  <w:style w:type="paragraph" w:customStyle="1" w:styleId="PageBreak">
    <w:name w:val="PageBreak"/>
    <w:aliases w:val="pb"/>
    <w:basedOn w:val="OPCParaBase"/>
    <w:rsid w:val="00E733F7"/>
    <w:pPr>
      <w:spacing w:line="240" w:lineRule="auto"/>
    </w:pPr>
    <w:rPr>
      <w:sz w:val="20"/>
    </w:rPr>
  </w:style>
  <w:style w:type="paragraph" w:customStyle="1" w:styleId="paragraphsub">
    <w:name w:val="paragraph(sub)"/>
    <w:aliases w:val="aa"/>
    <w:basedOn w:val="OPCParaBase"/>
    <w:rsid w:val="00E733F7"/>
    <w:pPr>
      <w:tabs>
        <w:tab w:val="right" w:pos="1985"/>
      </w:tabs>
      <w:spacing w:before="40" w:line="240" w:lineRule="auto"/>
      <w:ind w:left="2098" w:hanging="2098"/>
    </w:pPr>
  </w:style>
  <w:style w:type="paragraph" w:customStyle="1" w:styleId="paragraphsub-sub">
    <w:name w:val="paragraph(sub-sub)"/>
    <w:aliases w:val="aaa"/>
    <w:basedOn w:val="OPCParaBase"/>
    <w:rsid w:val="00E733F7"/>
    <w:pPr>
      <w:tabs>
        <w:tab w:val="right" w:pos="2722"/>
      </w:tabs>
      <w:spacing w:before="40" w:line="240" w:lineRule="auto"/>
      <w:ind w:left="2835" w:hanging="2835"/>
    </w:pPr>
  </w:style>
  <w:style w:type="paragraph" w:customStyle="1" w:styleId="paragraph">
    <w:name w:val="paragraph"/>
    <w:aliases w:val="a"/>
    <w:basedOn w:val="OPCParaBase"/>
    <w:rsid w:val="00E733F7"/>
    <w:pPr>
      <w:tabs>
        <w:tab w:val="right" w:pos="1531"/>
      </w:tabs>
      <w:spacing w:before="40" w:line="240" w:lineRule="auto"/>
      <w:ind w:left="1644" w:hanging="1644"/>
    </w:pPr>
  </w:style>
  <w:style w:type="paragraph" w:customStyle="1" w:styleId="ParlAmend">
    <w:name w:val="ParlAmend"/>
    <w:aliases w:val="pp"/>
    <w:basedOn w:val="OPCParaBase"/>
    <w:rsid w:val="00E733F7"/>
    <w:pPr>
      <w:spacing w:before="240" w:line="240" w:lineRule="atLeast"/>
      <w:ind w:hanging="567"/>
    </w:pPr>
    <w:rPr>
      <w:sz w:val="24"/>
    </w:rPr>
  </w:style>
  <w:style w:type="paragraph" w:customStyle="1" w:styleId="Penalty">
    <w:name w:val="Penalty"/>
    <w:basedOn w:val="OPCParaBase"/>
    <w:rsid w:val="00E733F7"/>
    <w:pPr>
      <w:tabs>
        <w:tab w:val="left" w:pos="2977"/>
      </w:tabs>
      <w:spacing w:before="180" w:line="240" w:lineRule="auto"/>
      <w:ind w:left="1985" w:hanging="851"/>
    </w:pPr>
  </w:style>
  <w:style w:type="paragraph" w:customStyle="1" w:styleId="Portfolio">
    <w:name w:val="Portfolio"/>
    <w:basedOn w:val="OPCParaBase"/>
    <w:rsid w:val="00E733F7"/>
    <w:pPr>
      <w:spacing w:line="240" w:lineRule="auto"/>
    </w:pPr>
    <w:rPr>
      <w:i/>
      <w:sz w:val="20"/>
    </w:rPr>
  </w:style>
  <w:style w:type="paragraph" w:customStyle="1" w:styleId="Preamble">
    <w:name w:val="Preamble"/>
    <w:basedOn w:val="OPCParaBase"/>
    <w:next w:val="Normal"/>
    <w:rsid w:val="00E733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33F7"/>
    <w:pPr>
      <w:spacing w:line="240" w:lineRule="auto"/>
    </w:pPr>
    <w:rPr>
      <w:i/>
      <w:sz w:val="20"/>
    </w:rPr>
  </w:style>
  <w:style w:type="paragraph" w:customStyle="1" w:styleId="Session">
    <w:name w:val="Session"/>
    <w:basedOn w:val="OPCParaBase"/>
    <w:rsid w:val="00E733F7"/>
    <w:pPr>
      <w:spacing w:line="240" w:lineRule="auto"/>
    </w:pPr>
    <w:rPr>
      <w:sz w:val="28"/>
    </w:rPr>
  </w:style>
  <w:style w:type="paragraph" w:customStyle="1" w:styleId="Sponsor">
    <w:name w:val="Sponsor"/>
    <w:basedOn w:val="OPCParaBase"/>
    <w:rsid w:val="00E733F7"/>
    <w:pPr>
      <w:spacing w:line="240" w:lineRule="auto"/>
    </w:pPr>
    <w:rPr>
      <w:i/>
    </w:rPr>
  </w:style>
  <w:style w:type="paragraph" w:customStyle="1" w:styleId="Subitem">
    <w:name w:val="Subitem"/>
    <w:aliases w:val="iss"/>
    <w:basedOn w:val="OPCParaBase"/>
    <w:rsid w:val="00E733F7"/>
    <w:pPr>
      <w:spacing w:before="180" w:line="240" w:lineRule="auto"/>
      <w:ind w:left="709" w:hanging="709"/>
    </w:pPr>
  </w:style>
  <w:style w:type="paragraph" w:customStyle="1" w:styleId="SubitemHead">
    <w:name w:val="SubitemHead"/>
    <w:aliases w:val="issh"/>
    <w:basedOn w:val="OPCParaBase"/>
    <w:rsid w:val="00E733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33F7"/>
    <w:pPr>
      <w:spacing w:before="40" w:line="240" w:lineRule="auto"/>
      <w:ind w:left="1134"/>
    </w:pPr>
  </w:style>
  <w:style w:type="paragraph" w:customStyle="1" w:styleId="SubsectionHead">
    <w:name w:val="SubsectionHead"/>
    <w:aliases w:val="ssh"/>
    <w:basedOn w:val="OPCParaBase"/>
    <w:next w:val="subsection"/>
    <w:rsid w:val="00E733F7"/>
    <w:pPr>
      <w:keepNext/>
      <w:keepLines/>
      <w:spacing w:before="240" w:line="240" w:lineRule="auto"/>
      <w:ind w:left="1134"/>
    </w:pPr>
    <w:rPr>
      <w:i/>
    </w:rPr>
  </w:style>
  <w:style w:type="paragraph" w:customStyle="1" w:styleId="Tablea">
    <w:name w:val="Table(a)"/>
    <w:aliases w:val="ta"/>
    <w:basedOn w:val="OPCParaBase"/>
    <w:rsid w:val="00E733F7"/>
    <w:pPr>
      <w:spacing w:before="60" w:line="240" w:lineRule="auto"/>
      <w:ind w:left="284" w:hanging="284"/>
    </w:pPr>
    <w:rPr>
      <w:sz w:val="20"/>
    </w:rPr>
  </w:style>
  <w:style w:type="paragraph" w:customStyle="1" w:styleId="TableAA">
    <w:name w:val="Table(AA)"/>
    <w:aliases w:val="taaa"/>
    <w:basedOn w:val="OPCParaBase"/>
    <w:rsid w:val="00E733F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33F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33F7"/>
    <w:pPr>
      <w:spacing w:before="60" w:line="240" w:lineRule="atLeast"/>
    </w:pPr>
    <w:rPr>
      <w:sz w:val="20"/>
    </w:rPr>
  </w:style>
  <w:style w:type="paragraph" w:customStyle="1" w:styleId="TLPBoxTextnote">
    <w:name w:val="TLPBoxText(note"/>
    <w:aliases w:val="right)"/>
    <w:basedOn w:val="OPCParaBase"/>
    <w:rsid w:val="00E733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33F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33F7"/>
    <w:pPr>
      <w:spacing w:before="122" w:line="198" w:lineRule="exact"/>
      <w:ind w:left="1985" w:hanging="851"/>
      <w:jc w:val="right"/>
    </w:pPr>
    <w:rPr>
      <w:sz w:val="18"/>
    </w:rPr>
  </w:style>
  <w:style w:type="paragraph" w:customStyle="1" w:styleId="TLPTableBullet">
    <w:name w:val="TLPTableBullet"/>
    <w:aliases w:val="ttb"/>
    <w:basedOn w:val="OPCParaBase"/>
    <w:rsid w:val="00E733F7"/>
    <w:pPr>
      <w:spacing w:line="240" w:lineRule="exact"/>
      <w:ind w:left="284" w:hanging="284"/>
    </w:pPr>
    <w:rPr>
      <w:sz w:val="20"/>
    </w:rPr>
  </w:style>
  <w:style w:type="paragraph" w:styleId="TOC1">
    <w:name w:val="toc 1"/>
    <w:basedOn w:val="Normal"/>
    <w:next w:val="Normal"/>
    <w:uiPriority w:val="39"/>
    <w:unhideWhenUsed/>
    <w:rsid w:val="00E733F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733F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733F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733F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733F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733F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733F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733F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733F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733F7"/>
    <w:pPr>
      <w:keepLines/>
      <w:spacing w:before="240" w:after="120" w:line="240" w:lineRule="auto"/>
      <w:ind w:left="794"/>
    </w:pPr>
    <w:rPr>
      <w:b/>
      <w:kern w:val="28"/>
      <w:sz w:val="20"/>
    </w:rPr>
  </w:style>
  <w:style w:type="paragraph" w:customStyle="1" w:styleId="TofSectsHeading">
    <w:name w:val="TofSects(Heading)"/>
    <w:basedOn w:val="OPCParaBase"/>
    <w:rsid w:val="00E733F7"/>
    <w:pPr>
      <w:spacing w:before="240" w:after="120" w:line="240" w:lineRule="auto"/>
    </w:pPr>
    <w:rPr>
      <w:b/>
      <w:sz w:val="24"/>
    </w:rPr>
  </w:style>
  <w:style w:type="paragraph" w:customStyle="1" w:styleId="TofSectsSection">
    <w:name w:val="TofSects(Section)"/>
    <w:basedOn w:val="OPCParaBase"/>
    <w:rsid w:val="00E733F7"/>
    <w:pPr>
      <w:keepLines/>
      <w:spacing w:before="40" w:line="240" w:lineRule="auto"/>
      <w:ind w:left="1588" w:hanging="794"/>
    </w:pPr>
    <w:rPr>
      <w:kern w:val="28"/>
      <w:sz w:val="18"/>
    </w:rPr>
  </w:style>
  <w:style w:type="paragraph" w:customStyle="1" w:styleId="TofSectsSubdiv">
    <w:name w:val="TofSects(Subdiv)"/>
    <w:basedOn w:val="OPCParaBase"/>
    <w:rsid w:val="00E733F7"/>
    <w:pPr>
      <w:keepLines/>
      <w:spacing w:before="80" w:line="240" w:lineRule="auto"/>
      <w:ind w:left="1588" w:hanging="794"/>
    </w:pPr>
    <w:rPr>
      <w:kern w:val="28"/>
    </w:rPr>
  </w:style>
  <w:style w:type="paragraph" w:customStyle="1" w:styleId="WRStyle">
    <w:name w:val="WR Style"/>
    <w:aliases w:val="WR"/>
    <w:basedOn w:val="OPCParaBase"/>
    <w:rsid w:val="00E733F7"/>
    <w:pPr>
      <w:spacing w:before="240" w:line="240" w:lineRule="auto"/>
      <w:ind w:left="284" w:hanging="284"/>
    </w:pPr>
    <w:rPr>
      <w:b/>
      <w:i/>
      <w:kern w:val="28"/>
      <w:sz w:val="24"/>
    </w:rPr>
  </w:style>
  <w:style w:type="paragraph" w:customStyle="1" w:styleId="notepara">
    <w:name w:val="note(para)"/>
    <w:aliases w:val="na"/>
    <w:basedOn w:val="OPCParaBase"/>
    <w:rsid w:val="00E733F7"/>
    <w:pPr>
      <w:spacing w:before="40" w:line="198" w:lineRule="exact"/>
      <w:ind w:left="2354" w:hanging="369"/>
    </w:pPr>
    <w:rPr>
      <w:sz w:val="18"/>
    </w:rPr>
  </w:style>
  <w:style w:type="paragraph" w:styleId="Footer">
    <w:name w:val="footer"/>
    <w:link w:val="FooterChar"/>
    <w:rsid w:val="00E733F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33F7"/>
    <w:rPr>
      <w:rFonts w:eastAsia="Times New Roman" w:cs="Times New Roman"/>
      <w:sz w:val="22"/>
      <w:szCs w:val="24"/>
      <w:lang w:eastAsia="en-AU"/>
    </w:rPr>
  </w:style>
  <w:style w:type="character" w:styleId="LineNumber">
    <w:name w:val="line number"/>
    <w:basedOn w:val="OPCCharBase"/>
    <w:uiPriority w:val="99"/>
    <w:unhideWhenUsed/>
    <w:rsid w:val="00E733F7"/>
    <w:rPr>
      <w:sz w:val="16"/>
    </w:rPr>
  </w:style>
  <w:style w:type="table" w:customStyle="1" w:styleId="CFlag">
    <w:name w:val="CFlag"/>
    <w:basedOn w:val="TableNormal"/>
    <w:uiPriority w:val="99"/>
    <w:rsid w:val="00E733F7"/>
    <w:rPr>
      <w:rFonts w:eastAsia="Times New Roman" w:cs="Times New Roman"/>
      <w:lang w:eastAsia="en-AU"/>
    </w:rPr>
    <w:tblPr/>
  </w:style>
  <w:style w:type="paragraph" w:styleId="BalloonText">
    <w:name w:val="Balloon Text"/>
    <w:basedOn w:val="Normal"/>
    <w:link w:val="BalloonTextChar"/>
    <w:uiPriority w:val="99"/>
    <w:unhideWhenUsed/>
    <w:rsid w:val="00E733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33F7"/>
    <w:rPr>
      <w:rFonts w:ascii="Tahoma" w:hAnsi="Tahoma" w:cs="Tahoma"/>
      <w:sz w:val="16"/>
      <w:szCs w:val="16"/>
    </w:rPr>
  </w:style>
  <w:style w:type="table" w:styleId="TableGrid">
    <w:name w:val="Table Grid"/>
    <w:basedOn w:val="TableNormal"/>
    <w:uiPriority w:val="59"/>
    <w:rsid w:val="00E73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733F7"/>
    <w:rPr>
      <w:b/>
      <w:sz w:val="28"/>
      <w:szCs w:val="32"/>
    </w:rPr>
  </w:style>
  <w:style w:type="paragraph" w:customStyle="1" w:styleId="LegislationMadeUnder">
    <w:name w:val="LegislationMadeUnder"/>
    <w:basedOn w:val="OPCParaBase"/>
    <w:next w:val="Normal"/>
    <w:rsid w:val="00E733F7"/>
    <w:rPr>
      <w:i/>
      <w:sz w:val="32"/>
      <w:szCs w:val="32"/>
    </w:rPr>
  </w:style>
  <w:style w:type="paragraph" w:customStyle="1" w:styleId="SignCoverPageEnd">
    <w:name w:val="SignCoverPageEnd"/>
    <w:basedOn w:val="OPCParaBase"/>
    <w:next w:val="Normal"/>
    <w:rsid w:val="00E733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33F7"/>
    <w:pPr>
      <w:pBdr>
        <w:top w:val="single" w:sz="4" w:space="1" w:color="auto"/>
      </w:pBdr>
      <w:spacing w:before="360"/>
      <w:ind w:right="397"/>
      <w:jc w:val="both"/>
    </w:pPr>
  </w:style>
  <w:style w:type="paragraph" w:customStyle="1" w:styleId="NotesHeading1">
    <w:name w:val="NotesHeading 1"/>
    <w:basedOn w:val="OPCParaBase"/>
    <w:next w:val="Normal"/>
    <w:rsid w:val="00E733F7"/>
    <w:rPr>
      <w:b/>
      <w:sz w:val="28"/>
      <w:szCs w:val="28"/>
    </w:rPr>
  </w:style>
  <w:style w:type="paragraph" w:customStyle="1" w:styleId="NotesHeading2">
    <w:name w:val="NotesHeading 2"/>
    <w:basedOn w:val="OPCParaBase"/>
    <w:next w:val="Normal"/>
    <w:rsid w:val="00E733F7"/>
    <w:rPr>
      <w:b/>
      <w:sz w:val="28"/>
      <w:szCs w:val="28"/>
    </w:rPr>
  </w:style>
  <w:style w:type="paragraph" w:customStyle="1" w:styleId="ENotesText">
    <w:name w:val="ENotesText"/>
    <w:aliases w:val="Ent"/>
    <w:basedOn w:val="OPCParaBase"/>
    <w:next w:val="Normal"/>
    <w:rsid w:val="00E733F7"/>
    <w:pPr>
      <w:spacing w:before="120"/>
    </w:pPr>
  </w:style>
  <w:style w:type="paragraph" w:customStyle="1" w:styleId="CompiledActNo">
    <w:name w:val="CompiledActNo"/>
    <w:basedOn w:val="OPCParaBase"/>
    <w:next w:val="Normal"/>
    <w:rsid w:val="00E733F7"/>
    <w:rPr>
      <w:b/>
      <w:sz w:val="24"/>
      <w:szCs w:val="24"/>
    </w:rPr>
  </w:style>
  <w:style w:type="paragraph" w:customStyle="1" w:styleId="CompiledMadeUnder">
    <w:name w:val="CompiledMadeUnder"/>
    <w:basedOn w:val="OPCParaBase"/>
    <w:next w:val="Normal"/>
    <w:rsid w:val="00E733F7"/>
    <w:rPr>
      <w:i/>
      <w:sz w:val="24"/>
      <w:szCs w:val="24"/>
    </w:rPr>
  </w:style>
  <w:style w:type="paragraph" w:customStyle="1" w:styleId="Paragraphsub-sub-sub">
    <w:name w:val="Paragraph(sub-sub-sub)"/>
    <w:aliases w:val="aaaa"/>
    <w:basedOn w:val="OPCParaBase"/>
    <w:rsid w:val="00E733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33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33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33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33F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33F7"/>
    <w:pPr>
      <w:spacing w:before="60" w:line="240" w:lineRule="auto"/>
    </w:pPr>
    <w:rPr>
      <w:rFonts w:cs="Arial"/>
      <w:sz w:val="20"/>
      <w:szCs w:val="22"/>
    </w:rPr>
  </w:style>
  <w:style w:type="paragraph" w:customStyle="1" w:styleId="NoteToSubpara">
    <w:name w:val="NoteToSubpara"/>
    <w:aliases w:val="nts"/>
    <w:basedOn w:val="OPCParaBase"/>
    <w:rsid w:val="00E733F7"/>
    <w:pPr>
      <w:spacing w:before="40" w:line="198" w:lineRule="exact"/>
      <w:ind w:left="2835" w:hanging="709"/>
    </w:pPr>
    <w:rPr>
      <w:sz w:val="18"/>
    </w:rPr>
  </w:style>
  <w:style w:type="paragraph" w:customStyle="1" w:styleId="ENoteTableHeading">
    <w:name w:val="ENoteTableHeading"/>
    <w:aliases w:val="enth"/>
    <w:basedOn w:val="OPCParaBase"/>
    <w:rsid w:val="00E733F7"/>
    <w:pPr>
      <w:keepNext/>
      <w:spacing w:before="60" w:line="240" w:lineRule="atLeast"/>
    </w:pPr>
    <w:rPr>
      <w:rFonts w:ascii="Arial" w:hAnsi="Arial"/>
      <w:b/>
      <w:sz w:val="16"/>
    </w:rPr>
  </w:style>
  <w:style w:type="paragraph" w:customStyle="1" w:styleId="ENoteTTi">
    <w:name w:val="ENoteTTi"/>
    <w:aliases w:val="entti"/>
    <w:basedOn w:val="OPCParaBase"/>
    <w:rsid w:val="00E733F7"/>
    <w:pPr>
      <w:keepNext/>
      <w:spacing w:before="60" w:line="240" w:lineRule="atLeast"/>
      <w:ind w:left="170"/>
    </w:pPr>
    <w:rPr>
      <w:sz w:val="16"/>
    </w:rPr>
  </w:style>
  <w:style w:type="paragraph" w:customStyle="1" w:styleId="ENotesHeading1">
    <w:name w:val="ENotesHeading 1"/>
    <w:aliases w:val="Enh1"/>
    <w:basedOn w:val="OPCParaBase"/>
    <w:next w:val="Normal"/>
    <w:rsid w:val="00E733F7"/>
    <w:pPr>
      <w:spacing w:before="120"/>
      <w:outlineLvl w:val="1"/>
    </w:pPr>
    <w:rPr>
      <w:b/>
      <w:sz w:val="28"/>
      <w:szCs w:val="28"/>
    </w:rPr>
  </w:style>
  <w:style w:type="paragraph" w:customStyle="1" w:styleId="ENotesHeading2">
    <w:name w:val="ENotesHeading 2"/>
    <w:aliases w:val="Enh2"/>
    <w:basedOn w:val="OPCParaBase"/>
    <w:next w:val="Normal"/>
    <w:rsid w:val="00E733F7"/>
    <w:pPr>
      <w:spacing w:before="120" w:after="120"/>
      <w:outlineLvl w:val="2"/>
    </w:pPr>
    <w:rPr>
      <w:b/>
      <w:sz w:val="24"/>
      <w:szCs w:val="28"/>
    </w:rPr>
  </w:style>
  <w:style w:type="paragraph" w:customStyle="1" w:styleId="ENoteTTIndentHeading">
    <w:name w:val="ENoteTTIndentHeading"/>
    <w:aliases w:val="enTTHi"/>
    <w:basedOn w:val="OPCParaBase"/>
    <w:rsid w:val="00E733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33F7"/>
    <w:pPr>
      <w:spacing w:before="60" w:line="240" w:lineRule="atLeast"/>
    </w:pPr>
    <w:rPr>
      <w:sz w:val="16"/>
    </w:rPr>
  </w:style>
  <w:style w:type="paragraph" w:customStyle="1" w:styleId="MadeunderText">
    <w:name w:val="MadeunderText"/>
    <w:basedOn w:val="OPCParaBase"/>
    <w:next w:val="Normal"/>
    <w:rsid w:val="00E733F7"/>
    <w:pPr>
      <w:spacing w:before="240"/>
    </w:pPr>
    <w:rPr>
      <w:sz w:val="24"/>
      <w:szCs w:val="24"/>
    </w:rPr>
  </w:style>
  <w:style w:type="paragraph" w:customStyle="1" w:styleId="ENotesHeading3">
    <w:name w:val="ENotesHeading 3"/>
    <w:aliases w:val="Enh3"/>
    <w:basedOn w:val="OPCParaBase"/>
    <w:next w:val="Normal"/>
    <w:rsid w:val="00E733F7"/>
    <w:pPr>
      <w:keepNext/>
      <w:spacing w:before="120" w:line="240" w:lineRule="auto"/>
      <w:outlineLvl w:val="4"/>
    </w:pPr>
    <w:rPr>
      <w:b/>
      <w:szCs w:val="24"/>
    </w:rPr>
  </w:style>
  <w:style w:type="character" w:customStyle="1" w:styleId="CharSubPartTextCASA">
    <w:name w:val="CharSubPartText(CASA)"/>
    <w:basedOn w:val="OPCCharBase"/>
    <w:uiPriority w:val="1"/>
    <w:rsid w:val="00E733F7"/>
  </w:style>
  <w:style w:type="character" w:customStyle="1" w:styleId="CharSubPartNoCASA">
    <w:name w:val="CharSubPartNo(CASA)"/>
    <w:basedOn w:val="OPCCharBase"/>
    <w:uiPriority w:val="1"/>
    <w:rsid w:val="00E733F7"/>
  </w:style>
  <w:style w:type="paragraph" w:customStyle="1" w:styleId="ENoteTTIndentHeadingSub">
    <w:name w:val="ENoteTTIndentHeadingSub"/>
    <w:aliases w:val="enTTHis"/>
    <w:basedOn w:val="OPCParaBase"/>
    <w:rsid w:val="00E733F7"/>
    <w:pPr>
      <w:keepNext/>
      <w:spacing w:before="60" w:line="240" w:lineRule="atLeast"/>
      <w:ind w:left="340"/>
    </w:pPr>
    <w:rPr>
      <w:b/>
      <w:sz w:val="16"/>
    </w:rPr>
  </w:style>
  <w:style w:type="paragraph" w:customStyle="1" w:styleId="ENoteTTiSub">
    <w:name w:val="ENoteTTiSub"/>
    <w:aliases w:val="enttis"/>
    <w:basedOn w:val="OPCParaBase"/>
    <w:rsid w:val="00E733F7"/>
    <w:pPr>
      <w:keepNext/>
      <w:spacing w:before="60" w:line="240" w:lineRule="atLeast"/>
      <w:ind w:left="340"/>
    </w:pPr>
    <w:rPr>
      <w:sz w:val="16"/>
    </w:rPr>
  </w:style>
  <w:style w:type="paragraph" w:customStyle="1" w:styleId="SubDivisionMigration">
    <w:name w:val="SubDivisionMigration"/>
    <w:aliases w:val="sdm"/>
    <w:basedOn w:val="OPCParaBase"/>
    <w:rsid w:val="00E733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33F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733F7"/>
    <w:pPr>
      <w:spacing w:before="122" w:line="240" w:lineRule="auto"/>
      <w:ind w:left="1985" w:hanging="851"/>
    </w:pPr>
    <w:rPr>
      <w:sz w:val="18"/>
    </w:rPr>
  </w:style>
  <w:style w:type="paragraph" w:customStyle="1" w:styleId="FreeForm">
    <w:name w:val="FreeForm"/>
    <w:rsid w:val="00E733F7"/>
    <w:rPr>
      <w:rFonts w:ascii="Arial" w:hAnsi="Arial"/>
      <w:sz w:val="22"/>
    </w:rPr>
  </w:style>
  <w:style w:type="paragraph" w:customStyle="1" w:styleId="SOText">
    <w:name w:val="SO Text"/>
    <w:aliases w:val="sot"/>
    <w:link w:val="SOTextChar"/>
    <w:rsid w:val="00E733F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33F7"/>
    <w:rPr>
      <w:sz w:val="22"/>
    </w:rPr>
  </w:style>
  <w:style w:type="paragraph" w:customStyle="1" w:styleId="SOTextNote">
    <w:name w:val="SO TextNote"/>
    <w:aliases w:val="sont"/>
    <w:basedOn w:val="SOText"/>
    <w:qFormat/>
    <w:rsid w:val="00E733F7"/>
    <w:pPr>
      <w:spacing w:before="122" w:line="198" w:lineRule="exact"/>
      <w:ind w:left="1843" w:hanging="709"/>
    </w:pPr>
    <w:rPr>
      <w:sz w:val="18"/>
    </w:rPr>
  </w:style>
  <w:style w:type="paragraph" w:customStyle="1" w:styleId="SOPara">
    <w:name w:val="SO Para"/>
    <w:aliases w:val="soa"/>
    <w:basedOn w:val="SOText"/>
    <w:link w:val="SOParaChar"/>
    <w:qFormat/>
    <w:rsid w:val="00E733F7"/>
    <w:pPr>
      <w:tabs>
        <w:tab w:val="right" w:pos="1786"/>
      </w:tabs>
      <w:spacing w:before="40"/>
      <w:ind w:left="2070" w:hanging="936"/>
    </w:pPr>
  </w:style>
  <w:style w:type="character" w:customStyle="1" w:styleId="SOParaChar">
    <w:name w:val="SO Para Char"/>
    <w:aliases w:val="soa Char"/>
    <w:basedOn w:val="DefaultParagraphFont"/>
    <w:link w:val="SOPara"/>
    <w:rsid w:val="00E733F7"/>
    <w:rPr>
      <w:sz w:val="22"/>
    </w:rPr>
  </w:style>
  <w:style w:type="paragraph" w:customStyle="1" w:styleId="FileName">
    <w:name w:val="FileName"/>
    <w:basedOn w:val="Normal"/>
    <w:rsid w:val="00E733F7"/>
  </w:style>
  <w:style w:type="paragraph" w:customStyle="1" w:styleId="TableHeading">
    <w:name w:val="TableHeading"/>
    <w:aliases w:val="th"/>
    <w:basedOn w:val="OPCParaBase"/>
    <w:next w:val="Tabletext"/>
    <w:rsid w:val="00E733F7"/>
    <w:pPr>
      <w:keepNext/>
      <w:spacing w:before="60" w:line="240" w:lineRule="atLeast"/>
    </w:pPr>
    <w:rPr>
      <w:b/>
      <w:sz w:val="20"/>
    </w:rPr>
  </w:style>
  <w:style w:type="paragraph" w:customStyle="1" w:styleId="SOHeadBold">
    <w:name w:val="SO HeadBold"/>
    <w:aliases w:val="sohb"/>
    <w:basedOn w:val="SOText"/>
    <w:next w:val="SOText"/>
    <w:link w:val="SOHeadBoldChar"/>
    <w:qFormat/>
    <w:rsid w:val="00E733F7"/>
    <w:rPr>
      <w:b/>
    </w:rPr>
  </w:style>
  <w:style w:type="character" w:customStyle="1" w:styleId="SOHeadBoldChar">
    <w:name w:val="SO HeadBold Char"/>
    <w:aliases w:val="sohb Char"/>
    <w:basedOn w:val="DefaultParagraphFont"/>
    <w:link w:val="SOHeadBold"/>
    <w:rsid w:val="00E733F7"/>
    <w:rPr>
      <w:b/>
      <w:sz w:val="22"/>
    </w:rPr>
  </w:style>
  <w:style w:type="paragraph" w:customStyle="1" w:styleId="SOHeadItalic">
    <w:name w:val="SO HeadItalic"/>
    <w:aliases w:val="sohi"/>
    <w:basedOn w:val="SOText"/>
    <w:next w:val="SOText"/>
    <w:link w:val="SOHeadItalicChar"/>
    <w:qFormat/>
    <w:rsid w:val="00E733F7"/>
    <w:rPr>
      <w:i/>
    </w:rPr>
  </w:style>
  <w:style w:type="character" w:customStyle="1" w:styleId="SOHeadItalicChar">
    <w:name w:val="SO HeadItalic Char"/>
    <w:aliases w:val="sohi Char"/>
    <w:basedOn w:val="DefaultParagraphFont"/>
    <w:link w:val="SOHeadItalic"/>
    <w:rsid w:val="00E733F7"/>
    <w:rPr>
      <w:i/>
      <w:sz w:val="22"/>
    </w:rPr>
  </w:style>
  <w:style w:type="paragraph" w:customStyle="1" w:styleId="SOBullet">
    <w:name w:val="SO Bullet"/>
    <w:aliases w:val="sotb"/>
    <w:basedOn w:val="SOText"/>
    <w:link w:val="SOBulletChar"/>
    <w:qFormat/>
    <w:rsid w:val="00E733F7"/>
    <w:pPr>
      <w:ind w:left="1559" w:hanging="425"/>
    </w:pPr>
  </w:style>
  <w:style w:type="character" w:customStyle="1" w:styleId="SOBulletChar">
    <w:name w:val="SO Bullet Char"/>
    <w:aliases w:val="sotb Char"/>
    <w:basedOn w:val="DefaultParagraphFont"/>
    <w:link w:val="SOBullet"/>
    <w:rsid w:val="00E733F7"/>
    <w:rPr>
      <w:sz w:val="22"/>
    </w:rPr>
  </w:style>
  <w:style w:type="paragraph" w:customStyle="1" w:styleId="SOBulletNote">
    <w:name w:val="SO BulletNote"/>
    <w:aliases w:val="sonb"/>
    <w:basedOn w:val="SOTextNote"/>
    <w:link w:val="SOBulletNoteChar"/>
    <w:qFormat/>
    <w:rsid w:val="00E733F7"/>
    <w:pPr>
      <w:tabs>
        <w:tab w:val="left" w:pos="1560"/>
      </w:tabs>
      <w:ind w:left="2268" w:hanging="1134"/>
    </w:pPr>
  </w:style>
  <w:style w:type="character" w:customStyle="1" w:styleId="SOBulletNoteChar">
    <w:name w:val="SO BulletNote Char"/>
    <w:aliases w:val="sonb Char"/>
    <w:basedOn w:val="DefaultParagraphFont"/>
    <w:link w:val="SOBulletNote"/>
    <w:rsid w:val="00E733F7"/>
    <w:rPr>
      <w:sz w:val="18"/>
    </w:rPr>
  </w:style>
  <w:style w:type="paragraph" w:customStyle="1" w:styleId="SOText2">
    <w:name w:val="SO Text2"/>
    <w:aliases w:val="sot2"/>
    <w:basedOn w:val="Normal"/>
    <w:next w:val="SOText"/>
    <w:link w:val="SOText2Char"/>
    <w:rsid w:val="00E733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33F7"/>
    <w:rPr>
      <w:sz w:val="22"/>
    </w:rPr>
  </w:style>
  <w:style w:type="paragraph" w:customStyle="1" w:styleId="SubPartCASA">
    <w:name w:val="SubPart(CASA)"/>
    <w:aliases w:val="csp"/>
    <w:basedOn w:val="OPCParaBase"/>
    <w:next w:val="ActHead3"/>
    <w:rsid w:val="00E733F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733F7"/>
    <w:rPr>
      <w:rFonts w:eastAsia="Times New Roman" w:cs="Times New Roman"/>
      <w:sz w:val="22"/>
      <w:lang w:eastAsia="en-AU"/>
    </w:rPr>
  </w:style>
  <w:style w:type="character" w:customStyle="1" w:styleId="notetextChar">
    <w:name w:val="note(text) Char"/>
    <w:aliases w:val="n Char"/>
    <w:basedOn w:val="DefaultParagraphFont"/>
    <w:link w:val="notetext"/>
    <w:rsid w:val="00E733F7"/>
    <w:rPr>
      <w:rFonts w:eastAsia="Times New Roman" w:cs="Times New Roman"/>
      <w:sz w:val="18"/>
      <w:lang w:eastAsia="en-AU"/>
    </w:rPr>
  </w:style>
  <w:style w:type="character" w:customStyle="1" w:styleId="Heading1Char">
    <w:name w:val="Heading 1 Char"/>
    <w:basedOn w:val="DefaultParagraphFont"/>
    <w:link w:val="Heading1"/>
    <w:uiPriority w:val="9"/>
    <w:rsid w:val="00E733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33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33F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733F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733F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733F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733F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733F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733F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733F7"/>
  </w:style>
  <w:style w:type="character" w:customStyle="1" w:styleId="charlegsubtitle1">
    <w:name w:val="charlegsubtitle1"/>
    <w:basedOn w:val="DefaultParagraphFont"/>
    <w:rsid w:val="00E733F7"/>
    <w:rPr>
      <w:rFonts w:ascii="Arial" w:hAnsi="Arial" w:cs="Arial" w:hint="default"/>
      <w:b/>
      <w:bCs/>
      <w:sz w:val="28"/>
      <w:szCs w:val="28"/>
    </w:rPr>
  </w:style>
  <w:style w:type="paragraph" w:styleId="Index1">
    <w:name w:val="index 1"/>
    <w:basedOn w:val="Normal"/>
    <w:next w:val="Normal"/>
    <w:autoRedefine/>
    <w:rsid w:val="00E733F7"/>
    <w:pPr>
      <w:ind w:left="240" w:hanging="240"/>
    </w:pPr>
  </w:style>
  <w:style w:type="paragraph" w:styleId="Index2">
    <w:name w:val="index 2"/>
    <w:basedOn w:val="Normal"/>
    <w:next w:val="Normal"/>
    <w:autoRedefine/>
    <w:rsid w:val="00E733F7"/>
    <w:pPr>
      <w:ind w:left="480" w:hanging="240"/>
    </w:pPr>
  </w:style>
  <w:style w:type="paragraph" w:styleId="Index3">
    <w:name w:val="index 3"/>
    <w:basedOn w:val="Normal"/>
    <w:next w:val="Normal"/>
    <w:autoRedefine/>
    <w:rsid w:val="00E733F7"/>
    <w:pPr>
      <w:ind w:left="720" w:hanging="240"/>
    </w:pPr>
  </w:style>
  <w:style w:type="paragraph" w:styleId="Index4">
    <w:name w:val="index 4"/>
    <w:basedOn w:val="Normal"/>
    <w:next w:val="Normal"/>
    <w:autoRedefine/>
    <w:rsid w:val="00E733F7"/>
    <w:pPr>
      <w:ind w:left="960" w:hanging="240"/>
    </w:pPr>
  </w:style>
  <w:style w:type="paragraph" w:styleId="Index5">
    <w:name w:val="index 5"/>
    <w:basedOn w:val="Normal"/>
    <w:next w:val="Normal"/>
    <w:autoRedefine/>
    <w:rsid w:val="00E733F7"/>
    <w:pPr>
      <w:ind w:left="1200" w:hanging="240"/>
    </w:pPr>
  </w:style>
  <w:style w:type="paragraph" w:styleId="Index6">
    <w:name w:val="index 6"/>
    <w:basedOn w:val="Normal"/>
    <w:next w:val="Normal"/>
    <w:autoRedefine/>
    <w:rsid w:val="00E733F7"/>
    <w:pPr>
      <w:ind w:left="1440" w:hanging="240"/>
    </w:pPr>
  </w:style>
  <w:style w:type="paragraph" w:styleId="Index7">
    <w:name w:val="index 7"/>
    <w:basedOn w:val="Normal"/>
    <w:next w:val="Normal"/>
    <w:autoRedefine/>
    <w:rsid w:val="00E733F7"/>
    <w:pPr>
      <w:ind w:left="1680" w:hanging="240"/>
    </w:pPr>
  </w:style>
  <w:style w:type="paragraph" w:styleId="Index8">
    <w:name w:val="index 8"/>
    <w:basedOn w:val="Normal"/>
    <w:next w:val="Normal"/>
    <w:autoRedefine/>
    <w:rsid w:val="00E733F7"/>
    <w:pPr>
      <w:ind w:left="1920" w:hanging="240"/>
    </w:pPr>
  </w:style>
  <w:style w:type="paragraph" w:styleId="Index9">
    <w:name w:val="index 9"/>
    <w:basedOn w:val="Normal"/>
    <w:next w:val="Normal"/>
    <w:autoRedefine/>
    <w:rsid w:val="00E733F7"/>
    <w:pPr>
      <w:ind w:left="2160" w:hanging="240"/>
    </w:pPr>
  </w:style>
  <w:style w:type="paragraph" w:styleId="NormalIndent">
    <w:name w:val="Normal Indent"/>
    <w:basedOn w:val="Normal"/>
    <w:rsid w:val="00E733F7"/>
    <w:pPr>
      <w:ind w:left="720"/>
    </w:pPr>
  </w:style>
  <w:style w:type="paragraph" w:styleId="FootnoteText">
    <w:name w:val="footnote text"/>
    <w:basedOn w:val="Normal"/>
    <w:link w:val="FootnoteTextChar"/>
    <w:rsid w:val="00E733F7"/>
    <w:rPr>
      <w:sz w:val="20"/>
    </w:rPr>
  </w:style>
  <w:style w:type="character" w:customStyle="1" w:styleId="FootnoteTextChar">
    <w:name w:val="Footnote Text Char"/>
    <w:basedOn w:val="DefaultParagraphFont"/>
    <w:link w:val="FootnoteText"/>
    <w:rsid w:val="00E733F7"/>
  </w:style>
  <w:style w:type="paragraph" w:styleId="CommentText">
    <w:name w:val="annotation text"/>
    <w:basedOn w:val="Normal"/>
    <w:link w:val="CommentTextChar"/>
    <w:rsid w:val="00E733F7"/>
    <w:rPr>
      <w:sz w:val="20"/>
    </w:rPr>
  </w:style>
  <w:style w:type="character" w:customStyle="1" w:styleId="CommentTextChar">
    <w:name w:val="Comment Text Char"/>
    <w:basedOn w:val="DefaultParagraphFont"/>
    <w:link w:val="CommentText"/>
    <w:rsid w:val="00E733F7"/>
  </w:style>
  <w:style w:type="paragraph" w:styleId="IndexHeading">
    <w:name w:val="index heading"/>
    <w:basedOn w:val="Normal"/>
    <w:next w:val="Index1"/>
    <w:rsid w:val="00E733F7"/>
    <w:rPr>
      <w:rFonts w:ascii="Arial" w:hAnsi="Arial" w:cs="Arial"/>
      <w:b/>
      <w:bCs/>
    </w:rPr>
  </w:style>
  <w:style w:type="paragraph" w:styleId="Caption">
    <w:name w:val="caption"/>
    <w:basedOn w:val="Normal"/>
    <w:next w:val="Normal"/>
    <w:qFormat/>
    <w:rsid w:val="00E733F7"/>
    <w:pPr>
      <w:spacing w:before="120" w:after="120"/>
    </w:pPr>
    <w:rPr>
      <w:b/>
      <w:bCs/>
      <w:sz w:val="20"/>
    </w:rPr>
  </w:style>
  <w:style w:type="paragraph" w:styleId="TableofFigures">
    <w:name w:val="table of figures"/>
    <w:basedOn w:val="Normal"/>
    <w:next w:val="Normal"/>
    <w:rsid w:val="00E733F7"/>
    <w:pPr>
      <w:ind w:left="480" w:hanging="480"/>
    </w:pPr>
  </w:style>
  <w:style w:type="paragraph" w:styleId="EnvelopeAddress">
    <w:name w:val="envelope address"/>
    <w:basedOn w:val="Normal"/>
    <w:rsid w:val="00E733F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33F7"/>
    <w:rPr>
      <w:rFonts w:ascii="Arial" w:hAnsi="Arial" w:cs="Arial"/>
      <w:sz w:val="20"/>
    </w:rPr>
  </w:style>
  <w:style w:type="character" w:styleId="FootnoteReference">
    <w:name w:val="footnote reference"/>
    <w:basedOn w:val="DefaultParagraphFont"/>
    <w:rsid w:val="00E733F7"/>
    <w:rPr>
      <w:rFonts w:ascii="Times New Roman" w:hAnsi="Times New Roman"/>
      <w:sz w:val="20"/>
      <w:vertAlign w:val="superscript"/>
    </w:rPr>
  </w:style>
  <w:style w:type="character" w:styleId="CommentReference">
    <w:name w:val="annotation reference"/>
    <w:basedOn w:val="DefaultParagraphFont"/>
    <w:rsid w:val="00E733F7"/>
    <w:rPr>
      <w:sz w:val="16"/>
      <w:szCs w:val="16"/>
    </w:rPr>
  </w:style>
  <w:style w:type="character" w:styleId="PageNumber">
    <w:name w:val="page number"/>
    <w:basedOn w:val="DefaultParagraphFont"/>
    <w:rsid w:val="00E733F7"/>
  </w:style>
  <w:style w:type="character" w:styleId="EndnoteReference">
    <w:name w:val="endnote reference"/>
    <w:basedOn w:val="DefaultParagraphFont"/>
    <w:rsid w:val="00E733F7"/>
    <w:rPr>
      <w:vertAlign w:val="superscript"/>
    </w:rPr>
  </w:style>
  <w:style w:type="paragraph" w:styleId="EndnoteText">
    <w:name w:val="endnote text"/>
    <w:basedOn w:val="Normal"/>
    <w:link w:val="EndnoteTextChar"/>
    <w:rsid w:val="00E733F7"/>
    <w:rPr>
      <w:sz w:val="20"/>
    </w:rPr>
  </w:style>
  <w:style w:type="character" w:customStyle="1" w:styleId="EndnoteTextChar">
    <w:name w:val="Endnote Text Char"/>
    <w:basedOn w:val="DefaultParagraphFont"/>
    <w:link w:val="EndnoteText"/>
    <w:rsid w:val="00E733F7"/>
  </w:style>
  <w:style w:type="paragraph" w:styleId="TableofAuthorities">
    <w:name w:val="table of authorities"/>
    <w:basedOn w:val="Normal"/>
    <w:next w:val="Normal"/>
    <w:rsid w:val="00E733F7"/>
    <w:pPr>
      <w:ind w:left="240" w:hanging="240"/>
    </w:pPr>
  </w:style>
  <w:style w:type="paragraph" w:styleId="MacroText">
    <w:name w:val="macro"/>
    <w:link w:val="MacroTextChar"/>
    <w:rsid w:val="00E733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733F7"/>
    <w:rPr>
      <w:rFonts w:ascii="Courier New" w:eastAsia="Times New Roman" w:hAnsi="Courier New" w:cs="Courier New"/>
      <w:lang w:eastAsia="en-AU"/>
    </w:rPr>
  </w:style>
  <w:style w:type="paragraph" w:styleId="TOAHeading">
    <w:name w:val="toa heading"/>
    <w:basedOn w:val="Normal"/>
    <w:next w:val="Normal"/>
    <w:rsid w:val="00E733F7"/>
    <w:pPr>
      <w:spacing w:before="120"/>
    </w:pPr>
    <w:rPr>
      <w:rFonts w:ascii="Arial" w:hAnsi="Arial" w:cs="Arial"/>
      <w:b/>
      <w:bCs/>
    </w:rPr>
  </w:style>
  <w:style w:type="paragraph" w:styleId="List">
    <w:name w:val="List"/>
    <w:basedOn w:val="Normal"/>
    <w:rsid w:val="00E733F7"/>
    <w:pPr>
      <w:ind w:left="283" w:hanging="283"/>
    </w:pPr>
  </w:style>
  <w:style w:type="paragraph" w:styleId="ListBullet">
    <w:name w:val="List Bullet"/>
    <w:basedOn w:val="Normal"/>
    <w:autoRedefine/>
    <w:rsid w:val="00E733F7"/>
    <w:pPr>
      <w:tabs>
        <w:tab w:val="num" w:pos="360"/>
      </w:tabs>
      <w:ind w:left="360" w:hanging="360"/>
    </w:pPr>
  </w:style>
  <w:style w:type="paragraph" w:styleId="ListNumber">
    <w:name w:val="List Number"/>
    <w:basedOn w:val="Normal"/>
    <w:rsid w:val="00E733F7"/>
    <w:pPr>
      <w:tabs>
        <w:tab w:val="num" w:pos="360"/>
      </w:tabs>
      <w:ind w:left="360" w:hanging="360"/>
    </w:pPr>
  </w:style>
  <w:style w:type="paragraph" w:styleId="List2">
    <w:name w:val="List 2"/>
    <w:basedOn w:val="Normal"/>
    <w:rsid w:val="00E733F7"/>
    <w:pPr>
      <w:ind w:left="566" w:hanging="283"/>
    </w:pPr>
  </w:style>
  <w:style w:type="paragraph" w:styleId="List3">
    <w:name w:val="List 3"/>
    <w:basedOn w:val="Normal"/>
    <w:rsid w:val="00E733F7"/>
    <w:pPr>
      <w:ind w:left="849" w:hanging="283"/>
    </w:pPr>
  </w:style>
  <w:style w:type="paragraph" w:styleId="List4">
    <w:name w:val="List 4"/>
    <w:basedOn w:val="Normal"/>
    <w:rsid w:val="00E733F7"/>
    <w:pPr>
      <w:ind w:left="1132" w:hanging="283"/>
    </w:pPr>
  </w:style>
  <w:style w:type="paragraph" w:styleId="List5">
    <w:name w:val="List 5"/>
    <w:basedOn w:val="Normal"/>
    <w:rsid w:val="00E733F7"/>
    <w:pPr>
      <w:ind w:left="1415" w:hanging="283"/>
    </w:pPr>
  </w:style>
  <w:style w:type="paragraph" w:styleId="ListBullet2">
    <w:name w:val="List Bullet 2"/>
    <w:basedOn w:val="Normal"/>
    <w:autoRedefine/>
    <w:rsid w:val="00E733F7"/>
    <w:pPr>
      <w:tabs>
        <w:tab w:val="num" w:pos="360"/>
      </w:tabs>
    </w:pPr>
  </w:style>
  <w:style w:type="paragraph" w:styleId="ListBullet3">
    <w:name w:val="List Bullet 3"/>
    <w:basedOn w:val="Normal"/>
    <w:autoRedefine/>
    <w:rsid w:val="00E733F7"/>
    <w:pPr>
      <w:tabs>
        <w:tab w:val="num" w:pos="926"/>
      </w:tabs>
      <w:ind w:left="926" w:hanging="360"/>
    </w:pPr>
  </w:style>
  <w:style w:type="paragraph" w:styleId="ListBullet4">
    <w:name w:val="List Bullet 4"/>
    <w:basedOn w:val="Normal"/>
    <w:autoRedefine/>
    <w:rsid w:val="00E733F7"/>
    <w:pPr>
      <w:tabs>
        <w:tab w:val="num" w:pos="1209"/>
      </w:tabs>
      <w:ind w:left="1209" w:hanging="360"/>
    </w:pPr>
  </w:style>
  <w:style w:type="paragraph" w:styleId="ListBullet5">
    <w:name w:val="List Bullet 5"/>
    <w:basedOn w:val="Normal"/>
    <w:autoRedefine/>
    <w:rsid w:val="00E733F7"/>
    <w:pPr>
      <w:tabs>
        <w:tab w:val="num" w:pos="1492"/>
      </w:tabs>
      <w:ind w:left="1492" w:hanging="360"/>
    </w:pPr>
  </w:style>
  <w:style w:type="paragraph" w:styleId="ListNumber2">
    <w:name w:val="List Number 2"/>
    <w:basedOn w:val="Normal"/>
    <w:rsid w:val="00E733F7"/>
    <w:pPr>
      <w:tabs>
        <w:tab w:val="num" w:pos="643"/>
      </w:tabs>
      <w:ind w:left="643" w:hanging="360"/>
    </w:pPr>
  </w:style>
  <w:style w:type="paragraph" w:styleId="ListNumber3">
    <w:name w:val="List Number 3"/>
    <w:basedOn w:val="Normal"/>
    <w:rsid w:val="00E733F7"/>
    <w:pPr>
      <w:tabs>
        <w:tab w:val="num" w:pos="926"/>
      </w:tabs>
      <w:ind w:left="926" w:hanging="360"/>
    </w:pPr>
  </w:style>
  <w:style w:type="paragraph" w:styleId="ListNumber4">
    <w:name w:val="List Number 4"/>
    <w:basedOn w:val="Normal"/>
    <w:rsid w:val="00E733F7"/>
    <w:pPr>
      <w:tabs>
        <w:tab w:val="num" w:pos="1209"/>
      </w:tabs>
      <w:ind w:left="1209" w:hanging="360"/>
    </w:pPr>
  </w:style>
  <w:style w:type="paragraph" w:styleId="ListNumber5">
    <w:name w:val="List Number 5"/>
    <w:basedOn w:val="Normal"/>
    <w:rsid w:val="00E733F7"/>
    <w:pPr>
      <w:tabs>
        <w:tab w:val="num" w:pos="1492"/>
      </w:tabs>
      <w:ind w:left="1492" w:hanging="360"/>
    </w:pPr>
  </w:style>
  <w:style w:type="paragraph" w:styleId="Title">
    <w:name w:val="Title"/>
    <w:basedOn w:val="Normal"/>
    <w:link w:val="TitleChar"/>
    <w:qFormat/>
    <w:rsid w:val="00E733F7"/>
    <w:pPr>
      <w:spacing w:before="240" w:after="60"/>
    </w:pPr>
    <w:rPr>
      <w:rFonts w:ascii="Arial" w:hAnsi="Arial" w:cs="Arial"/>
      <w:b/>
      <w:bCs/>
      <w:sz w:val="40"/>
      <w:szCs w:val="40"/>
    </w:rPr>
  </w:style>
  <w:style w:type="character" w:customStyle="1" w:styleId="TitleChar">
    <w:name w:val="Title Char"/>
    <w:basedOn w:val="DefaultParagraphFont"/>
    <w:link w:val="Title"/>
    <w:rsid w:val="00E733F7"/>
    <w:rPr>
      <w:rFonts w:ascii="Arial" w:hAnsi="Arial" w:cs="Arial"/>
      <w:b/>
      <w:bCs/>
      <w:sz w:val="40"/>
      <w:szCs w:val="40"/>
    </w:rPr>
  </w:style>
  <w:style w:type="paragraph" w:styleId="Closing">
    <w:name w:val="Closing"/>
    <w:basedOn w:val="Normal"/>
    <w:link w:val="ClosingChar"/>
    <w:rsid w:val="00E733F7"/>
    <w:pPr>
      <w:ind w:left="4252"/>
    </w:pPr>
  </w:style>
  <w:style w:type="character" w:customStyle="1" w:styleId="ClosingChar">
    <w:name w:val="Closing Char"/>
    <w:basedOn w:val="DefaultParagraphFont"/>
    <w:link w:val="Closing"/>
    <w:rsid w:val="00E733F7"/>
    <w:rPr>
      <w:sz w:val="22"/>
    </w:rPr>
  </w:style>
  <w:style w:type="paragraph" w:styleId="Signature">
    <w:name w:val="Signature"/>
    <w:basedOn w:val="Normal"/>
    <w:link w:val="SignatureChar"/>
    <w:rsid w:val="00E733F7"/>
    <w:pPr>
      <w:ind w:left="4252"/>
    </w:pPr>
  </w:style>
  <w:style w:type="character" w:customStyle="1" w:styleId="SignatureChar">
    <w:name w:val="Signature Char"/>
    <w:basedOn w:val="DefaultParagraphFont"/>
    <w:link w:val="Signature"/>
    <w:rsid w:val="00E733F7"/>
    <w:rPr>
      <w:sz w:val="22"/>
    </w:rPr>
  </w:style>
  <w:style w:type="paragraph" w:styleId="BodyText">
    <w:name w:val="Body Text"/>
    <w:basedOn w:val="Normal"/>
    <w:link w:val="BodyTextChar"/>
    <w:rsid w:val="00E733F7"/>
    <w:pPr>
      <w:spacing w:after="120"/>
    </w:pPr>
  </w:style>
  <w:style w:type="character" w:customStyle="1" w:styleId="BodyTextChar">
    <w:name w:val="Body Text Char"/>
    <w:basedOn w:val="DefaultParagraphFont"/>
    <w:link w:val="BodyText"/>
    <w:rsid w:val="00E733F7"/>
    <w:rPr>
      <w:sz w:val="22"/>
    </w:rPr>
  </w:style>
  <w:style w:type="paragraph" w:styleId="BodyTextIndent">
    <w:name w:val="Body Text Indent"/>
    <w:basedOn w:val="Normal"/>
    <w:link w:val="BodyTextIndentChar"/>
    <w:rsid w:val="00E733F7"/>
    <w:pPr>
      <w:spacing w:after="120"/>
      <w:ind w:left="283"/>
    </w:pPr>
  </w:style>
  <w:style w:type="character" w:customStyle="1" w:styleId="BodyTextIndentChar">
    <w:name w:val="Body Text Indent Char"/>
    <w:basedOn w:val="DefaultParagraphFont"/>
    <w:link w:val="BodyTextIndent"/>
    <w:rsid w:val="00E733F7"/>
    <w:rPr>
      <w:sz w:val="22"/>
    </w:rPr>
  </w:style>
  <w:style w:type="paragraph" w:styleId="ListContinue">
    <w:name w:val="List Continue"/>
    <w:basedOn w:val="Normal"/>
    <w:rsid w:val="00E733F7"/>
    <w:pPr>
      <w:spacing w:after="120"/>
      <w:ind w:left="283"/>
    </w:pPr>
  </w:style>
  <w:style w:type="paragraph" w:styleId="ListContinue2">
    <w:name w:val="List Continue 2"/>
    <w:basedOn w:val="Normal"/>
    <w:rsid w:val="00E733F7"/>
    <w:pPr>
      <w:spacing w:after="120"/>
      <w:ind w:left="566"/>
    </w:pPr>
  </w:style>
  <w:style w:type="paragraph" w:styleId="ListContinue3">
    <w:name w:val="List Continue 3"/>
    <w:basedOn w:val="Normal"/>
    <w:rsid w:val="00E733F7"/>
    <w:pPr>
      <w:spacing w:after="120"/>
      <w:ind w:left="849"/>
    </w:pPr>
  </w:style>
  <w:style w:type="paragraph" w:styleId="ListContinue4">
    <w:name w:val="List Continue 4"/>
    <w:basedOn w:val="Normal"/>
    <w:rsid w:val="00E733F7"/>
    <w:pPr>
      <w:spacing w:after="120"/>
      <w:ind w:left="1132"/>
    </w:pPr>
  </w:style>
  <w:style w:type="paragraph" w:styleId="ListContinue5">
    <w:name w:val="List Continue 5"/>
    <w:basedOn w:val="Normal"/>
    <w:rsid w:val="00E733F7"/>
    <w:pPr>
      <w:spacing w:after="120"/>
      <w:ind w:left="1415"/>
    </w:pPr>
  </w:style>
  <w:style w:type="paragraph" w:styleId="MessageHeader">
    <w:name w:val="Message Header"/>
    <w:basedOn w:val="Normal"/>
    <w:link w:val="MessageHeaderChar"/>
    <w:rsid w:val="00E733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733F7"/>
    <w:rPr>
      <w:rFonts w:ascii="Arial" w:hAnsi="Arial" w:cs="Arial"/>
      <w:sz w:val="22"/>
      <w:shd w:val="pct20" w:color="auto" w:fill="auto"/>
    </w:rPr>
  </w:style>
  <w:style w:type="paragraph" w:styleId="Subtitle">
    <w:name w:val="Subtitle"/>
    <w:basedOn w:val="Normal"/>
    <w:link w:val="SubtitleChar"/>
    <w:qFormat/>
    <w:rsid w:val="00E733F7"/>
    <w:pPr>
      <w:spacing w:after="60"/>
      <w:jc w:val="center"/>
      <w:outlineLvl w:val="1"/>
    </w:pPr>
    <w:rPr>
      <w:rFonts w:ascii="Arial" w:hAnsi="Arial" w:cs="Arial"/>
    </w:rPr>
  </w:style>
  <w:style w:type="character" w:customStyle="1" w:styleId="SubtitleChar">
    <w:name w:val="Subtitle Char"/>
    <w:basedOn w:val="DefaultParagraphFont"/>
    <w:link w:val="Subtitle"/>
    <w:rsid w:val="00E733F7"/>
    <w:rPr>
      <w:rFonts w:ascii="Arial" w:hAnsi="Arial" w:cs="Arial"/>
      <w:sz w:val="22"/>
    </w:rPr>
  </w:style>
  <w:style w:type="paragraph" w:styleId="Salutation">
    <w:name w:val="Salutation"/>
    <w:basedOn w:val="Normal"/>
    <w:next w:val="Normal"/>
    <w:link w:val="SalutationChar"/>
    <w:rsid w:val="00E733F7"/>
  </w:style>
  <w:style w:type="character" w:customStyle="1" w:styleId="SalutationChar">
    <w:name w:val="Salutation Char"/>
    <w:basedOn w:val="DefaultParagraphFont"/>
    <w:link w:val="Salutation"/>
    <w:rsid w:val="00E733F7"/>
    <w:rPr>
      <w:sz w:val="22"/>
    </w:rPr>
  </w:style>
  <w:style w:type="paragraph" w:styleId="Date">
    <w:name w:val="Date"/>
    <w:basedOn w:val="Normal"/>
    <w:next w:val="Normal"/>
    <w:link w:val="DateChar"/>
    <w:rsid w:val="00E733F7"/>
  </w:style>
  <w:style w:type="character" w:customStyle="1" w:styleId="DateChar">
    <w:name w:val="Date Char"/>
    <w:basedOn w:val="DefaultParagraphFont"/>
    <w:link w:val="Date"/>
    <w:rsid w:val="00E733F7"/>
    <w:rPr>
      <w:sz w:val="22"/>
    </w:rPr>
  </w:style>
  <w:style w:type="paragraph" w:styleId="BodyTextFirstIndent">
    <w:name w:val="Body Text First Indent"/>
    <w:basedOn w:val="BodyText"/>
    <w:link w:val="BodyTextFirstIndentChar"/>
    <w:rsid w:val="00E733F7"/>
    <w:pPr>
      <w:ind w:firstLine="210"/>
    </w:pPr>
  </w:style>
  <w:style w:type="character" w:customStyle="1" w:styleId="BodyTextFirstIndentChar">
    <w:name w:val="Body Text First Indent Char"/>
    <w:basedOn w:val="BodyTextChar"/>
    <w:link w:val="BodyTextFirstIndent"/>
    <w:rsid w:val="00E733F7"/>
    <w:rPr>
      <w:sz w:val="22"/>
    </w:rPr>
  </w:style>
  <w:style w:type="paragraph" w:styleId="BodyTextFirstIndent2">
    <w:name w:val="Body Text First Indent 2"/>
    <w:basedOn w:val="BodyTextIndent"/>
    <w:link w:val="BodyTextFirstIndent2Char"/>
    <w:rsid w:val="00E733F7"/>
    <w:pPr>
      <w:ind w:firstLine="210"/>
    </w:pPr>
  </w:style>
  <w:style w:type="character" w:customStyle="1" w:styleId="BodyTextFirstIndent2Char">
    <w:name w:val="Body Text First Indent 2 Char"/>
    <w:basedOn w:val="BodyTextIndentChar"/>
    <w:link w:val="BodyTextFirstIndent2"/>
    <w:rsid w:val="00E733F7"/>
    <w:rPr>
      <w:sz w:val="22"/>
    </w:rPr>
  </w:style>
  <w:style w:type="paragraph" w:styleId="BodyText2">
    <w:name w:val="Body Text 2"/>
    <w:basedOn w:val="Normal"/>
    <w:link w:val="BodyText2Char"/>
    <w:rsid w:val="00E733F7"/>
    <w:pPr>
      <w:spacing w:after="120" w:line="480" w:lineRule="auto"/>
    </w:pPr>
  </w:style>
  <w:style w:type="character" w:customStyle="1" w:styleId="BodyText2Char">
    <w:name w:val="Body Text 2 Char"/>
    <w:basedOn w:val="DefaultParagraphFont"/>
    <w:link w:val="BodyText2"/>
    <w:rsid w:val="00E733F7"/>
    <w:rPr>
      <w:sz w:val="22"/>
    </w:rPr>
  </w:style>
  <w:style w:type="paragraph" w:styleId="BodyText3">
    <w:name w:val="Body Text 3"/>
    <w:basedOn w:val="Normal"/>
    <w:link w:val="BodyText3Char"/>
    <w:rsid w:val="00E733F7"/>
    <w:pPr>
      <w:spacing w:after="120"/>
    </w:pPr>
    <w:rPr>
      <w:sz w:val="16"/>
      <w:szCs w:val="16"/>
    </w:rPr>
  </w:style>
  <w:style w:type="character" w:customStyle="1" w:styleId="BodyText3Char">
    <w:name w:val="Body Text 3 Char"/>
    <w:basedOn w:val="DefaultParagraphFont"/>
    <w:link w:val="BodyText3"/>
    <w:rsid w:val="00E733F7"/>
    <w:rPr>
      <w:sz w:val="16"/>
      <w:szCs w:val="16"/>
    </w:rPr>
  </w:style>
  <w:style w:type="paragraph" w:styleId="BodyTextIndent2">
    <w:name w:val="Body Text Indent 2"/>
    <w:basedOn w:val="Normal"/>
    <w:link w:val="BodyTextIndent2Char"/>
    <w:rsid w:val="00E733F7"/>
    <w:pPr>
      <w:spacing w:after="120" w:line="480" w:lineRule="auto"/>
      <w:ind w:left="283"/>
    </w:pPr>
  </w:style>
  <w:style w:type="character" w:customStyle="1" w:styleId="BodyTextIndent2Char">
    <w:name w:val="Body Text Indent 2 Char"/>
    <w:basedOn w:val="DefaultParagraphFont"/>
    <w:link w:val="BodyTextIndent2"/>
    <w:rsid w:val="00E733F7"/>
    <w:rPr>
      <w:sz w:val="22"/>
    </w:rPr>
  </w:style>
  <w:style w:type="paragraph" w:styleId="BodyTextIndent3">
    <w:name w:val="Body Text Indent 3"/>
    <w:basedOn w:val="Normal"/>
    <w:link w:val="BodyTextIndent3Char"/>
    <w:rsid w:val="00E733F7"/>
    <w:pPr>
      <w:spacing w:after="120"/>
      <w:ind w:left="283"/>
    </w:pPr>
    <w:rPr>
      <w:sz w:val="16"/>
      <w:szCs w:val="16"/>
    </w:rPr>
  </w:style>
  <w:style w:type="character" w:customStyle="1" w:styleId="BodyTextIndent3Char">
    <w:name w:val="Body Text Indent 3 Char"/>
    <w:basedOn w:val="DefaultParagraphFont"/>
    <w:link w:val="BodyTextIndent3"/>
    <w:rsid w:val="00E733F7"/>
    <w:rPr>
      <w:sz w:val="16"/>
      <w:szCs w:val="16"/>
    </w:rPr>
  </w:style>
  <w:style w:type="paragraph" w:styleId="BlockText">
    <w:name w:val="Block Text"/>
    <w:basedOn w:val="Normal"/>
    <w:rsid w:val="00E733F7"/>
    <w:pPr>
      <w:spacing w:after="120"/>
      <w:ind w:left="1440" w:right="1440"/>
    </w:pPr>
  </w:style>
  <w:style w:type="character" w:styleId="Hyperlink">
    <w:name w:val="Hyperlink"/>
    <w:basedOn w:val="DefaultParagraphFont"/>
    <w:rsid w:val="00E733F7"/>
    <w:rPr>
      <w:color w:val="0000FF"/>
      <w:u w:val="single"/>
    </w:rPr>
  </w:style>
  <w:style w:type="character" w:styleId="FollowedHyperlink">
    <w:name w:val="FollowedHyperlink"/>
    <w:basedOn w:val="DefaultParagraphFont"/>
    <w:rsid w:val="00E733F7"/>
    <w:rPr>
      <w:color w:val="800080"/>
      <w:u w:val="single"/>
    </w:rPr>
  </w:style>
  <w:style w:type="character" w:styleId="Strong">
    <w:name w:val="Strong"/>
    <w:basedOn w:val="DefaultParagraphFont"/>
    <w:qFormat/>
    <w:rsid w:val="00E733F7"/>
    <w:rPr>
      <w:b/>
      <w:bCs/>
    </w:rPr>
  </w:style>
  <w:style w:type="character" w:styleId="Emphasis">
    <w:name w:val="Emphasis"/>
    <w:basedOn w:val="DefaultParagraphFont"/>
    <w:qFormat/>
    <w:rsid w:val="00E733F7"/>
    <w:rPr>
      <w:i/>
      <w:iCs/>
    </w:rPr>
  </w:style>
  <w:style w:type="paragraph" w:styleId="DocumentMap">
    <w:name w:val="Document Map"/>
    <w:basedOn w:val="Normal"/>
    <w:link w:val="DocumentMapChar"/>
    <w:rsid w:val="00E733F7"/>
    <w:pPr>
      <w:shd w:val="clear" w:color="auto" w:fill="000080"/>
    </w:pPr>
    <w:rPr>
      <w:rFonts w:ascii="Tahoma" w:hAnsi="Tahoma" w:cs="Tahoma"/>
    </w:rPr>
  </w:style>
  <w:style w:type="character" w:customStyle="1" w:styleId="DocumentMapChar">
    <w:name w:val="Document Map Char"/>
    <w:basedOn w:val="DefaultParagraphFont"/>
    <w:link w:val="DocumentMap"/>
    <w:rsid w:val="00E733F7"/>
    <w:rPr>
      <w:rFonts w:ascii="Tahoma" w:hAnsi="Tahoma" w:cs="Tahoma"/>
      <w:sz w:val="22"/>
      <w:shd w:val="clear" w:color="auto" w:fill="000080"/>
    </w:rPr>
  </w:style>
  <w:style w:type="paragraph" w:styleId="PlainText">
    <w:name w:val="Plain Text"/>
    <w:basedOn w:val="Normal"/>
    <w:link w:val="PlainTextChar"/>
    <w:rsid w:val="00E733F7"/>
    <w:rPr>
      <w:rFonts w:ascii="Courier New" w:hAnsi="Courier New" w:cs="Courier New"/>
      <w:sz w:val="20"/>
    </w:rPr>
  </w:style>
  <w:style w:type="character" w:customStyle="1" w:styleId="PlainTextChar">
    <w:name w:val="Plain Text Char"/>
    <w:basedOn w:val="DefaultParagraphFont"/>
    <w:link w:val="PlainText"/>
    <w:rsid w:val="00E733F7"/>
    <w:rPr>
      <w:rFonts w:ascii="Courier New" w:hAnsi="Courier New" w:cs="Courier New"/>
    </w:rPr>
  </w:style>
  <w:style w:type="paragraph" w:styleId="E-mailSignature">
    <w:name w:val="E-mail Signature"/>
    <w:basedOn w:val="Normal"/>
    <w:link w:val="E-mailSignatureChar"/>
    <w:rsid w:val="00E733F7"/>
  </w:style>
  <w:style w:type="character" w:customStyle="1" w:styleId="E-mailSignatureChar">
    <w:name w:val="E-mail Signature Char"/>
    <w:basedOn w:val="DefaultParagraphFont"/>
    <w:link w:val="E-mailSignature"/>
    <w:rsid w:val="00E733F7"/>
    <w:rPr>
      <w:sz w:val="22"/>
    </w:rPr>
  </w:style>
  <w:style w:type="paragraph" w:styleId="NormalWeb">
    <w:name w:val="Normal (Web)"/>
    <w:basedOn w:val="Normal"/>
    <w:rsid w:val="00E733F7"/>
  </w:style>
  <w:style w:type="character" w:styleId="HTMLAcronym">
    <w:name w:val="HTML Acronym"/>
    <w:basedOn w:val="DefaultParagraphFont"/>
    <w:rsid w:val="00E733F7"/>
  </w:style>
  <w:style w:type="paragraph" w:styleId="HTMLAddress">
    <w:name w:val="HTML Address"/>
    <w:basedOn w:val="Normal"/>
    <w:link w:val="HTMLAddressChar"/>
    <w:rsid w:val="00E733F7"/>
    <w:rPr>
      <w:i/>
      <w:iCs/>
    </w:rPr>
  </w:style>
  <w:style w:type="character" w:customStyle="1" w:styleId="HTMLAddressChar">
    <w:name w:val="HTML Address Char"/>
    <w:basedOn w:val="DefaultParagraphFont"/>
    <w:link w:val="HTMLAddress"/>
    <w:rsid w:val="00E733F7"/>
    <w:rPr>
      <w:i/>
      <w:iCs/>
      <w:sz w:val="22"/>
    </w:rPr>
  </w:style>
  <w:style w:type="character" w:styleId="HTMLCite">
    <w:name w:val="HTML Cite"/>
    <w:basedOn w:val="DefaultParagraphFont"/>
    <w:rsid w:val="00E733F7"/>
    <w:rPr>
      <w:i/>
      <w:iCs/>
    </w:rPr>
  </w:style>
  <w:style w:type="character" w:styleId="HTMLCode">
    <w:name w:val="HTML Code"/>
    <w:basedOn w:val="DefaultParagraphFont"/>
    <w:rsid w:val="00E733F7"/>
    <w:rPr>
      <w:rFonts w:ascii="Courier New" w:hAnsi="Courier New" w:cs="Courier New"/>
      <w:sz w:val="20"/>
      <w:szCs w:val="20"/>
    </w:rPr>
  </w:style>
  <w:style w:type="character" w:styleId="HTMLDefinition">
    <w:name w:val="HTML Definition"/>
    <w:basedOn w:val="DefaultParagraphFont"/>
    <w:rsid w:val="00E733F7"/>
    <w:rPr>
      <w:i/>
      <w:iCs/>
    </w:rPr>
  </w:style>
  <w:style w:type="character" w:styleId="HTMLKeyboard">
    <w:name w:val="HTML Keyboard"/>
    <w:basedOn w:val="DefaultParagraphFont"/>
    <w:rsid w:val="00E733F7"/>
    <w:rPr>
      <w:rFonts w:ascii="Courier New" w:hAnsi="Courier New" w:cs="Courier New"/>
      <w:sz w:val="20"/>
      <w:szCs w:val="20"/>
    </w:rPr>
  </w:style>
  <w:style w:type="paragraph" w:styleId="HTMLPreformatted">
    <w:name w:val="HTML Preformatted"/>
    <w:basedOn w:val="Normal"/>
    <w:link w:val="HTMLPreformattedChar"/>
    <w:rsid w:val="00E733F7"/>
    <w:rPr>
      <w:rFonts w:ascii="Courier New" w:hAnsi="Courier New" w:cs="Courier New"/>
      <w:sz w:val="20"/>
    </w:rPr>
  </w:style>
  <w:style w:type="character" w:customStyle="1" w:styleId="HTMLPreformattedChar">
    <w:name w:val="HTML Preformatted Char"/>
    <w:basedOn w:val="DefaultParagraphFont"/>
    <w:link w:val="HTMLPreformatted"/>
    <w:rsid w:val="00E733F7"/>
    <w:rPr>
      <w:rFonts w:ascii="Courier New" w:hAnsi="Courier New" w:cs="Courier New"/>
    </w:rPr>
  </w:style>
  <w:style w:type="character" w:styleId="HTMLSample">
    <w:name w:val="HTML Sample"/>
    <w:basedOn w:val="DefaultParagraphFont"/>
    <w:rsid w:val="00E733F7"/>
    <w:rPr>
      <w:rFonts w:ascii="Courier New" w:hAnsi="Courier New" w:cs="Courier New"/>
    </w:rPr>
  </w:style>
  <w:style w:type="character" w:styleId="HTMLTypewriter">
    <w:name w:val="HTML Typewriter"/>
    <w:basedOn w:val="DefaultParagraphFont"/>
    <w:rsid w:val="00E733F7"/>
    <w:rPr>
      <w:rFonts w:ascii="Courier New" w:hAnsi="Courier New" w:cs="Courier New"/>
      <w:sz w:val="20"/>
      <w:szCs w:val="20"/>
    </w:rPr>
  </w:style>
  <w:style w:type="character" w:styleId="HTMLVariable">
    <w:name w:val="HTML Variable"/>
    <w:basedOn w:val="DefaultParagraphFont"/>
    <w:rsid w:val="00E733F7"/>
    <w:rPr>
      <w:i/>
      <w:iCs/>
    </w:rPr>
  </w:style>
  <w:style w:type="paragraph" w:styleId="CommentSubject">
    <w:name w:val="annotation subject"/>
    <w:basedOn w:val="CommentText"/>
    <w:next w:val="CommentText"/>
    <w:link w:val="CommentSubjectChar"/>
    <w:rsid w:val="00E733F7"/>
    <w:rPr>
      <w:b/>
      <w:bCs/>
    </w:rPr>
  </w:style>
  <w:style w:type="character" w:customStyle="1" w:styleId="CommentSubjectChar">
    <w:name w:val="Comment Subject Char"/>
    <w:basedOn w:val="CommentTextChar"/>
    <w:link w:val="CommentSubject"/>
    <w:rsid w:val="00E733F7"/>
    <w:rPr>
      <w:b/>
      <w:bCs/>
    </w:rPr>
  </w:style>
  <w:style w:type="numbering" w:styleId="1ai">
    <w:name w:val="Outline List 1"/>
    <w:basedOn w:val="NoList"/>
    <w:rsid w:val="00E733F7"/>
    <w:pPr>
      <w:numPr>
        <w:numId w:val="14"/>
      </w:numPr>
    </w:pPr>
  </w:style>
  <w:style w:type="numbering" w:styleId="111111">
    <w:name w:val="Outline List 2"/>
    <w:basedOn w:val="NoList"/>
    <w:rsid w:val="00E733F7"/>
    <w:pPr>
      <w:numPr>
        <w:numId w:val="15"/>
      </w:numPr>
    </w:pPr>
  </w:style>
  <w:style w:type="numbering" w:styleId="ArticleSection">
    <w:name w:val="Outline List 3"/>
    <w:basedOn w:val="NoList"/>
    <w:rsid w:val="00E733F7"/>
    <w:pPr>
      <w:numPr>
        <w:numId w:val="17"/>
      </w:numPr>
    </w:pPr>
  </w:style>
  <w:style w:type="table" w:styleId="TableSimple1">
    <w:name w:val="Table Simple 1"/>
    <w:basedOn w:val="TableNormal"/>
    <w:rsid w:val="00E733F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33F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33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733F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33F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33F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33F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33F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33F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33F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33F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33F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33F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33F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33F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733F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33F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33F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33F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33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33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33F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33F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33F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33F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33F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33F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33F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33F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33F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33F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733F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33F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33F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733F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33F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733F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33F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33F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733F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33F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33F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733F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733F7"/>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_dlc_DocId xmlns="0f563589-9cf9-4143-b1eb-fb0534803d38">2022RG-136-72098</_dlc_DocId>
    <_dlc_DocIdUrl xmlns="0f563589-9cf9-4143-b1eb-fb0534803d38">
      <Url>http://tweb/sites/rg/ldp/_layouts/15/DocIdRedir.aspx?ID=2022RG-136-72098</Url>
      <Description>2022RG-136-72098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4425" ma:contentTypeDescription="" ma:contentTypeScope="" ma:versionID="795fba9682ea94f7c1c91121d779095a">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AD92C-E067-4D14-848F-1AAEA4F4D69A}">
  <ds:schemaRefs>
    <ds:schemaRef ds:uri="office.server.policy"/>
  </ds:schemaRefs>
</ds:datastoreItem>
</file>

<file path=customXml/itemProps2.xml><?xml version="1.0" encoding="utf-8"?>
<ds:datastoreItem xmlns:ds="http://schemas.openxmlformats.org/officeDocument/2006/customXml" ds:itemID="{5C0E3E35-6F65-41FE-B46E-09F436E14732}">
  <ds:schemaRefs>
    <ds:schemaRef ds:uri="http://schemas.microsoft.com/sharepoint/events"/>
  </ds:schemaRefs>
</ds:datastoreItem>
</file>

<file path=customXml/itemProps3.xml><?xml version="1.0" encoding="utf-8"?>
<ds:datastoreItem xmlns:ds="http://schemas.openxmlformats.org/officeDocument/2006/customXml" ds:itemID="{64B93F76-CB4F-43E4-B686-F676D1BA5114}">
  <ds:schemaRefs>
    <ds:schemaRef ds:uri="http://schemas.microsoft.com/office/2006/metadata/properties"/>
    <ds:schemaRef ds:uri="http://schemas.microsoft.com/office/infopath/2007/PartnerControls"/>
    <ds:schemaRef ds:uri="9f7bc583-7cbe-45b9-a2bd-8bbb6543b37e"/>
    <ds:schemaRef ds:uri="687b78b0-2ddd-4441-8a8b-c9638c2a1939"/>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063C866C-4468-4D50-A0A0-136383DC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0750F2-D35F-4691-B371-6CD5589F1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13</Pages>
  <Words>1320</Words>
  <Characters>7266</Characters>
  <Application>Microsoft Office Word</Application>
  <DocSecurity>2</DocSecurity>
  <PresentationFormat/>
  <Lines>220</Lines>
  <Paragraphs>178</Paragraphs>
  <ScaleCrop>false</ScaleCrop>
  <HeadingPairs>
    <vt:vector size="2" baseType="variant">
      <vt:variant>
        <vt:lpstr>Title</vt:lpstr>
      </vt:variant>
      <vt:variant>
        <vt:i4>1</vt:i4>
      </vt:variant>
    </vt:vector>
  </HeadingPairs>
  <TitlesOfParts>
    <vt:vector size="1" baseType="lpstr">
      <vt:lpstr>Exposure Draft - Foreign Acquisitions and Takeovers Amendment Regulations 2022</vt:lpstr>
    </vt:vector>
  </TitlesOfParts>
  <Manager/>
  <Company/>
  <LinksUpToDate>false</LinksUpToDate>
  <CharactersWithSpaces>8408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Foreign Acquisitions and Takeovers Amendment Regulations 2022</dc:title>
  <dc:subject/>
  <dc:creator/>
  <cp:keywords/>
  <dc:description/>
  <cp:lastModifiedBy/>
  <cp:revision>1</cp:revision>
  <cp:lastPrinted>2022-01-13T00:50:00Z</cp:lastPrinted>
  <dcterms:created xsi:type="dcterms:W3CDTF">2022-02-10T05:23:00Z</dcterms:created>
  <dcterms:modified xsi:type="dcterms:W3CDTF">2022-02-13T22:25:00Z</dcterms:modified>
  <cp:category/>
  <cp:contentStatus/>
  <dc:language/>
  <cp:version/>
</cp:coreProperties>
</file>