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40829" w14:textId="77777777" w:rsidR="00E37B9D" w:rsidRDefault="00282870" w:rsidP="00410974">
      <w:pPr>
        <w:pStyle w:val="Heading1"/>
      </w:pPr>
      <w:bookmarkStart w:id="0" w:name="_GoBack"/>
      <w:bookmarkEnd w:id="0"/>
      <w:r>
        <w:t>Submission to the Australian Federal Government consultative process on reform to the WET rebate eligibility criteria.</w:t>
      </w:r>
    </w:p>
    <w:p w14:paraId="1329C83E" w14:textId="77777777" w:rsidR="00410974" w:rsidRDefault="00410974" w:rsidP="00410974"/>
    <w:p w14:paraId="44F3A09B" w14:textId="77777777" w:rsidR="00410974" w:rsidRPr="00175099" w:rsidRDefault="00175099" w:rsidP="00410974">
      <w:r w:rsidRPr="00175099">
        <w:t>5</w:t>
      </w:r>
      <w:r w:rsidRPr="00175099">
        <w:rPr>
          <w:vertAlign w:val="superscript"/>
        </w:rPr>
        <w:t>th</w:t>
      </w:r>
      <w:r w:rsidRPr="00175099">
        <w:t xml:space="preserve"> October, 2016</w:t>
      </w:r>
    </w:p>
    <w:p w14:paraId="516528FC" w14:textId="77777777" w:rsidR="00175099" w:rsidRPr="00175099" w:rsidRDefault="00175099">
      <w:r w:rsidRPr="00175099">
        <w:t xml:space="preserve">Rory Lane </w:t>
      </w:r>
    </w:p>
    <w:p w14:paraId="30E21ABF" w14:textId="77777777" w:rsidR="00282870" w:rsidRPr="00175099" w:rsidRDefault="00175099">
      <w:r w:rsidRPr="00175099">
        <w:t>The Story Wines</w:t>
      </w:r>
    </w:p>
    <w:p w14:paraId="6D28EB00" w14:textId="77777777" w:rsidR="00175099" w:rsidRPr="00175099" w:rsidRDefault="00175099">
      <w:r w:rsidRPr="00175099">
        <w:t xml:space="preserve">43 Normanby Rd </w:t>
      </w:r>
    </w:p>
    <w:p w14:paraId="55CC4221" w14:textId="77777777" w:rsidR="00175099" w:rsidRPr="00175099" w:rsidRDefault="00175099">
      <w:r w:rsidRPr="00175099">
        <w:t>Caulfield North, VIC 3161</w:t>
      </w:r>
    </w:p>
    <w:p w14:paraId="1811D1D2" w14:textId="77777777" w:rsidR="00175099" w:rsidRPr="00410974" w:rsidRDefault="00175099">
      <w:pPr>
        <w:rPr>
          <w:color w:val="FF0000"/>
        </w:rPr>
      </w:pPr>
    </w:p>
    <w:p w14:paraId="7EAB12FE" w14:textId="77777777" w:rsidR="00282870" w:rsidRDefault="00282870">
      <w:r>
        <w:t>As a wine producer concerned with the future of our industry, I feel it important to participate in the consultation process regarding proposed changes to the Wine Equalisation Tax rebate, and in particular the definitions of ‘eligible producer’ under the act.</w:t>
      </w:r>
      <w:r w:rsidR="00F05243">
        <w:t xml:space="preserve"> My response to the Government’s discussion questions are as follows:</w:t>
      </w:r>
    </w:p>
    <w:p w14:paraId="040492D6"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3E81D942"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167897B0"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2B600531"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1DB402DE"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1DDEBEDD"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054CF151"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3D2596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proofErr w:type="spellStart"/>
      <w:r w:rsidR="00565A9B">
        <w:rPr>
          <w:rFonts w:ascii="Calibri" w:hAnsi="Calibri" w:cs="Calibri"/>
          <w:color w:val="000000"/>
        </w:rPr>
        <w:t>explaination</w:t>
      </w:r>
      <w:proofErr w:type="spellEnd"/>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67BCF8B1"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579D9F8D"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54FECAB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4DB407A1"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0E957EF6" w14:textId="77777777" w:rsidR="00410974" w:rsidRDefault="00410974" w:rsidP="00410974">
      <w:pPr>
        <w:autoSpaceDE w:val="0"/>
        <w:autoSpaceDN w:val="0"/>
        <w:adjustRightInd w:val="0"/>
        <w:spacing w:after="200" w:line="240" w:lineRule="auto"/>
        <w:rPr>
          <w:rFonts w:ascii="Calibri" w:hAnsi="Calibri" w:cs="Calibri"/>
          <w:color w:val="000000"/>
        </w:rPr>
      </w:pPr>
    </w:p>
    <w:p w14:paraId="1834642F"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2CF4171F" w14:textId="77777777" w:rsidR="009F49D1" w:rsidRPr="00EA3FCD" w:rsidRDefault="00282870" w:rsidP="009F49D1">
      <w:pPr>
        <w:autoSpaceDE w:val="0"/>
        <w:autoSpaceDN w:val="0"/>
        <w:adjustRightInd w:val="0"/>
        <w:spacing w:after="0" w:line="240" w:lineRule="auto"/>
        <w:rPr>
          <w:rFonts w:cstheme="minorHAnsi"/>
        </w:rPr>
      </w:pPr>
      <w:r w:rsidRPr="00EA3FCD">
        <w:rPr>
          <w:rFonts w:cstheme="minorHAnsi"/>
        </w:rPr>
        <w:lastRenderedPageBreak/>
        <w:t xml:space="preserve">As the government’s discussion paper has noted, there are many successful </w:t>
      </w:r>
      <w:r w:rsidR="009F49D1" w:rsidRPr="00EA3FCD">
        <w:rPr>
          <w:rFonts w:cstheme="minorHAnsi"/>
        </w:rPr>
        <w:t xml:space="preserve">non-traditional </w:t>
      </w:r>
      <w:r w:rsidRPr="00EA3FCD">
        <w:rPr>
          <w:rFonts w:cstheme="minorHAnsi"/>
        </w:rPr>
        <w:t xml:space="preserve">business models operating in the </w:t>
      </w:r>
      <w:r w:rsidR="009F49D1" w:rsidRPr="00EA3FCD">
        <w:rPr>
          <w:rFonts w:cstheme="minorHAnsi"/>
        </w:rPr>
        <w:t xml:space="preserve">Australian wine Industry today. The government’s discussion paper goes some way to acknowledging this, but under any of these proposed alternative definitions my particular business model would still be ineligible. </w:t>
      </w:r>
    </w:p>
    <w:p w14:paraId="2B27D502" w14:textId="77777777" w:rsidR="009F49D1" w:rsidRPr="00EA3FCD" w:rsidRDefault="009F49D1" w:rsidP="009F49D1">
      <w:pPr>
        <w:autoSpaceDE w:val="0"/>
        <w:autoSpaceDN w:val="0"/>
        <w:adjustRightInd w:val="0"/>
        <w:spacing w:after="0" w:line="240" w:lineRule="auto"/>
        <w:rPr>
          <w:rFonts w:cstheme="minorHAnsi"/>
        </w:rPr>
      </w:pPr>
    </w:p>
    <w:p w14:paraId="322371EA" w14:textId="77777777" w:rsidR="00175099" w:rsidRPr="00EA3FCD" w:rsidRDefault="00175099" w:rsidP="009F49D1">
      <w:pPr>
        <w:autoSpaceDE w:val="0"/>
        <w:autoSpaceDN w:val="0"/>
        <w:adjustRightInd w:val="0"/>
        <w:spacing w:after="0" w:line="240" w:lineRule="auto"/>
        <w:rPr>
          <w:rStyle w:val="ymprivateaccess"/>
          <w:rFonts w:cstheme="minorHAnsi"/>
        </w:rPr>
      </w:pPr>
      <w:r w:rsidRPr="00EA3FCD">
        <w:rPr>
          <w:rFonts w:cstheme="minorHAnsi"/>
        </w:rPr>
        <w:t xml:space="preserve">I began making wine in a garage in 2002, whilst studying my </w:t>
      </w:r>
      <w:r w:rsidR="00EA3FCD" w:rsidRPr="00EA3FCD">
        <w:rPr>
          <w:rFonts w:cstheme="minorHAnsi"/>
        </w:rPr>
        <w:t>Master’s</w:t>
      </w:r>
      <w:r w:rsidRPr="00EA3FCD">
        <w:rPr>
          <w:rFonts w:cstheme="minorHAnsi"/>
        </w:rPr>
        <w:t xml:space="preserve"> degree in Wine Technology and Marketing at Monash University. I have no family history in the wine industry and was not fortunate enough to inherit a family wine business or the means to acquire a vineyard. I started in the industry I love by doing what many others have done before me – buying some grapes, cobbling together some basic equipment, finding a shed and giving it a go. Since then I have gone on to establish a very small, high quality brand that is sold in the top restaurants in the country, to virtually</w:t>
      </w:r>
      <w:r w:rsidR="00EA3FCD">
        <w:rPr>
          <w:rFonts w:cstheme="minorHAnsi"/>
        </w:rPr>
        <w:t xml:space="preserve"> every top independent retailer</w:t>
      </w:r>
      <w:r w:rsidRPr="00EA3FCD">
        <w:rPr>
          <w:rFonts w:cstheme="minorHAnsi"/>
        </w:rPr>
        <w:t>,</w:t>
      </w:r>
      <w:r w:rsidR="00EA3FCD">
        <w:rPr>
          <w:rFonts w:cstheme="minorHAnsi"/>
        </w:rPr>
        <w:t xml:space="preserve"> </w:t>
      </w:r>
      <w:r w:rsidRPr="00EA3FCD">
        <w:rPr>
          <w:rFonts w:cstheme="minorHAnsi"/>
        </w:rPr>
        <w:t>and to a loyal mailing list. We produce approximately 3000 cases annually and now export to the UK as well as sell domestically. Just yesterday our top wine,</w:t>
      </w:r>
      <w:r w:rsidR="00EA3FCD">
        <w:rPr>
          <w:rFonts w:cstheme="minorHAnsi"/>
        </w:rPr>
        <w:t xml:space="preserve"> </w:t>
      </w:r>
      <w:r w:rsidRPr="00EA3FCD">
        <w:rPr>
          <w:rFonts w:cstheme="minorHAnsi"/>
        </w:rPr>
        <w:t>which retails for $75 per bottle, was reviewed by one of the country’s top critics as “</w:t>
      </w:r>
      <w:r w:rsidRPr="00EA3FCD">
        <w:rPr>
          <w:rStyle w:val="ymprivateaccess"/>
          <w:rFonts w:cstheme="minorHAnsi"/>
        </w:rPr>
        <w:t xml:space="preserve">This has ‘classic’ written all over it.” 96/100 points. </w:t>
      </w:r>
    </w:p>
    <w:p w14:paraId="14D5DCBA" w14:textId="77777777" w:rsidR="00175099" w:rsidRPr="00EA3FCD" w:rsidRDefault="00175099" w:rsidP="009F49D1">
      <w:pPr>
        <w:autoSpaceDE w:val="0"/>
        <w:autoSpaceDN w:val="0"/>
        <w:adjustRightInd w:val="0"/>
        <w:spacing w:after="0" w:line="240" w:lineRule="auto"/>
        <w:rPr>
          <w:rStyle w:val="ymprivateaccess"/>
          <w:rFonts w:cstheme="minorHAnsi"/>
          <w:color w:val="353535"/>
        </w:rPr>
      </w:pPr>
    </w:p>
    <w:p w14:paraId="6B818051" w14:textId="77777777" w:rsidR="00175099" w:rsidRPr="00EA3FCD" w:rsidRDefault="00175099" w:rsidP="009F49D1">
      <w:pPr>
        <w:autoSpaceDE w:val="0"/>
        <w:autoSpaceDN w:val="0"/>
        <w:adjustRightInd w:val="0"/>
        <w:spacing w:after="0" w:line="240" w:lineRule="auto"/>
        <w:rPr>
          <w:rStyle w:val="ymprivateaccess"/>
          <w:rFonts w:cstheme="minorHAnsi"/>
          <w:color w:val="353535"/>
        </w:rPr>
      </w:pPr>
      <w:r w:rsidRPr="00EA3FCD">
        <w:rPr>
          <w:rStyle w:val="ymprivateaccess"/>
          <w:rFonts w:cstheme="minorHAnsi"/>
          <w:color w:val="353535"/>
        </w:rPr>
        <w:t>Given the capital intensive nature of our industry and the 2 year lead times between production and sale, I decided to run an ‘asset light’ business model. I don’t own the vineyards, and I make my wines in an existing winery to whom I pay a per-tonne processing fee. I concentrate on doing what I do well – making good wine and managing a small brand.</w:t>
      </w:r>
    </w:p>
    <w:p w14:paraId="62249ED5" w14:textId="77777777" w:rsidR="00EA3FCD" w:rsidRPr="00EA3FCD" w:rsidRDefault="00EA3FCD" w:rsidP="009F49D1">
      <w:pPr>
        <w:autoSpaceDE w:val="0"/>
        <w:autoSpaceDN w:val="0"/>
        <w:adjustRightInd w:val="0"/>
        <w:spacing w:after="0" w:line="240" w:lineRule="auto"/>
        <w:rPr>
          <w:rStyle w:val="ymprivateaccess"/>
          <w:rFonts w:cstheme="minorHAnsi"/>
          <w:color w:val="353535"/>
        </w:rPr>
      </w:pPr>
    </w:p>
    <w:p w14:paraId="31EE3183" w14:textId="77777777" w:rsidR="00EA3FCD" w:rsidRPr="00EA3FCD" w:rsidRDefault="00EA3FCD" w:rsidP="009F49D1">
      <w:pPr>
        <w:autoSpaceDE w:val="0"/>
        <w:autoSpaceDN w:val="0"/>
        <w:adjustRightInd w:val="0"/>
        <w:spacing w:after="0" w:line="240" w:lineRule="auto"/>
        <w:rPr>
          <w:rStyle w:val="ymprivateaccess"/>
          <w:rFonts w:cstheme="minorHAnsi"/>
          <w:color w:val="353535"/>
        </w:rPr>
      </w:pPr>
      <w:r w:rsidRPr="00EA3FCD">
        <w:rPr>
          <w:rStyle w:val="ymprivateaccess"/>
          <w:rFonts w:cstheme="minorHAnsi"/>
          <w:color w:val="353535"/>
        </w:rPr>
        <w:t xml:space="preserve">Since 2003 I have poured hundreds of thousands of dollars into the regional communities that grow our grapes and bottle our wine – our current grape bill alone is over $70,000 per annum, not to mention the $50,000 per year spent at contract bottling facilities and similar amounts spent at our contract winery provider. This model has worked for my business in as far as it reduces risk, keeps me out of debt, and frees up some working capital to take my product to market and attempt to compete against the larger players. </w:t>
      </w:r>
    </w:p>
    <w:p w14:paraId="19EE4A28" w14:textId="77777777" w:rsidR="00EA3FCD" w:rsidRPr="00EA3FCD" w:rsidRDefault="00EA3FCD" w:rsidP="009F49D1">
      <w:pPr>
        <w:autoSpaceDE w:val="0"/>
        <w:autoSpaceDN w:val="0"/>
        <w:adjustRightInd w:val="0"/>
        <w:spacing w:after="0" w:line="240" w:lineRule="auto"/>
        <w:rPr>
          <w:rStyle w:val="ymprivateaccess"/>
          <w:rFonts w:cstheme="minorHAnsi"/>
          <w:color w:val="353535"/>
        </w:rPr>
      </w:pPr>
    </w:p>
    <w:p w14:paraId="659F92A8" w14:textId="77777777" w:rsidR="00EA3FCD" w:rsidRPr="00EA3FCD" w:rsidRDefault="00EA3FCD" w:rsidP="009F49D1">
      <w:pPr>
        <w:autoSpaceDE w:val="0"/>
        <w:autoSpaceDN w:val="0"/>
        <w:adjustRightInd w:val="0"/>
        <w:spacing w:after="0" w:line="240" w:lineRule="auto"/>
        <w:rPr>
          <w:rStyle w:val="ymprivateaccess"/>
          <w:rFonts w:cstheme="minorHAnsi"/>
          <w:color w:val="353535"/>
        </w:rPr>
      </w:pPr>
      <w:r w:rsidRPr="00EA3FCD">
        <w:rPr>
          <w:rStyle w:val="ymprivateaccess"/>
          <w:rFonts w:cstheme="minorHAnsi"/>
          <w:color w:val="353535"/>
        </w:rPr>
        <w:t>That said, the $50,000 or so that I claim as WET rebate basically means the difference between a wage for me as effectively a sole trader, and non-viability. I would certainly close my business were it not for this assistance. This would mean the hundreds of thousands of dollars I spend in regional areas annually would cease also.</w:t>
      </w:r>
    </w:p>
    <w:p w14:paraId="35CA24BA" w14:textId="77777777" w:rsidR="00EA3FCD" w:rsidRPr="00EA3FCD" w:rsidRDefault="00EA3FCD" w:rsidP="009F49D1">
      <w:pPr>
        <w:autoSpaceDE w:val="0"/>
        <w:autoSpaceDN w:val="0"/>
        <w:adjustRightInd w:val="0"/>
        <w:spacing w:after="0" w:line="240" w:lineRule="auto"/>
        <w:rPr>
          <w:rStyle w:val="ymprivateaccess"/>
          <w:rFonts w:cstheme="minorHAnsi"/>
          <w:color w:val="353535"/>
        </w:rPr>
      </w:pPr>
    </w:p>
    <w:p w14:paraId="26EFCA6A" w14:textId="77777777" w:rsidR="00EA3FCD" w:rsidRPr="00EA3FCD" w:rsidRDefault="00EA3FCD" w:rsidP="009F49D1">
      <w:pPr>
        <w:autoSpaceDE w:val="0"/>
        <w:autoSpaceDN w:val="0"/>
        <w:adjustRightInd w:val="0"/>
        <w:spacing w:after="0" w:line="240" w:lineRule="auto"/>
        <w:rPr>
          <w:rFonts w:cstheme="minorHAnsi"/>
          <w:color w:val="FF0000"/>
        </w:rPr>
      </w:pPr>
      <w:r w:rsidRPr="00EA3FCD">
        <w:rPr>
          <w:rStyle w:val="ymprivateaccess"/>
          <w:rFonts w:cstheme="minorHAnsi"/>
          <w:color w:val="353535"/>
        </w:rPr>
        <w:t>The government’s proposal to tie the WET rebate to significant asset ownership would mean I would have to contemplate investing capital I don’t have (acquiring debt) to buy an asset I don’t want or need, just to continue to stay in business. This makes absolutely no sense when one considers the excess vineyard and winery infrastructure already operating in the industry. My business needn’t add to that.</w:t>
      </w:r>
    </w:p>
    <w:p w14:paraId="58350BFD" w14:textId="77777777" w:rsidR="00175099" w:rsidRDefault="00175099" w:rsidP="009F49D1">
      <w:pPr>
        <w:autoSpaceDE w:val="0"/>
        <w:autoSpaceDN w:val="0"/>
        <w:adjustRightInd w:val="0"/>
        <w:spacing w:after="0" w:line="240" w:lineRule="auto"/>
        <w:rPr>
          <w:color w:val="FF0000"/>
        </w:rPr>
      </w:pPr>
    </w:p>
    <w:p w14:paraId="0619CDB1"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26F4BE8B" w14:textId="77777777" w:rsidR="00E84C9B" w:rsidRDefault="00E84C9B" w:rsidP="009F49D1">
      <w:pPr>
        <w:autoSpaceDE w:val="0"/>
        <w:autoSpaceDN w:val="0"/>
        <w:adjustRightInd w:val="0"/>
        <w:spacing w:after="0" w:line="240" w:lineRule="auto"/>
      </w:pPr>
    </w:p>
    <w:p w14:paraId="163E99AA" w14:textId="77777777" w:rsidR="00E84C9B" w:rsidRDefault="00E84C9B" w:rsidP="009F49D1">
      <w:pPr>
        <w:autoSpaceDE w:val="0"/>
        <w:autoSpaceDN w:val="0"/>
        <w:adjustRightInd w:val="0"/>
        <w:spacing w:after="0" w:line="240" w:lineRule="auto"/>
      </w:pPr>
    </w:p>
    <w:p w14:paraId="7A99C6F3"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78726151" w14:textId="77777777" w:rsidR="00742733" w:rsidRDefault="00742733" w:rsidP="009F49D1">
      <w:pPr>
        <w:autoSpaceDE w:val="0"/>
        <w:autoSpaceDN w:val="0"/>
        <w:adjustRightInd w:val="0"/>
        <w:spacing w:after="0" w:line="240" w:lineRule="auto"/>
      </w:pPr>
    </w:p>
    <w:p w14:paraId="570C692B"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122B837F" w14:textId="77777777" w:rsidR="00295DE1" w:rsidRDefault="00295DE1" w:rsidP="00295DE1">
      <w:pPr>
        <w:pStyle w:val="Default"/>
        <w:rPr>
          <w:rFonts w:ascii="Calibri" w:hAnsi="Calibri"/>
          <w:sz w:val="22"/>
          <w:szCs w:val="22"/>
        </w:rPr>
      </w:pPr>
    </w:p>
    <w:p w14:paraId="2A604FB1"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4BDE07C0" w14:textId="77777777" w:rsidR="00742733" w:rsidRDefault="00742733" w:rsidP="009F49D1">
      <w:pPr>
        <w:autoSpaceDE w:val="0"/>
        <w:autoSpaceDN w:val="0"/>
        <w:adjustRightInd w:val="0"/>
        <w:spacing w:after="0" w:line="240" w:lineRule="auto"/>
      </w:pPr>
    </w:p>
    <w:p w14:paraId="1FDC3169" w14:textId="77777777" w:rsidR="00F77436" w:rsidRDefault="00F77436" w:rsidP="009F49D1">
      <w:pPr>
        <w:autoSpaceDE w:val="0"/>
        <w:autoSpaceDN w:val="0"/>
        <w:adjustRightInd w:val="0"/>
        <w:spacing w:after="0" w:line="240" w:lineRule="auto"/>
      </w:pPr>
    </w:p>
    <w:p w14:paraId="5D6048C2"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51D41C7B" w14:textId="77777777" w:rsidR="00742733" w:rsidRDefault="00742733" w:rsidP="004E2D08">
      <w:pPr>
        <w:autoSpaceDE w:val="0"/>
        <w:autoSpaceDN w:val="0"/>
        <w:adjustRightInd w:val="0"/>
        <w:spacing w:after="0" w:line="240" w:lineRule="auto"/>
        <w:rPr>
          <w:rFonts w:ascii="Calibri" w:hAnsi="Calibri" w:cs="Calibri"/>
          <w:color w:val="000000"/>
        </w:rPr>
      </w:pPr>
    </w:p>
    <w:p w14:paraId="51558B00"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59C2638D" w14:textId="77777777" w:rsidR="00742733" w:rsidRDefault="00742733" w:rsidP="004E2D08">
      <w:pPr>
        <w:autoSpaceDE w:val="0"/>
        <w:autoSpaceDN w:val="0"/>
        <w:adjustRightInd w:val="0"/>
        <w:spacing w:after="0" w:line="240" w:lineRule="auto"/>
        <w:rPr>
          <w:rFonts w:ascii="Calibri" w:hAnsi="Calibri" w:cs="Calibri"/>
          <w:color w:val="000000"/>
        </w:rPr>
      </w:pPr>
    </w:p>
    <w:p w14:paraId="11720F49"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5FC12F0C" w14:textId="77777777" w:rsidR="00742733" w:rsidRDefault="00742733" w:rsidP="004E2D08">
      <w:pPr>
        <w:autoSpaceDE w:val="0"/>
        <w:autoSpaceDN w:val="0"/>
        <w:adjustRightInd w:val="0"/>
        <w:spacing w:after="0" w:line="240" w:lineRule="auto"/>
        <w:rPr>
          <w:rFonts w:ascii="Calibri" w:hAnsi="Calibri" w:cs="Calibri"/>
          <w:color w:val="000000"/>
        </w:rPr>
      </w:pPr>
    </w:p>
    <w:p w14:paraId="1136BCCC" w14:textId="77777777" w:rsidR="004E2D08" w:rsidRDefault="004E2D08" w:rsidP="004E2D08">
      <w:pPr>
        <w:autoSpaceDE w:val="0"/>
        <w:autoSpaceDN w:val="0"/>
        <w:adjustRightInd w:val="0"/>
        <w:spacing w:after="0" w:line="240" w:lineRule="auto"/>
        <w:rPr>
          <w:rFonts w:ascii="Calibri" w:hAnsi="Calibri" w:cs="Calibri"/>
          <w:color w:val="000000"/>
        </w:rPr>
      </w:pPr>
    </w:p>
    <w:p w14:paraId="7BF5A4FD"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19C777AC" w14:textId="77777777" w:rsidR="00742733" w:rsidRDefault="00742733" w:rsidP="004E2D08">
      <w:pPr>
        <w:autoSpaceDE w:val="0"/>
        <w:autoSpaceDN w:val="0"/>
        <w:adjustRightInd w:val="0"/>
        <w:spacing w:after="0" w:line="240" w:lineRule="auto"/>
        <w:rPr>
          <w:rFonts w:ascii="Calibri" w:hAnsi="Calibri" w:cs="Calibri"/>
          <w:color w:val="000000"/>
        </w:rPr>
      </w:pPr>
    </w:p>
    <w:p w14:paraId="1446BB68" w14:textId="77777777" w:rsidR="00742733" w:rsidRDefault="00742733" w:rsidP="004E2D08">
      <w:pPr>
        <w:autoSpaceDE w:val="0"/>
        <w:autoSpaceDN w:val="0"/>
        <w:adjustRightInd w:val="0"/>
        <w:spacing w:after="0" w:line="240" w:lineRule="auto"/>
        <w:rPr>
          <w:rFonts w:ascii="Calibri" w:hAnsi="Calibri" w:cs="Calibri"/>
          <w:color w:val="000000"/>
        </w:rPr>
      </w:pPr>
    </w:p>
    <w:p w14:paraId="789047EA"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5223D29E" w14:textId="77777777" w:rsidR="00742733" w:rsidRDefault="00742733" w:rsidP="004E2D08">
      <w:pPr>
        <w:autoSpaceDE w:val="0"/>
        <w:autoSpaceDN w:val="0"/>
        <w:adjustRightInd w:val="0"/>
        <w:spacing w:after="0" w:line="240" w:lineRule="auto"/>
        <w:rPr>
          <w:rFonts w:ascii="Calibri" w:hAnsi="Calibri" w:cs="Calibri"/>
          <w:color w:val="000000"/>
        </w:rPr>
      </w:pPr>
    </w:p>
    <w:p w14:paraId="4353E5EB" w14:textId="77777777" w:rsidR="00E81CF0" w:rsidRDefault="00E81CF0" w:rsidP="004E2D08">
      <w:pPr>
        <w:autoSpaceDE w:val="0"/>
        <w:autoSpaceDN w:val="0"/>
        <w:adjustRightInd w:val="0"/>
        <w:spacing w:after="0" w:line="240" w:lineRule="auto"/>
        <w:rPr>
          <w:rFonts w:ascii="Calibri" w:hAnsi="Calibri" w:cs="Calibri"/>
        </w:rPr>
      </w:pPr>
    </w:p>
    <w:p w14:paraId="04A83F24" w14:textId="77777777" w:rsidR="00EA3FCD" w:rsidRPr="00E81CF0" w:rsidRDefault="00EA3FCD" w:rsidP="004E2D08">
      <w:pPr>
        <w:autoSpaceDE w:val="0"/>
        <w:autoSpaceDN w:val="0"/>
        <w:adjustRightInd w:val="0"/>
        <w:spacing w:after="0" w:line="240" w:lineRule="auto"/>
        <w:rPr>
          <w:rFonts w:ascii="Calibri" w:hAnsi="Calibri" w:cs="Calibri"/>
        </w:rPr>
      </w:pPr>
      <w:r w:rsidRPr="00E81CF0">
        <w:rPr>
          <w:rFonts w:ascii="Calibri" w:hAnsi="Calibri" w:cs="Calibri"/>
        </w:rPr>
        <w:t>Rory Lane</w:t>
      </w:r>
    </w:p>
    <w:p w14:paraId="458B0897" w14:textId="77777777" w:rsidR="00EA3FCD" w:rsidRPr="00E81CF0" w:rsidRDefault="00EA3FCD" w:rsidP="004E2D08">
      <w:pPr>
        <w:autoSpaceDE w:val="0"/>
        <w:autoSpaceDN w:val="0"/>
        <w:adjustRightInd w:val="0"/>
        <w:spacing w:after="0" w:line="240" w:lineRule="auto"/>
        <w:rPr>
          <w:rFonts w:ascii="Calibri" w:hAnsi="Calibri" w:cs="Calibri"/>
        </w:rPr>
      </w:pPr>
      <w:r w:rsidRPr="00E81CF0">
        <w:rPr>
          <w:rFonts w:ascii="Calibri" w:hAnsi="Calibri" w:cs="Calibri"/>
        </w:rPr>
        <w:t>Director, winemaker</w:t>
      </w:r>
    </w:p>
    <w:p w14:paraId="01D571C2" w14:textId="77777777" w:rsidR="00E81CF0" w:rsidRPr="00E81CF0" w:rsidRDefault="00EA3FCD" w:rsidP="00E81CF0">
      <w:pPr>
        <w:autoSpaceDE w:val="0"/>
        <w:autoSpaceDN w:val="0"/>
        <w:adjustRightInd w:val="0"/>
        <w:spacing w:after="0" w:line="240" w:lineRule="auto"/>
        <w:rPr>
          <w:rFonts w:ascii="Calibri" w:hAnsi="Calibri" w:cs="Calibri"/>
        </w:rPr>
      </w:pPr>
      <w:r w:rsidRPr="00E81CF0">
        <w:rPr>
          <w:rFonts w:ascii="Calibri" w:hAnsi="Calibri" w:cs="Calibri"/>
        </w:rPr>
        <w:t>The Story Wines</w:t>
      </w:r>
    </w:p>
    <w:p w14:paraId="7479DE57" w14:textId="77777777" w:rsidR="00410974" w:rsidRPr="00E81CF0" w:rsidRDefault="00410974" w:rsidP="00410974">
      <w:pPr>
        <w:autoSpaceDE w:val="0"/>
        <w:autoSpaceDN w:val="0"/>
        <w:adjustRightInd w:val="0"/>
        <w:spacing w:after="0" w:line="240" w:lineRule="auto"/>
        <w:rPr>
          <w:rFonts w:ascii="Calibri" w:hAnsi="Calibri" w:cs="Calibri"/>
        </w:rPr>
      </w:pPr>
    </w:p>
    <w:p w14:paraId="025398A9" w14:textId="77777777" w:rsidR="00E81CF0" w:rsidRDefault="00E81CF0" w:rsidP="00410974">
      <w:pPr>
        <w:autoSpaceDE w:val="0"/>
        <w:autoSpaceDN w:val="0"/>
        <w:adjustRightInd w:val="0"/>
        <w:spacing w:after="0" w:line="240" w:lineRule="auto"/>
        <w:rPr>
          <w:rFonts w:ascii="Calibri" w:hAnsi="Calibri" w:cs="Calibri"/>
          <w:color w:val="FF0000"/>
        </w:rPr>
      </w:pPr>
    </w:p>
    <w:p w14:paraId="5C1448C2" w14:textId="77777777" w:rsidR="00E81CF0" w:rsidRDefault="00E81CF0" w:rsidP="00410974">
      <w:pPr>
        <w:autoSpaceDE w:val="0"/>
        <w:autoSpaceDN w:val="0"/>
        <w:adjustRightInd w:val="0"/>
        <w:spacing w:after="0" w:line="240" w:lineRule="auto"/>
        <w:rPr>
          <w:rFonts w:ascii="Calibri" w:hAnsi="Calibri" w:cs="Calibri"/>
          <w:color w:val="FF0000"/>
        </w:rPr>
      </w:pPr>
    </w:p>
    <w:p w14:paraId="1138319E" w14:textId="77777777" w:rsidR="00E81CF0" w:rsidRDefault="00E81CF0" w:rsidP="00410974">
      <w:pPr>
        <w:autoSpaceDE w:val="0"/>
        <w:autoSpaceDN w:val="0"/>
        <w:adjustRightInd w:val="0"/>
        <w:spacing w:after="0" w:line="240" w:lineRule="auto"/>
        <w:rPr>
          <w:rFonts w:ascii="Calibri" w:hAnsi="Calibri" w:cs="Calibri"/>
          <w:color w:val="FF0000"/>
        </w:rPr>
      </w:pPr>
    </w:p>
    <w:p w14:paraId="33D43D89" w14:textId="77777777" w:rsidR="00E81CF0" w:rsidRDefault="00E81CF0" w:rsidP="00410974">
      <w:pPr>
        <w:autoSpaceDE w:val="0"/>
        <w:autoSpaceDN w:val="0"/>
        <w:adjustRightInd w:val="0"/>
        <w:spacing w:after="0" w:line="240" w:lineRule="auto"/>
        <w:rPr>
          <w:rFonts w:ascii="Calibri" w:hAnsi="Calibri" w:cs="Calibri"/>
          <w:color w:val="FF0000"/>
        </w:rPr>
      </w:pPr>
    </w:p>
    <w:p w14:paraId="70498104" w14:textId="77777777" w:rsidR="00E81CF0" w:rsidRPr="00410974" w:rsidRDefault="00E81CF0" w:rsidP="00410974">
      <w:pPr>
        <w:autoSpaceDE w:val="0"/>
        <w:autoSpaceDN w:val="0"/>
        <w:adjustRightInd w:val="0"/>
        <w:spacing w:after="0" w:line="240" w:lineRule="auto"/>
        <w:rPr>
          <w:rFonts w:ascii="Calibri" w:hAnsi="Calibri" w:cs="Calibri"/>
          <w:color w:val="FF0000"/>
        </w:rPr>
      </w:pPr>
    </w:p>
    <w:p w14:paraId="4EE764E6" w14:textId="77777777" w:rsidR="004E2D08" w:rsidRDefault="004E2D08" w:rsidP="004E2D08">
      <w:pPr>
        <w:autoSpaceDE w:val="0"/>
        <w:autoSpaceDN w:val="0"/>
        <w:adjustRightInd w:val="0"/>
        <w:spacing w:after="0" w:line="240" w:lineRule="auto"/>
        <w:rPr>
          <w:rFonts w:ascii="Calibri" w:hAnsi="Calibri" w:cs="Calibri"/>
          <w:color w:val="000000"/>
        </w:rPr>
      </w:pPr>
    </w:p>
    <w:p w14:paraId="1E169B5B"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6452B6B1" w14:textId="77777777" w:rsidR="00F77436" w:rsidRPr="004E2D08" w:rsidRDefault="00F77436" w:rsidP="009F49D1">
      <w:pPr>
        <w:autoSpaceDE w:val="0"/>
        <w:autoSpaceDN w:val="0"/>
        <w:adjustRightInd w:val="0"/>
        <w:spacing w:after="0" w:line="240" w:lineRule="auto"/>
      </w:pPr>
    </w:p>
    <w:p w14:paraId="54378CD3" w14:textId="77777777" w:rsidR="009F49D1" w:rsidRDefault="009F49D1" w:rsidP="009F49D1">
      <w:pPr>
        <w:autoSpaceDE w:val="0"/>
        <w:autoSpaceDN w:val="0"/>
        <w:adjustRightInd w:val="0"/>
        <w:spacing w:after="0" w:line="240" w:lineRule="auto"/>
      </w:pPr>
    </w:p>
    <w:sectPr w:rsidR="009F4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CFE3" w14:textId="77777777" w:rsidR="00E366EF" w:rsidRDefault="00E366EF" w:rsidP="004E2D08">
      <w:pPr>
        <w:spacing w:after="0" w:line="240" w:lineRule="auto"/>
      </w:pPr>
      <w:r>
        <w:separator/>
      </w:r>
    </w:p>
  </w:endnote>
  <w:endnote w:type="continuationSeparator" w:id="0">
    <w:p w14:paraId="370EBE87" w14:textId="77777777" w:rsidR="00E366EF" w:rsidRDefault="00E366EF" w:rsidP="004E2D08">
      <w:pPr>
        <w:spacing w:after="0" w:line="240" w:lineRule="auto"/>
      </w:pPr>
      <w:r>
        <w:continuationSeparator/>
      </w:r>
    </w:p>
  </w:endnote>
  <w:endnote w:id="1">
    <w:p w14:paraId="0A82DD1A"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5968E571"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6366" w14:textId="77777777" w:rsidR="00E366EF" w:rsidRDefault="00E366EF" w:rsidP="004E2D08">
      <w:pPr>
        <w:spacing w:after="0" w:line="240" w:lineRule="auto"/>
      </w:pPr>
      <w:r>
        <w:separator/>
      </w:r>
    </w:p>
  </w:footnote>
  <w:footnote w:type="continuationSeparator" w:id="0">
    <w:p w14:paraId="03E83A20" w14:textId="77777777" w:rsidR="00E366EF" w:rsidRDefault="00E366EF"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0E3032"/>
    <w:rsid w:val="00175099"/>
    <w:rsid w:val="00282870"/>
    <w:rsid w:val="00295DE1"/>
    <w:rsid w:val="002C585E"/>
    <w:rsid w:val="00410974"/>
    <w:rsid w:val="004E2D08"/>
    <w:rsid w:val="00565A9B"/>
    <w:rsid w:val="005C02A7"/>
    <w:rsid w:val="006B1003"/>
    <w:rsid w:val="007261A7"/>
    <w:rsid w:val="00742733"/>
    <w:rsid w:val="008D68C6"/>
    <w:rsid w:val="00990507"/>
    <w:rsid w:val="009F49D1"/>
    <w:rsid w:val="00A13B86"/>
    <w:rsid w:val="00AA6CFB"/>
    <w:rsid w:val="00E366EF"/>
    <w:rsid w:val="00E45AD8"/>
    <w:rsid w:val="00E50E5A"/>
    <w:rsid w:val="00E81CF0"/>
    <w:rsid w:val="00E84C9B"/>
    <w:rsid w:val="00EA3FCD"/>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customStyle="1" w:styleId="ymprivateaccess">
    <w:name w:val="ym_private_access"/>
    <w:basedOn w:val="DefaultParagraphFont"/>
    <w:rsid w:val="00175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customStyle="1" w:styleId="ymprivateaccess">
    <w:name w:val="ym_private_access"/>
    <w:basedOn w:val="DefaultParagraphFont"/>
    <w:rsid w:val="0017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2016RG-284-152</_dlc_DocId>
    <_dlc_DocIdUrl xmlns="9f7bc583-7cbe-45b9-a2bd-8bbb6543b37e">
      <Url>http://tweb/sites/rg/iitd/alcoh/_layouts/15/DocIdRedir.aspx?ID=2016RG-284-152</Url>
      <Description>2016RG-284-152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096B-5930-4D99-89AB-7C524A38B2D8}"/>
</file>

<file path=customXml/itemProps2.xml><?xml version="1.0" encoding="utf-8"?>
<ds:datastoreItem xmlns:ds="http://schemas.openxmlformats.org/officeDocument/2006/customXml" ds:itemID="{C63CE5BA-D15D-43AE-A185-1A1F73066C79}"/>
</file>

<file path=customXml/itemProps3.xml><?xml version="1.0" encoding="utf-8"?>
<ds:datastoreItem xmlns:ds="http://schemas.openxmlformats.org/officeDocument/2006/customXml" ds:itemID="{37A22105-F15A-448E-B7A6-00AA317FCC44}"/>
</file>

<file path=customXml/itemProps4.xml><?xml version="1.0" encoding="utf-8"?>
<ds:datastoreItem xmlns:ds="http://schemas.openxmlformats.org/officeDocument/2006/customXml" ds:itemID="{6A0635C2-5E14-467D-B465-D907307C5926}"/>
</file>

<file path=customXml/itemProps5.xml><?xml version="1.0" encoding="utf-8"?>
<ds:datastoreItem xmlns:ds="http://schemas.openxmlformats.org/officeDocument/2006/customXml" ds:itemID="{C8C2B6EC-3308-4882-B3E8-09070457B164}"/>
</file>

<file path=customXml/itemProps6.xml><?xml version="1.0" encoding="utf-8"?>
<ds:datastoreItem xmlns:ds="http://schemas.openxmlformats.org/officeDocument/2006/customXml" ds:itemID="{C33FB356-8AFF-488D-8CC4-E8FA5E519C82}"/>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2016-10-10T01:17:00Z</dcterms:created>
  <dcterms:modified xsi:type="dcterms:W3CDTF">2016-10-10T01:17:00Z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64e915e4-eadd-4f84-8b2e-f9528380655c</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{64e915e4-eadd-4f84-8b2e-f9528380655c}</vt:lpwstr>
  </property>
  <property fmtid="{D5CDD505-2E9C-101B-9397-08002B2CF9AE}" pid="9" name="RecordPoint_ActiveItemWebId">
    <vt:lpwstr>{321685ce-0414-4cb5-ba5e-9e54c6ae1071}</vt:lpwstr>
  </property>
  <property fmtid="{D5CDD505-2E9C-101B-9397-08002B2CF9AE}" pid="10" name="RecordPoint_RecordNumberSubmitted">
    <vt:lpwstr>R0001120054</vt:lpwstr>
  </property>
  <property fmtid="{D5CDD505-2E9C-101B-9397-08002B2CF9AE}" pid="11" name="RecordPoint_SubmissionCompleted">
    <vt:lpwstr>2016-10-10T12:23:04.6970197+11:00</vt:lpwstr>
  </property>
</Properties>
</file>