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6.xml" ContentType="application/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5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7.xml" ContentType="application/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pkgRId0" Type="http://schemas.openxmlformats.org/officeDocument/2006/relationships/officeDocument" Target="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Banning volume-based commissions should include volume-based commission that broking groups Aussie and Mortgage Choice use as the crux of their broker remuneration.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auto" w:val="clear"/>
        </w:rPr>
        <w:br/>
        <w:br/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Law makers will be ignorant if this ban only stops volume-based activity by lenders yet leaves brokers under some of the industry's biggest names constantly under pressure to get past volume thresholds to get a decent rate of pay.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auto" w:val="clear"/>
        </w:rPr>
        <w:br/>
        <w:br/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The incidents of brokers committing fraud highlighted by the Royal Commission were concentrated in Aussie’s mobile broking channel where volume-based tiering of commission split is the most severe.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Brokers are faced with making the next scenario into a loan or receiving a much lower rate of pay on all their other work. Volume-based remuneration by broking groups acts as an incentive for doing the wrong thing and an extreme penalty for doing the right thing.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Brokers are trapped in contracts with these groups as if they leave to a competitor the broking group keeps all deferred income from work the broker has done.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James Roy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2 October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docRId1" Type="http://schemas.openxmlformats.org/officeDocument/2006/relationships/styles" Target="styles.xml"/><Relationship Id="rId5" Type="http://schemas.openxmlformats.org/officeDocument/2006/relationships/customXml" Target="../customXml/item5.xml"/><Relationship Id="docRId0" Type="http://schemas.openxmlformats.org/officeDocument/2006/relationships/numbering" Target="numbering.xml"/><Relationship Id="rId4" Type="http://schemas.openxmlformats.org/officeDocument/2006/relationships/customXml" Target="../customXml/item4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06EC7866EF46B44C80C44DBA1C33CB0C" ma:contentTypeVersion="5017" ma:contentTypeDescription="" ma:contentTypeScope="" ma:versionID="d23acd9e6c7ef1f4e6a6da83d419064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4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1.2</TermName>
          <TermId xmlns="http://schemas.microsoft.com/office/infopath/2007/PartnerControls">9d804857-8fad-4f92-bc09-daf699cdc702</TermId>
        </TermInfo>
      </Terms>
    </mad6820d043c45bdbfaec06364038ba1>
    <_dlc_DocId xmlns="0f563589-9cf9-4143-b1eb-fb0534803d38">2019A6EXK24D-690184366-194</_dlc_DocId>
    <TaxCatchAll xmlns="0f563589-9cf9-4143-b1eb-fb0534803d38">
      <Value>4</Value>
      <Value>18</Value>
    </TaxCatchAll>
    <_dlc_DocIdUrl xmlns="0f563589-9cf9-4143-b1eb-fb0534803d38">
      <Url>http://tweb/sites/fsr/mortbroke/_layouts/15/DocIdRedir.aspx?ID=2019A6EXK24D-690184366-194</Url>
      <Description>2019A6EXK24D-690184366-194</Description>
    </_dlc_DocIdUrl>
    <TaxKeywordTaxHTField xmlns="0f563589-9cf9-4143-b1eb-fb0534803d3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97C84A19-8818-476A-A943-379DD8F1AD4C}"/>
</file>

<file path=customXml/itemProps2.xml><?xml version="1.0" encoding="utf-8"?>
<ds:datastoreItem xmlns:ds="http://schemas.openxmlformats.org/officeDocument/2006/customXml" ds:itemID="{6900101E-93D7-4AEB-9F8C-FC3A7E6563D4}"/>
</file>

<file path=customXml/itemProps3.xml><?xml version="1.0" encoding="utf-8"?>
<ds:datastoreItem xmlns:ds="http://schemas.openxmlformats.org/officeDocument/2006/customXml" ds:itemID="{F64A90B1-A4E6-480C-B287-45D57D340665}"/>
</file>

<file path=customXml/itemProps4.xml><?xml version="1.0" encoding="utf-8"?>
<ds:datastoreItem xmlns:ds="http://schemas.openxmlformats.org/officeDocument/2006/customXml" ds:itemID="{2AE4E478-1889-472B-92DE-288C8288706F}"/>
</file>

<file path=customXml/itemProps5.xml><?xml version="1.0" encoding="utf-8"?>
<ds:datastoreItem xmlns:ds="http://schemas.openxmlformats.org/officeDocument/2006/customXml" ds:itemID="{9624DF0A-72F6-4B9C-86BC-8802AFFEF2B7}"/>
</file>

<file path=customXml/itemProps6.xml><?xml version="1.0" encoding="utf-8"?>
<ds:datastoreItem xmlns:ds="http://schemas.openxmlformats.org/officeDocument/2006/customXml" ds:itemID="{786D8A42-C2D6-4484-B738-5204EB0517F0}"/>
</file>

<file path=customXml/itemProps7.xml><?xml version="1.0" encoding="utf-8"?>
<ds:datastoreItem xmlns:ds="http://schemas.openxmlformats.org/officeDocument/2006/customXml" ds:itemID="{DF691B5A-7E7A-4BD4-BBB4-5489C7D9189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mmendation number/s">
    <vt:lpwstr>18;#RC 1.2|9d804857-8fad-4f92-bc09-daf699cdc702</vt:lpwstr>
  </property>
  <property fmtid="{D5CDD505-2E9C-101B-9397-08002B2CF9AE}" pid="3" name="TaxKeyword">
    <vt:lpwstr/>
  </property>
  <property fmtid="{D5CDD505-2E9C-101B-9397-08002B2CF9AE}" pid="4" name="lb508a4dc5e84436a0fe496b536466aa">
    <vt:lpwstr>TSY RA-9072 - Retain as national archives|d71911a4-1e32-4fc6-834f-26c4fc33e217</vt:lpwstr>
  </property>
  <property fmtid="{D5CDD505-2E9C-101B-9397-08002B2CF9AE}" pid="5" name="ContentTypeId">
    <vt:lpwstr>0x010100BCBF50F8A60B9C40BFC256C0F7AAB54B00C81BF210190AB64590C7FB729413019E0006EC7866EF46B44C80C44DBA1C33CB0C</vt:lpwstr>
  </property>
  <property fmtid="{D5CDD505-2E9C-101B-9397-08002B2CF9AE}" pid="6" name="TSYRecordClass">
    <vt:lpwstr>4;#TSY RA-9072 - Retain as national archives|d71911a4-1e32-4fc6-834f-26c4fc33e217</vt:lpwstr>
  </property>
  <property fmtid="{D5CDD505-2E9C-101B-9397-08002B2CF9AE}" pid="7" name="_dlc_DocIdItemGuid">
    <vt:lpwstr>f384d791-6e0f-4025-aac4-04acc121f4c6</vt:lpwstr>
  </property>
</Properties>
</file>