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DC4" w:rsidRDefault="00A81DC4" w:rsidP="00A81DC4">
      <w:pPr>
        <w:rPr>
          <w:rFonts w:ascii="Calibri" w:eastAsia="Times New Roman" w:hAnsi="Calibri"/>
          <w:sz w:val="22"/>
          <w:szCs w:val="22"/>
          <w:lang w:val="en-US"/>
        </w:rPr>
      </w:pPr>
      <w:bookmarkStart w:id="0" w:name="_jsOm_88424587408049A090F8166830E2D82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Brendan Bourke</w:t>
      </w:r>
      <w:bookmarkEnd w:id="2"/>
      <w:r>
        <w:rPr>
          <w:rFonts w:ascii="Calibri" w:eastAsia="Times New Roman" w:hAnsi="Calibri"/>
          <w:sz w:val="22"/>
          <w:szCs w:val="22"/>
          <w:lang w:val="en-US"/>
        </w:rPr>
        <w:t xml:space="preserve"> &lt;brendandevelop@gmail.com&gt;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10:05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 </w:t>
      </w:r>
    </w:p>
    <w:p w:rsidR="00A81DC4" w:rsidRDefault="00A81DC4" w:rsidP="00A81DC4"/>
    <w:p w:rsidR="00A81DC4" w:rsidRDefault="00A81DC4" w:rsidP="00A81DC4">
      <w:pPr>
        <w:spacing w:after="240"/>
        <w:rPr>
          <w:rFonts w:ascii="Arial" w:eastAsia="Times New Roman" w:hAnsi="Arial" w:cs="Arial"/>
          <w:color w:val="000000"/>
          <w:sz w:val="22"/>
          <w:szCs w:val="22"/>
        </w:rPr>
      </w:pP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7 August 2019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Manager Black Economy Division </w:t>
      </w:r>
      <w:proofErr w:type="gramStart"/>
      <w:r>
        <w:rPr>
          <w:rFonts w:ascii="Arial" w:eastAsia="Times New Roman" w:hAnsi="Arial" w:cs="Arial"/>
          <w:color w:val="000000"/>
          <w:sz w:val="22"/>
          <w:szCs w:val="22"/>
        </w:rPr>
        <w:t>The</w:t>
      </w:r>
      <w:proofErr w:type="gramEnd"/>
      <w:r>
        <w:rPr>
          <w:rFonts w:ascii="Arial" w:eastAsia="Times New Roman" w:hAnsi="Arial" w:cs="Arial"/>
          <w:color w:val="000000"/>
          <w:sz w:val="22"/>
          <w:szCs w:val="22"/>
        </w:rPr>
        <w:t xml:space="preserve"> Treasury Langton Crescent PARKES ACT 2600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Dear Manager,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b/>
          <w:bCs/>
          <w:color w:val="000000"/>
          <w:sz w:val="22"/>
          <w:szCs w:val="22"/>
        </w:rPr>
        <w:t xml:space="preserve">Re: </w:t>
      </w:r>
      <w:r>
        <w:rPr>
          <w:rFonts w:ascii="Arial" w:eastAsia="Times New Roman" w:hAnsi="Arial" w:cs="Arial"/>
          <w:b/>
          <w:bCs/>
          <w:i/>
          <w:iCs/>
          <w:color w:val="000000"/>
          <w:sz w:val="22"/>
          <w:szCs w:val="22"/>
        </w:rPr>
        <w:t>Currency (Restrictions on the Use of Cash) Bill 2019</w:t>
      </w:r>
      <w:r>
        <w:rPr>
          <w:rFonts w:ascii="Arial" w:eastAsia="Times New Roman" w:hAnsi="Arial" w:cs="Arial"/>
          <w:color w:val="000000"/>
          <w:sz w:val="22"/>
          <w:szCs w:val="22"/>
        </w:rPr>
        <w:t xml:space="preserve"> </w:t>
      </w:r>
    </w:p>
    <w:p w:rsidR="00A81DC4" w:rsidRDefault="00A81DC4" w:rsidP="00A81DC4">
      <w:pPr>
        <w:rPr>
          <w:rFonts w:ascii="Arial" w:eastAsia="Times New Roman" w:hAnsi="Arial" w:cs="Arial"/>
          <w:color w:val="000000"/>
          <w:sz w:val="22"/>
          <w:szCs w:val="22"/>
        </w:rPr>
      </w:pPr>
      <w:r>
        <w:rPr>
          <w:rFonts w:ascii="Arial" w:eastAsia="Times New Roman" w:hAnsi="Arial" w:cs="Arial"/>
          <w:color w:val="000000"/>
          <w:sz w:val="22"/>
          <w:szCs w:val="22"/>
        </w:rPr>
        <w:t xml:space="preserve">I am writing to express my strong opposition to the draft: </w:t>
      </w:r>
    </w:p>
    <w:p w:rsidR="00A81DC4" w:rsidRDefault="00A81DC4" w:rsidP="00A81DC4">
      <w:pPr>
        <w:rPr>
          <w:rFonts w:ascii="Arial" w:eastAsia="Times New Roman" w:hAnsi="Arial" w:cs="Arial"/>
          <w:color w:val="000000"/>
          <w:sz w:val="22"/>
          <w:szCs w:val="22"/>
        </w:rPr>
      </w:pPr>
      <w:r>
        <w:rPr>
          <w:rFonts w:ascii="Arial" w:eastAsia="Times New Roman" w:hAnsi="Arial" w:cs="Arial"/>
          <w:color w:val="000000"/>
          <w:sz w:val="22"/>
          <w:szCs w:val="22"/>
        </w:rPr>
        <w:t xml:space="preserve">· </w:t>
      </w:r>
      <w:r>
        <w:rPr>
          <w:rFonts w:ascii="Arial" w:eastAsia="Times New Roman" w:hAnsi="Arial" w:cs="Arial"/>
          <w:i/>
          <w:iCs/>
          <w:color w:val="000000"/>
          <w:sz w:val="22"/>
          <w:szCs w:val="22"/>
        </w:rPr>
        <w:t xml:space="preserve">Currency (Restrictions on the Use of Cash) Bill 2019; </w:t>
      </w:r>
    </w:p>
    <w:p w:rsidR="00A81DC4" w:rsidRDefault="00A81DC4" w:rsidP="00A81DC4">
      <w:pPr>
        <w:rPr>
          <w:rFonts w:ascii="Arial" w:eastAsia="Times New Roman" w:hAnsi="Arial" w:cs="Arial"/>
          <w:color w:val="000000"/>
          <w:sz w:val="22"/>
          <w:szCs w:val="22"/>
        </w:rPr>
      </w:pPr>
      <w:r>
        <w:rPr>
          <w:rFonts w:ascii="Arial" w:eastAsia="Times New Roman" w:hAnsi="Arial" w:cs="Arial"/>
          <w:color w:val="000000"/>
          <w:sz w:val="22"/>
          <w:szCs w:val="22"/>
        </w:rPr>
        <w:t xml:space="preserve">· </w:t>
      </w:r>
      <w:r>
        <w:rPr>
          <w:rFonts w:ascii="Arial" w:eastAsia="Times New Roman" w:hAnsi="Arial" w:cs="Arial"/>
          <w:i/>
          <w:iCs/>
          <w:color w:val="000000"/>
          <w:sz w:val="22"/>
          <w:szCs w:val="22"/>
        </w:rPr>
        <w:t>Currency (Restrictions on the Use of Cash – Expected Transactions) Instrument 2019;</w:t>
      </w:r>
      <w:r>
        <w:rPr>
          <w:rFonts w:ascii="Arial" w:eastAsia="Times New Roman" w:hAnsi="Arial" w:cs="Arial"/>
          <w:color w:val="000000"/>
          <w:sz w:val="22"/>
          <w:szCs w:val="22"/>
        </w:rPr>
        <w:t xml:space="preserve"> and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 </w:t>
      </w:r>
      <w:r>
        <w:rPr>
          <w:rFonts w:ascii="Arial" w:eastAsia="Times New Roman" w:hAnsi="Arial" w:cs="Arial"/>
          <w:i/>
          <w:iCs/>
          <w:color w:val="000000"/>
          <w:sz w:val="22"/>
          <w:szCs w:val="22"/>
        </w:rPr>
        <w:t xml:space="preserve">Currency (Restrictions on the Use of Cash) (Consequential Amendments and Transitional Provisions) Bill 2019.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#they wish to conduct transactions independent of Australia’s commercial banking system; and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#they wish to conduct their economic affairs in private.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Moreover, the proposed laws are anti-competitive in nature given that cash transactions (irrespective if they include physical or digital forms of currency) are an alternative to using Australia’s commercial banking sector.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 </w:t>
      </w:r>
      <w:r>
        <w:rPr>
          <w:rFonts w:ascii="Arial" w:eastAsia="Times New Roman" w:hAnsi="Arial" w:cs="Arial"/>
          <w:color w:val="000000"/>
          <w:sz w:val="22"/>
          <w:szCs w:val="22"/>
        </w:rPr>
        <w:br/>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#the proposed bill and associated legislative instrument are wrong given that they are a gross abuse of Australian economic and civil rights;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#the Commonwealth and the Black Economy Taskforce have failed to establish robust empirical evidence that the proposed cash transaction ban will have any material impact on diminishing the so</w:t>
      </w:r>
      <w:r>
        <w:rPr>
          <w:rFonts w:ascii="Arial" w:eastAsia="Times New Roman" w:hAnsi="Arial" w:cs="Arial"/>
          <w:color w:val="000000"/>
          <w:sz w:val="22"/>
          <w:szCs w:val="22"/>
        </w:rPr>
        <w:noBreakHyphen/>
        <w:t xml:space="preserve">called black economy;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#the proposed bill and associated legislative instrument make it increasingly difficult for Australians to escape the economic burdens that an official policy of negative nominal interest rates would carry (especially if the proposed exceptions were reversed);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lastRenderedPageBreak/>
        <w:t xml:space="preserve">#there are several legitimate concerns with the proposed bill and associated legislative instrument that need to be rectified before the proposed bill is introduced into Parliament by the Government.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#Australians would be unable to protect their savings against the </w:t>
      </w:r>
      <w:proofErr w:type="gramStart"/>
      <w:r>
        <w:rPr>
          <w:rFonts w:ascii="Arial" w:eastAsia="Times New Roman" w:hAnsi="Arial" w:cs="Arial"/>
          <w:color w:val="000000"/>
          <w:sz w:val="22"/>
          <w:szCs w:val="22"/>
        </w:rPr>
        <w:t>governments</w:t>
      </w:r>
      <w:proofErr w:type="gramEnd"/>
      <w:r>
        <w:rPr>
          <w:rFonts w:ascii="Arial" w:eastAsia="Times New Roman" w:hAnsi="Arial" w:cs="Arial"/>
          <w:color w:val="000000"/>
          <w:sz w:val="22"/>
          <w:szCs w:val="22"/>
        </w:rPr>
        <w:t xml:space="preserve"> bank bail in laws.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#further restrictions of cash already muted by KPMG are as low as $2,000 basically rendering Australia a cashless society.</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The government is here to represent the people so please do so and remove this proposed cash restriction of legal tender without delay.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Regards, </w:t>
      </w:r>
    </w:p>
    <w:p w:rsidR="00A81DC4" w:rsidRDefault="00A81DC4" w:rsidP="00A81DC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Brendan Bourke </w:t>
      </w:r>
      <w:r>
        <w:rPr>
          <w:rFonts w:ascii="Arial" w:eastAsia="Times New Roman" w:hAnsi="Arial" w:cs="Arial"/>
          <w:color w:val="000000"/>
          <w:sz w:val="22"/>
          <w:szCs w:val="22"/>
        </w:rPr>
        <w:br/>
      </w:r>
      <w:r>
        <w:rPr>
          <w:rFonts w:ascii="Arial" w:eastAsia="Times New Roman" w:hAnsi="Arial" w:cs="Arial"/>
          <w:color w:val="000000"/>
          <w:sz w:val="22"/>
          <w:szCs w:val="22"/>
        </w:rPr>
        <w:br/>
      </w:r>
    </w:p>
    <w:p w:rsidR="00A81DC4" w:rsidRDefault="00A81DC4" w:rsidP="00A81DC4">
      <w:pPr>
        <w:rPr>
          <w:rFonts w:ascii="Arial" w:eastAsia="Times New Roman" w:hAnsi="Arial" w:cs="Arial"/>
          <w:color w:val="000000"/>
          <w:sz w:val="22"/>
          <w:szCs w:val="22"/>
        </w:rPr>
      </w:pPr>
      <w:r>
        <w:rPr>
          <w:rFonts w:ascii="Arial" w:eastAsia="Times New Roman" w:hAnsi="Arial" w:cs="Arial"/>
          <w:color w:val="000000"/>
          <w:sz w:val="22"/>
          <w:szCs w:val="22"/>
        </w:rPr>
        <w:t xml:space="preserve">Get </w:t>
      </w:r>
      <w:hyperlink r:id="rId5" w:history="1">
        <w:r>
          <w:rPr>
            <w:rStyle w:val="Hyperlink"/>
            <w:rFonts w:ascii="Arial" w:eastAsia="Times New Roman" w:hAnsi="Arial" w:cs="Arial"/>
          </w:rPr>
          <w:t>Outlook for Android</w:t>
        </w:r>
      </w:hyperlink>
    </w:p>
    <w:bookmarkEnd w:id="1"/>
    <w:p w:rsidR="00A81DC4" w:rsidRDefault="00A81DC4" w:rsidP="00A81DC4">
      <w:pPr>
        <w:rPr>
          <w:rFonts w:ascii="Arial" w:eastAsia="Times New Roman" w:hAnsi="Arial" w:cs="Arial"/>
          <w:color w:val="000000"/>
          <w:sz w:val="22"/>
          <w:szCs w:val="22"/>
        </w:rPr>
      </w:pPr>
    </w:p>
    <w:p w:rsidR="00736152" w:rsidRPr="00A81DC4" w:rsidRDefault="00736152" w:rsidP="00A81DC4"/>
    <w:sectPr w:rsidR="00736152" w:rsidRPr="00A81D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0C73"/>
    <w:rsid w:val="00576125"/>
    <w:rsid w:val="005846AA"/>
    <w:rsid w:val="005A1A0F"/>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47DE5"/>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2019-09-30T05:36:00Z</dcterms:created>
  <dcterms:modified xsi:type="dcterms:W3CDTF">2019-09-30T05:36:00Z</dcterms:modified>
</cp:coreProperties>
</file>