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010" w:rsidRDefault="00B12010" w:rsidP="00B12010">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Central Independent &lt;centralindependent@gmail.com&gt; </w:t>
      </w:r>
      <w:r>
        <w:rPr>
          <w:rFonts w:eastAsia="Times New Roman"/>
          <w:lang w:val="en-US"/>
        </w:rPr>
        <w:br/>
      </w:r>
      <w:r>
        <w:rPr>
          <w:rFonts w:eastAsia="Times New Roman"/>
          <w:b/>
          <w:bCs/>
          <w:lang w:val="en-US"/>
        </w:rPr>
        <w:t>Sent:</w:t>
      </w:r>
      <w:r>
        <w:rPr>
          <w:rFonts w:eastAsia="Times New Roman"/>
          <w:lang w:val="en-US"/>
        </w:rPr>
        <w:t xml:space="preserve"> Monday, 12 August 2019 2:26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B12010" w:rsidRDefault="00B12010" w:rsidP="00B12010">
      <w:pPr>
        <w:rPr>
          <w:rFonts w:ascii="Times New Roman" w:hAnsi="Times New Roman"/>
          <w:sz w:val="24"/>
          <w:szCs w:val="24"/>
        </w:rPr>
      </w:pPr>
    </w:p>
    <w:p w:rsidR="00B12010" w:rsidRDefault="00B12010" w:rsidP="00B12010">
      <w:r>
        <w:t>Dear Sir/Madam</w:t>
      </w:r>
    </w:p>
    <w:p w:rsidR="00B12010" w:rsidRDefault="00B12010" w:rsidP="00B12010"/>
    <w:p w:rsidR="00B12010" w:rsidRDefault="00B12010" w:rsidP="00B12010">
      <w:r>
        <w:t>I write to protest the proposed cash bans and bank bail-in laws which are being engineered here.</w:t>
      </w:r>
    </w:p>
    <w:p w:rsidR="00B12010" w:rsidRDefault="00B12010" w:rsidP="00B12010"/>
    <w:p w:rsidR="00B12010" w:rsidRDefault="00B12010" w:rsidP="00B12010">
      <w:r>
        <w:t>I have followed these issues for many years now and have made previous submissions on the same.</w:t>
      </w:r>
    </w:p>
    <w:p w:rsidR="00B12010" w:rsidRDefault="00B12010" w:rsidP="00B12010"/>
    <w:p w:rsidR="00B12010" w:rsidRDefault="00B12010" w:rsidP="00B12010">
      <w:r>
        <w:t>Please note I am fully in support of the positions of the Citizens Electoral Council on these issues.</w:t>
      </w:r>
    </w:p>
    <w:p w:rsidR="00B12010" w:rsidRDefault="00B12010" w:rsidP="00B12010"/>
    <w:p w:rsidR="00B12010" w:rsidRDefault="00B12010" w:rsidP="00B12010">
      <w:hyperlink r:id="rId5" w:history="1">
        <w:r>
          <w:rPr>
            <w:rStyle w:val="Hyperlink"/>
          </w:rPr>
          <w:t>https://cecaust.com.au/media-releases/red-alert-scomo-declares-war-australian-people</w:t>
        </w:r>
      </w:hyperlink>
      <w:r>
        <w:t>  </w:t>
      </w:r>
    </w:p>
    <w:p w:rsidR="00B12010" w:rsidRDefault="00B12010" w:rsidP="00B12010"/>
    <w:p w:rsidR="00B12010" w:rsidRDefault="00B12010" w:rsidP="00B12010">
      <w:r>
        <w:t xml:space="preserve">I am dismayed that these laws, striking at the heart of our </w:t>
      </w:r>
      <w:proofErr w:type="gramStart"/>
      <w:r>
        <w:t>nations</w:t>
      </w:r>
      <w:proofErr w:type="gramEnd"/>
      <w:r>
        <w:t xml:space="preserve"> sovereignty and instead handing more and more control to overseas banking interests, are introduced by this government, particularly when this enormous issue was given no attention in the recent federal election, and parliamentary debate is being evaded by the manner in which this is being handled.</w:t>
      </w:r>
    </w:p>
    <w:p w:rsidR="00B12010" w:rsidRDefault="00B12010" w:rsidP="00B12010"/>
    <w:p w:rsidR="00B12010" w:rsidRDefault="00B12010" w:rsidP="00B12010"/>
    <w:p w:rsidR="00B12010" w:rsidRDefault="00B12010" w:rsidP="00B12010"/>
    <w:p w:rsidR="00B12010" w:rsidRDefault="00B12010" w:rsidP="00B12010">
      <w:pPr>
        <w:spacing w:after="240"/>
      </w:pPr>
      <w:r>
        <w:t>Kind Regards</w:t>
      </w:r>
      <w:proofErr w:type="gramStart"/>
      <w:r>
        <w:t>,</w:t>
      </w:r>
      <w:proofErr w:type="gramEnd"/>
      <w:r>
        <w:br/>
      </w:r>
      <w:r>
        <w:br/>
        <w:t>Paul Cummins</w:t>
      </w:r>
      <w:r>
        <w:br/>
        <w:t xml:space="preserve">LLB, BA (Hons), </w:t>
      </w:r>
      <w:proofErr w:type="spellStart"/>
      <w:r>
        <w:t>DipClinHypno</w:t>
      </w:r>
      <w:bookmarkEnd w:id="0"/>
      <w:proofErr w:type="spellEnd"/>
    </w:p>
    <w:p w:rsidR="00CE7DED" w:rsidRPr="00277BEA" w:rsidRDefault="00B12010" w:rsidP="00277BEA">
      <w:bookmarkStart w:id="1" w:name="_GoBack"/>
      <w:bookmarkEnd w:id="1"/>
    </w:p>
    <w:sectPr w:rsidR="00CE7DED" w:rsidRPr="00277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4302E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BF7DD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F12E3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856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0013E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53C042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DC2A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2923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0611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77BEA"/>
    <w:rsid w:val="00284373"/>
    <w:rsid w:val="002A4940"/>
    <w:rsid w:val="002B7B05"/>
    <w:rsid w:val="002D4283"/>
    <w:rsid w:val="002E20F1"/>
    <w:rsid w:val="00310D2A"/>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31744"/>
    <w:rsid w:val="00A60EB5"/>
    <w:rsid w:val="00A726A3"/>
    <w:rsid w:val="00A862E8"/>
    <w:rsid w:val="00AC586D"/>
    <w:rsid w:val="00B12010"/>
    <w:rsid w:val="00B2322C"/>
    <w:rsid w:val="00B95D14"/>
    <w:rsid w:val="00B97FE1"/>
    <w:rsid w:val="00C26AD4"/>
    <w:rsid w:val="00C26F49"/>
    <w:rsid w:val="00C32188"/>
    <w:rsid w:val="00CB31AE"/>
    <w:rsid w:val="00D0578F"/>
    <w:rsid w:val="00D159DA"/>
    <w:rsid w:val="00D23544"/>
    <w:rsid w:val="00D57974"/>
    <w:rsid w:val="00D83F42"/>
    <w:rsid w:val="00DA3C6F"/>
    <w:rsid w:val="00DB3087"/>
    <w:rsid w:val="00DF1938"/>
    <w:rsid w:val="00DF54BC"/>
    <w:rsid w:val="00E10C88"/>
    <w:rsid w:val="00E2263A"/>
    <w:rsid w:val="00E46451"/>
    <w:rsid w:val="00EB4A1D"/>
    <w:rsid w:val="00EE4EBB"/>
    <w:rsid w:val="00F91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19386785">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24317803">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06652441">
      <w:bodyDiv w:val="1"/>
      <w:marLeft w:val="0"/>
      <w:marRight w:val="0"/>
      <w:marTop w:val="0"/>
      <w:marBottom w:val="0"/>
      <w:divBdr>
        <w:top w:val="none" w:sz="0" w:space="0" w:color="auto"/>
        <w:left w:val="none" w:sz="0" w:space="0" w:color="auto"/>
        <w:bottom w:val="none" w:sz="0" w:space="0" w:color="auto"/>
        <w:right w:val="none" w:sz="0" w:space="0" w:color="auto"/>
      </w:divBdr>
    </w:div>
    <w:div w:id="1116830651">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38834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644843932">
      <w:bodyDiv w:val="1"/>
      <w:marLeft w:val="0"/>
      <w:marRight w:val="0"/>
      <w:marTop w:val="0"/>
      <w:marBottom w:val="0"/>
      <w:divBdr>
        <w:top w:val="none" w:sz="0" w:space="0" w:color="auto"/>
        <w:left w:val="none" w:sz="0" w:space="0" w:color="auto"/>
        <w:bottom w:val="none" w:sz="0" w:space="0" w:color="auto"/>
        <w:right w:val="none" w:sz="0" w:space="0" w:color="auto"/>
      </w:divBdr>
    </w:div>
    <w:div w:id="1645158279">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87393936">
      <w:bodyDiv w:val="1"/>
      <w:marLeft w:val="0"/>
      <w:marRight w:val="0"/>
      <w:marTop w:val="0"/>
      <w:marBottom w:val="0"/>
      <w:divBdr>
        <w:top w:val="none" w:sz="0" w:space="0" w:color="auto"/>
        <w:left w:val="none" w:sz="0" w:space="0" w:color="auto"/>
        <w:bottom w:val="none" w:sz="0" w:space="0" w:color="auto"/>
        <w:right w:val="none" w:sz="0" w:space="0" w:color="auto"/>
      </w:divBdr>
    </w:div>
    <w:div w:id="1991395800">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ecaust.com.au/media-releases/red-alert-scomo-declares-war-australian-peop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2019-09-26T05:04:00Z</dcterms:created>
  <dcterms:modified xsi:type="dcterms:W3CDTF">2019-09-26T05:04:00Z</dcterms:modified>
</cp:coreProperties>
</file>