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C52" w:rsidRDefault="00BC5C52" w:rsidP="00BC5C52">
      <w:pPr>
        <w:rPr>
          <w:rFonts w:ascii="Calibri" w:eastAsia="Times New Roman" w:hAnsi="Calibri"/>
          <w:sz w:val="22"/>
          <w:szCs w:val="22"/>
          <w:lang w:val="en-US"/>
        </w:rPr>
      </w:pPr>
      <w:bookmarkStart w:id="0" w:name="_jsOm_9581929E7A2543C7897442F2522C116B"/>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Info - Vector Lifting &lt;info@vectorlifting.com.au&gt;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30 July 2019 1:05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BC5C52" w:rsidRDefault="00BC5C52" w:rsidP="00BC5C52">
      <w:pPr>
        <w:rPr>
          <w:rFonts w:ascii="Trebuchet MS" w:hAnsi="Trebuchet MS"/>
          <w:color w:val="663300"/>
          <w:lang w:eastAsia="en-US"/>
        </w:rPr>
      </w:pPr>
    </w:p>
    <w:p w:rsidR="00BC5C52" w:rsidRDefault="00BC5C52" w:rsidP="00BC5C52">
      <w:pPr>
        <w:rPr>
          <w:rFonts w:ascii="Calibri" w:hAnsi="Calibri"/>
          <w:sz w:val="22"/>
          <w:szCs w:val="22"/>
        </w:rPr>
      </w:pPr>
      <w:r>
        <w:rPr>
          <w:rFonts w:ascii="Calibri" w:hAnsi="Calibri"/>
          <w:sz w:val="22"/>
          <w:szCs w:val="22"/>
        </w:rPr>
        <w:t>Manager</w:t>
      </w:r>
    </w:p>
    <w:p w:rsidR="00BC5C52" w:rsidRDefault="00BC5C52" w:rsidP="00BC5C52">
      <w:pPr>
        <w:rPr>
          <w:rFonts w:ascii="Calibri" w:hAnsi="Calibri"/>
          <w:sz w:val="22"/>
          <w:szCs w:val="22"/>
        </w:rPr>
      </w:pPr>
      <w:r>
        <w:rPr>
          <w:rFonts w:ascii="Calibri" w:hAnsi="Calibri"/>
          <w:sz w:val="22"/>
          <w:szCs w:val="22"/>
        </w:rPr>
        <w:t>Black Economy Division</w:t>
      </w:r>
    </w:p>
    <w:p w:rsidR="00BC5C52" w:rsidRDefault="00BC5C52" w:rsidP="00BC5C52">
      <w:pPr>
        <w:rPr>
          <w:rFonts w:ascii="Calibri" w:hAnsi="Calibri"/>
          <w:sz w:val="22"/>
          <w:szCs w:val="22"/>
        </w:rPr>
      </w:pPr>
      <w:r>
        <w:rPr>
          <w:rFonts w:ascii="Calibri" w:hAnsi="Calibri"/>
          <w:sz w:val="22"/>
          <w:szCs w:val="22"/>
        </w:rPr>
        <w:t>Langton Cres</w:t>
      </w:r>
    </w:p>
    <w:p w:rsidR="00BC5C52" w:rsidRDefault="00BC5C52" w:rsidP="00BC5C52">
      <w:pPr>
        <w:rPr>
          <w:rFonts w:ascii="Calibri" w:hAnsi="Calibri"/>
          <w:sz w:val="22"/>
          <w:szCs w:val="22"/>
        </w:rPr>
      </w:pPr>
      <w:r>
        <w:rPr>
          <w:rFonts w:ascii="Calibri" w:hAnsi="Calibri"/>
          <w:sz w:val="22"/>
          <w:szCs w:val="22"/>
        </w:rPr>
        <w:t xml:space="preserve">Parkes ACT 2600 </w:t>
      </w:r>
    </w:p>
    <w:p w:rsidR="00BC5C52" w:rsidRDefault="00BC5C52" w:rsidP="00BC5C52">
      <w:pPr>
        <w:rPr>
          <w:rFonts w:ascii="Trebuchet MS" w:hAnsi="Trebuchet MS"/>
          <w:color w:val="663300"/>
        </w:rPr>
      </w:pPr>
    </w:p>
    <w:p w:rsidR="00BC5C52" w:rsidRDefault="00BC5C52" w:rsidP="00BC5C52">
      <w:r>
        <w:t>HANDS OF MY DEPOSITS AND MY CASH</w:t>
      </w:r>
    </w:p>
    <w:p w:rsidR="00BC5C52" w:rsidRDefault="00BC5C52" w:rsidP="00BC5C52"/>
    <w:p w:rsidR="00BC5C52" w:rsidRDefault="00BC5C52" w:rsidP="00BC5C52">
      <w:r>
        <w:t>It is time to make the banks accountable.</w:t>
      </w:r>
    </w:p>
    <w:p w:rsidR="00BC5C52" w:rsidRDefault="00BC5C52" w:rsidP="00BC5C52">
      <w:r>
        <w:t>I don’t take the risk – and I endeavour to trust the Bank with my money, but you keep changing the rules.</w:t>
      </w:r>
    </w:p>
    <w:p w:rsidR="00BC5C52" w:rsidRDefault="00BC5C52" w:rsidP="00BC5C52">
      <w:r>
        <w:t>We are taxed and levied to support mistakes that are not our doing.</w:t>
      </w:r>
    </w:p>
    <w:p w:rsidR="00BC5C52" w:rsidRDefault="00BC5C52" w:rsidP="00BC5C52">
      <w:bookmarkStart w:id="2" w:name="_GoBack"/>
      <w:bookmarkEnd w:id="2"/>
    </w:p>
    <w:p w:rsidR="00BC5C52" w:rsidRDefault="00BC5C52" w:rsidP="00BC5C52">
      <w:r>
        <w:t>Stop making it the responsibility of normal Australians.</w:t>
      </w:r>
    </w:p>
    <w:p w:rsidR="00BC5C52" w:rsidRDefault="00BC5C52" w:rsidP="00BC5C52"/>
    <w:p w:rsidR="00BC5C52" w:rsidRDefault="00BC5C52" w:rsidP="00BC5C52">
      <w:r>
        <w:t>Make the banks responsible for themselves.</w:t>
      </w:r>
    </w:p>
    <w:p w:rsidR="00BC5C52" w:rsidRDefault="00BC5C52" w:rsidP="00BC5C52"/>
    <w:p w:rsidR="00BC5C52" w:rsidRDefault="00BC5C52" w:rsidP="00BC5C52">
      <w:r>
        <w:t>We have paid the price too many times.</w:t>
      </w:r>
    </w:p>
    <w:p w:rsidR="00BC5C52" w:rsidRDefault="00BC5C52" w:rsidP="00BC5C52"/>
    <w:p w:rsidR="00BC5C52" w:rsidRDefault="00BC5C52" w:rsidP="00BC5C52">
      <w:r>
        <w:t>They take the risk – they are accountable.</w:t>
      </w:r>
    </w:p>
    <w:p w:rsidR="00BC5C52" w:rsidRDefault="00BC5C52" w:rsidP="00BC5C52"/>
    <w:p w:rsidR="00BC5C52" w:rsidRDefault="00BC5C52" w:rsidP="00BC5C52">
      <w:r>
        <w:t>My hard earned money has been taxed and levied – how much more will you take.</w:t>
      </w:r>
    </w:p>
    <w:p w:rsidR="00BC5C52" w:rsidRDefault="00BC5C52" w:rsidP="00BC5C52"/>
    <w:p w:rsidR="00BC5C52" w:rsidRDefault="00BC5C52" w:rsidP="00BC5C52">
      <w:r>
        <w:t>It is time to stop the rot – time to back normal Australians.</w:t>
      </w:r>
    </w:p>
    <w:p w:rsidR="00BC5C52" w:rsidRDefault="00BC5C52" w:rsidP="00BC5C52"/>
    <w:p w:rsidR="00BC5C52" w:rsidRDefault="00BC5C52" w:rsidP="00BC5C52"/>
    <w:p w:rsidR="00BC5C52" w:rsidRDefault="00BC5C52" w:rsidP="00BC5C52"/>
    <w:p w:rsidR="00BC5C52" w:rsidRDefault="00BC5C52" w:rsidP="00BC5C52"/>
    <w:p w:rsidR="00BC5C52" w:rsidRDefault="00BC5C52" w:rsidP="00BC5C52">
      <w:pPr>
        <w:rPr>
          <w:rFonts w:ascii="Calibri" w:hAnsi="Calibri"/>
          <w:sz w:val="22"/>
          <w:szCs w:val="22"/>
          <w:lang w:val="en-US"/>
        </w:rPr>
      </w:pPr>
      <w:r>
        <w:rPr>
          <w:rFonts w:ascii="Calibri" w:hAnsi="Calibri"/>
          <w:sz w:val="22"/>
          <w:szCs w:val="22"/>
          <w:lang w:val="en-US"/>
        </w:rPr>
        <w:t xml:space="preserve">Terri </w:t>
      </w:r>
      <w:proofErr w:type="spellStart"/>
      <w:r>
        <w:rPr>
          <w:rFonts w:ascii="Calibri" w:hAnsi="Calibri"/>
          <w:sz w:val="22"/>
          <w:szCs w:val="22"/>
          <w:lang w:val="en-US"/>
        </w:rPr>
        <w:t>DeLaPorte</w:t>
      </w:r>
      <w:proofErr w:type="spellEnd"/>
    </w:p>
    <w:p w:rsidR="00BC5C52" w:rsidRDefault="00BC5C52" w:rsidP="00BC5C52">
      <w:pPr>
        <w:rPr>
          <w:rFonts w:ascii="Calibri" w:hAnsi="Calibri"/>
          <w:sz w:val="22"/>
          <w:szCs w:val="22"/>
          <w:lang w:val="en-US"/>
        </w:rPr>
      </w:pPr>
      <w:r>
        <w:rPr>
          <w:rFonts w:ascii="Calibri" w:hAnsi="Calibri"/>
          <w:sz w:val="22"/>
          <w:szCs w:val="22"/>
          <w:lang w:val="en-US"/>
        </w:rPr>
        <w:t>Office Manager</w:t>
      </w:r>
    </w:p>
    <w:p w:rsidR="00BC5C52" w:rsidRDefault="00BC5C52" w:rsidP="00BC5C52">
      <w:pPr>
        <w:rPr>
          <w:rFonts w:ascii="Garamond" w:hAnsi="Garamond"/>
          <w:color w:val="808080"/>
          <w:sz w:val="21"/>
          <w:szCs w:val="21"/>
          <w:lang w:val="en-US"/>
        </w:rPr>
      </w:pPr>
      <w:r>
        <w:rPr>
          <w:rFonts w:ascii="Garamond" w:hAnsi="Garamond"/>
          <w:color w:val="808080"/>
          <w:sz w:val="21"/>
          <w:szCs w:val="21"/>
          <w:lang w:val="en-US"/>
        </w:rPr>
        <w:t xml:space="preserve">43 Spencer St, Cockburn Central, WA 6164 | Po Box 3165, Success WA 6964  </w:t>
      </w:r>
    </w:p>
    <w:p w:rsidR="00BC5C52" w:rsidRDefault="00BC5C52" w:rsidP="00BC5C52">
      <w:pPr>
        <w:rPr>
          <w:rFonts w:ascii="Garamond" w:hAnsi="Garamond"/>
          <w:color w:val="808080"/>
          <w:sz w:val="21"/>
          <w:szCs w:val="21"/>
          <w:lang w:val="en-US"/>
        </w:rPr>
      </w:pPr>
      <w:r>
        <w:rPr>
          <w:rFonts w:ascii="Garamond" w:hAnsi="Garamond"/>
          <w:color w:val="808080"/>
          <w:sz w:val="21"/>
          <w:szCs w:val="21"/>
          <w:lang w:val="en-US"/>
        </w:rPr>
        <w:t xml:space="preserve">Phone: +61 8 9417 9128 | MB: +61 417173242  </w:t>
      </w:r>
    </w:p>
    <w:p w:rsidR="00BC5C52" w:rsidRDefault="00BC5C52" w:rsidP="00BC5C52">
      <w:pPr>
        <w:rPr>
          <w:rFonts w:ascii="Garamond" w:hAnsi="Garamond"/>
          <w:color w:val="808080"/>
          <w:sz w:val="21"/>
          <w:szCs w:val="21"/>
          <w:lang w:val="en-US"/>
        </w:rPr>
      </w:pPr>
      <w:r>
        <w:rPr>
          <w:rFonts w:ascii="Garamond" w:hAnsi="Garamond"/>
          <w:color w:val="808080"/>
          <w:sz w:val="21"/>
          <w:szCs w:val="21"/>
          <w:lang w:val="en-US"/>
        </w:rPr>
        <w:t xml:space="preserve">Website: </w:t>
      </w:r>
      <w:hyperlink r:id="rId4" w:history="1">
        <w:r>
          <w:rPr>
            <w:rStyle w:val="Hyperlink"/>
            <w:rFonts w:ascii="Garamond" w:hAnsi="Garamond"/>
            <w:sz w:val="21"/>
            <w:szCs w:val="21"/>
            <w:lang w:val="en-US"/>
          </w:rPr>
          <w:t>www.vectorlifting.com.au</w:t>
        </w:r>
      </w:hyperlink>
      <w:r>
        <w:rPr>
          <w:rFonts w:ascii="Garamond" w:hAnsi="Garamond"/>
          <w:color w:val="808080"/>
          <w:sz w:val="21"/>
          <w:szCs w:val="21"/>
          <w:lang w:val="en-US"/>
        </w:rPr>
        <w:t xml:space="preserve"> | Email: </w:t>
      </w:r>
      <w:hyperlink r:id="rId5" w:history="1">
        <w:r>
          <w:rPr>
            <w:rStyle w:val="Hyperlink"/>
            <w:rFonts w:ascii="Garamond" w:hAnsi="Garamond"/>
            <w:color w:val="0563C1"/>
            <w:sz w:val="21"/>
            <w:szCs w:val="21"/>
            <w:lang w:val="en-US"/>
          </w:rPr>
          <w:t>info@vectorlifting.com.au</w:t>
        </w:r>
      </w:hyperlink>
    </w:p>
    <w:p w:rsidR="00BC5C52" w:rsidRDefault="00BC5C52" w:rsidP="00BC5C52">
      <w:pPr>
        <w:rPr>
          <w:rFonts w:ascii="Garamond" w:hAnsi="Garamond"/>
          <w:color w:val="808080"/>
          <w:sz w:val="21"/>
          <w:szCs w:val="21"/>
          <w:lang w:val="en-US"/>
        </w:rPr>
      </w:pPr>
      <w:r>
        <w:rPr>
          <w:rFonts w:ascii="Calibri" w:hAnsi="Calibri"/>
          <w:noProof/>
          <w:color w:val="000080"/>
          <w:sz w:val="20"/>
          <w:szCs w:val="20"/>
        </w:rPr>
        <w:drawing>
          <wp:inline distT="0" distB="0" distL="0" distR="0">
            <wp:extent cx="1158875" cy="297815"/>
            <wp:effectExtent l="0" t="0" r="3175" b="6985"/>
            <wp:docPr id="3" name="Picture 3" descr="cid:image001.jpg@01CA3C65.A2779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_x0020_1" descr="cid:image001.jpg@01CA3C65.A27795B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58875" cy="297815"/>
                    </a:xfrm>
                    <a:prstGeom prst="rect">
                      <a:avLst/>
                    </a:prstGeom>
                    <a:noFill/>
                    <a:ln>
                      <a:noFill/>
                    </a:ln>
                  </pic:spPr>
                </pic:pic>
              </a:graphicData>
            </a:graphic>
          </wp:inline>
        </w:drawing>
      </w:r>
    </w:p>
    <w:p w:rsidR="00BC5C52" w:rsidRDefault="00BC5C52" w:rsidP="00BC5C52">
      <w:pPr>
        <w:rPr>
          <w:rFonts w:ascii="Calibri" w:hAnsi="Calibri"/>
          <w:color w:val="663300"/>
          <w:sz w:val="21"/>
          <w:szCs w:val="21"/>
        </w:rPr>
      </w:pPr>
      <w:r>
        <w:rPr>
          <w:rFonts w:ascii="Constantia" w:hAnsi="Constantia"/>
          <w:b/>
          <w:bCs/>
          <w:noProof/>
          <w:color w:val="918470"/>
          <w:sz w:val="21"/>
          <w:szCs w:val="21"/>
        </w:rPr>
        <w:drawing>
          <wp:inline distT="0" distB="0" distL="0" distR="0">
            <wp:extent cx="308610" cy="308610"/>
            <wp:effectExtent l="0" t="0" r="0" b="0"/>
            <wp:docPr id="2" name="Picture 2" descr="Description: FaceBook-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FaceBook-icon"/>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08610" cy="308610"/>
                    </a:xfrm>
                    <a:prstGeom prst="rect">
                      <a:avLst/>
                    </a:prstGeom>
                    <a:noFill/>
                    <a:ln>
                      <a:noFill/>
                    </a:ln>
                  </pic:spPr>
                </pic:pic>
              </a:graphicData>
            </a:graphic>
          </wp:inline>
        </w:drawing>
      </w:r>
      <w:r>
        <w:rPr>
          <w:rFonts w:ascii="Constantia" w:hAnsi="Constantia"/>
          <w:b/>
          <w:bCs/>
          <w:color w:val="918470"/>
          <w:sz w:val="21"/>
          <w:szCs w:val="21"/>
        </w:rPr>
        <w:t xml:space="preserve">Follow us on Facebook </w:t>
      </w:r>
      <w:hyperlink r:id="rId10" w:history="1">
        <w:r>
          <w:rPr>
            <w:rStyle w:val="Hyperlink"/>
            <w:rFonts w:ascii="Constantia" w:hAnsi="Constantia"/>
            <w:b/>
            <w:bCs/>
            <w:sz w:val="21"/>
            <w:szCs w:val="21"/>
          </w:rPr>
          <w:t>www.facebook.com/vectorlifting</w:t>
        </w:r>
      </w:hyperlink>
    </w:p>
    <w:p w:rsidR="00BC5C52" w:rsidRDefault="00BC5C52" w:rsidP="00BC5C52">
      <w:pPr>
        <w:rPr>
          <w:rFonts w:ascii="Georgia" w:hAnsi="Georgia"/>
          <w:i/>
          <w:iCs/>
          <w:color w:val="17365D"/>
          <w:sz w:val="22"/>
          <w:szCs w:val="22"/>
        </w:rPr>
      </w:pPr>
      <w:r>
        <w:rPr>
          <w:rFonts w:ascii="Georgia" w:hAnsi="Georgia"/>
          <w:i/>
          <w:iCs/>
          <w:noProof/>
          <w:color w:val="17365D"/>
          <w:sz w:val="22"/>
          <w:szCs w:val="22"/>
        </w:rPr>
        <w:drawing>
          <wp:inline distT="0" distB="0" distL="0" distR="0">
            <wp:extent cx="2806700" cy="488950"/>
            <wp:effectExtent l="0" t="0" r="0" b="6350"/>
            <wp:docPr id="1" name="Picture 1" descr="cid:image002.gif@01CC07CF.81E03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gif@01CC07CF.81E0314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806700" cy="488950"/>
                    </a:xfrm>
                    <a:prstGeom prst="rect">
                      <a:avLst/>
                    </a:prstGeom>
                    <a:noFill/>
                    <a:ln>
                      <a:noFill/>
                    </a:ln>
                  </pic:spPr>
                </pic:pic>
              </a:graphicData>
            </a:graphic>
          </wp:inline>
        </w:drawing>
      </w:r>
    </w:p>
    <w:p w:rsidR="00BC5C52" w:rsidRDefault="00BC5C52" w:rsidP="00BC5C52">
      <w:pPr>
        <w:rPr>
          <w:rFonts w:ascii="Georgia" w:hAnsi="Georgia"/>
          <w:i/>
          <w:iCs/>
          <w:color w:val="17365D"/>
          <w:sz w:val="22"/>
          <w:szCs w:val="22"/>
        </w:rPr>
      </w:pPr>
    </w:p>
    <w:p w:rsidR="00EA36AA" w:rsidRPr="00BC5C52" w:rsidRDefault="00BC5C52" w:rsidP="00BC5C52">
      <w:pPr>
        <w:rPr>
          <w:rFonts w:ascii="Calibri" w:hAnsi="Calibri"/>
          <w:color w:val="663300"/>
          <w:sz w:val="22"/>
          <w:szCs w:val="22"/>
          <w:lang w:eastAsia="en-US"/>
        </w:rPr>
      </w:pPr>
      <w:r>
        <w:rPr>
          <w:rFonts w:ascii="Calibri" w:hAnsi="Calibri"/>
          <w:sz w:val="22"/>
          <w:szCs w:val="22"/>
        </w:rPr>
        <w:t>Note: The information contained in this electronic email message is privileged and confidential, and is intended only for the use of the addressee. If you are not the intended recipient, you are hereby notified that any disclosure, reproduction, distribution or other use of this communication is strictly prohibited. If you have received this</w:t>
      </w:r>
      <w:proofErr w:type="gramStart"/>
      <w:r>
        <w:rPr>
          <w:rFonts w:ascii="Calibri" w:hAnsi="Calibri"/>
          <w:sz w:val="22"/>
          <w:szCs w:val="22"/>
        </w:rPr>
        <w:t>  communication</w:t>
      </w:r>
      <w:proofErr w:type="gramEnd"/>
      <w:r>
        <w:rPr>
          <w:rFonts w:ascii="Calibri" w:hAnsi="Calibri"/>
          <w:sz w:val="22"/>
          <w:szCs w:val="22"/>
        </w:rPr>
        <w:t xml:space="preserve"> in error, please notify the sender by reply transmission and delete the message without copying or disclosing it. </w:t>
      </w:r>
      <w:bookmarkEnd w:id="1"/>
    </w:p>
    <w:sectPr w:rsidR="00EA36AA" w:rsidRPr="00BC5C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D79"/>
    <w:rsid w:val="00065434"/>
    <w:rsid w:val="000931CD"/>
    <w:rsid w:val="00166D79"/>
    <w:rsid w:val="00292427"/>
    <w:rsid w:val="002A38A5"/>
    <w:rsid w:val="003960D1"/>
    <w:rsid w:val="0078342E"/>
    <w:rsid w:val="008571AE"/>
    <w:rsid w:val="0086234B"/>
    <w:rsid w:val="00896150"/>
    <w:rsid w:val="009A5AC9"/>
    <w:rsid w:val="00A43A13"/>
    <w:rsid w:val="00AD28D2"/>
    <w:rsid w:val="00AD76E7"/>
    <w:rsid w:val="00BC5C52"/>
    <w:rsid w:val="00C51D3A"/>
    <w:rsid w:val="00D9703E"/>
    <w:rsid w:val="00DC5F3B"/>
    <w:rsid w:val="00E12E95"/>
    <w:rsid w:val="00EE6A62"/>
    <w:rsid w:val="00F616B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0D375"/>
  <w15:chartTrackingRefBased/>
  <w15:docId w15:val="{C6FAF49E-27E6-48A5-8046-050D0106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D7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6D79"/>
  </w:style>
  <w:style w:type="paragraph" w:styleId="PlainText">
    <w:name w:val="Plain Text"/>
    <w:basedOn w:val="Normal"/>
    <w:link w:val="PlainTextChar"/>
    <w:uiPriority w:val="99"/>
    <w:semiHidden/>
    <w:unhideWhenUsed/>
    <w:rsid w:val="0006543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065434"/>
    <w:rPr>
      <w:rFonts w:ascii="Calibri" w:hAnsi="Calibri" w:cs="Consolas"/>
      <w:szCs w:val="21"/>
    </w:rPr>
  </w:style>
  <w:style w:type="character" w:styleId="Hyperlink">
    <w:name w:val="Hyperlink"/>
    <w:basedOn w:val="DefaultParagraphFont"/>
    <w:uiPriority w:val="99"/>
    <w:semiHidden/>
    <w:unhideWhenUsed/>
    <w:rsid w:val="00D970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513951">
      <w:bodyDiv w:val="1"/>
      <w:marLeft w:val="0"/>
      <w:marRight w:val="0"/>
      <w:marTop w:val="0"/>
      <w:marBottom w:val="0"/>
      <w:divBdr>
        <w:top w:val="none" w:sz="0" w:space="0" w:color="auto"/>
        <w:left w:val="none" w:sz="0" w:space="0" w:color="auto"/>
        <w:bottom w:val="none" w:sz="0" w:space="0" w:color="auto"/>
        <w:right w:val="none" w:sz="0" w:space="0" w:color="auto"/>
      </w:divBdr>
    </w:div>
    <w:div w:id="397870652">
      <w:bodyDiv w:val="1"/>
      <w:marLeft w:val="0"/>
      <w:marRight w:val="0"/>
      <w:marTop w:val="0"/>
      <w:marBottom w:val="0"/>
      <w:divBdr>
        <w:top w:val="none" w:sz="0" w:space="0" w:color="auto"/>
        <w:left w:val="none" w:sz="0" w:space="0" w:color="auto"/>
        <w:bottom w:val="none" w:sz="0" w:space="0" w:color="auto"/>
        <w:right w:val="none" w:sz="0" w:space="0" w:color="auto"/>
      </w:divBdr>
    </w:div>
    <w:div w:id="454300582">
      <w:bodyDiv w:val="1"/>
      <w:marLeft w:val="0"/>
      <w:marRight w:val="0"/>
      <w:marTop w:val="0"/>
      <w:marBottom w:val="0"/>
      <w:divBdr>
        <w:top w:val="none" w:sz="0" w:space="0" w:color="auto"/>
        <w:left w:val="none" w:sz="0" w:space="0" w:color="auto"/>
        <w:bottom w:val="none" w:sz="0" w:space="0" w:color="auto"/>
        <w:right w:val="none" w:sz="0" w:space="0" w:color="auto"/>
      </w:divBdr>
    </w:div>
    <w:div w:id="462501687">
      <w:bodyDiv w:val="1"/>
      <w:marLeft w:val="0"/>
      <w:marRight w:val="0"/>
      <w:marTop w:val="0"/>
      <w:marBottom w:val="0"/>
      <w:divBdr>
        <w:top w:val="none" w:sz="0" w:space="0" w:color="auto"/>
        <w:left w:val="none" w:sz="0" w:space="0" w:color="auto"/>
        <w:bottom w:val="none" w:sz="0" w:space="0" w:color="auto"/>
        <w:right w:val="none" w:sz="0" w:space="0" w:color="auto"/>
      </w:divBdr>
    </w:div>
    <w:div w:id="465662783">
      <w:bodyDiv w:val="1"/>
      <w:marLeft w:val="0"/>
      <w:marRight w:val="0"/>
      <w:marTop w:val="0"/>
      <w:marBottom w:val="0"/>
      <w:divBdr>
        <w:top w:val="none" w:sz="0" w:space="0" w:color="auto"/>
        <w:left w:val="none" w:sz="0" w:space="0" w:color="auto"/>
        <w:bottom w:val="none" w:sz="0" w:space="0" w:color="auto"/>
        <w:right w:val="none" w:sz="0" w:space="0" w:color="auto"/>
      </w:divBdr>
    </w:div>
    <w:div w:id="663319503">
      <w:bodyDiv w:val="1"/>
      <w:marLeft w:val="0"/>
      <w:marRight w:val="0"/>
      <w:marTop w:val="0"/>
      <w:marBottom w:val="0"/>
      <w:divBdr>
        <w:top w:val="none" w:sz="0" w:space="0" w:color="auto"/>
        <w:left w:val="none" w:sz="0" w:space="0" w:color="auto"/>
        <w:bottom w:val="none" w:sz="0" w:space="0" w:color="auto"/>
        <w:right w:val="none" w:sz="0" w:space="0" w:color="auto"/>
      </w:divBdr>
    </w:div>
    <w:div w:id="762531215">
      <w:bodyDiv w:val="1"/>
      <w:marLeft w:val="0"/>
      <w:marRight w:val="0"/>
      <w:marTop w:val="0"/>
      <w:marBottom w:val="0"/>
      <w:divBdr>
        <w:top w:val="none" w:sz="0" w:space="0" w:color="auto"/>
        <w:left w:val="none" w:sz="0" w:space="0" w:color="auto"/>
        <w:bottom w:val="none" w:sz="0" w:space="0" w:color="auto"/>
        <w:right w:val="none" w:sz="0" w:space="0" w:color="auto"/>
      </w:divBdr>
    </w:div>
    <w:div w:id="1037586565">
      <w:bodyDiv w:val="1"/>
      <w:marLeft w:val="0"/>
      <w:marRight w:val="0"/>
      <w:marTop w:val="0"/>
      <w:marBottom w:val="0"/>
      <w:divBdr>
        <w:top w:val="none" w:sz="0" w:space="0" w:color="auto"/>
        <w:left w:val="none" w:sz="0" w:space="0" w:color="auto"/>
        <w:bottom w:val="none" w:sz="0" w:space="0" w:color="auto"/>
        <w:right w:val="none" w:sz="0" w:space="0" w:color="auto"/>
      </w:divBdr>
    </w:div>
    <w:div w:id="1249576260">
      <w:bodyDiv w:val="1"/>
      <w:marLeft w:val="0"/>
      <w:marRight w:val="0"/>
      <w:marTop w:val="0"/>
      <w:marBottom w:val="0"/>
      <w:divBdr>
        <w:top w:val="none" w:sz="0" w:space="0" w:color="auto"/>
        <w:left w:val="none" w:sz="0" w:space="0" w:color="auto"/>
        <w:bottom w:val="none" w:sz="0" w:space="0" w:color="auto"/>
        <w:right w:val="none" w:sz="0" w:space="0" w:color="auto"/>
      </w:divBdr>
    </w:div>
    <w:div w:id="1330060033">
      <w:bodyDiv w:val="1"/>
      <w:marLeft w:val="0"/>
      <w:marRight w:val="0"/>
      <w:marTop w:val="0"/>
      <w:marBottom w:val="0"/>
      <w:divBdr>
        <w:top w:val="none" w:sz="0" w:space="0" w:color="auto"/>
        <w:left w:val="none" w:sz="0" w:space="0" w:color="auto"/>
        <w:bottom w:val="none" w:sz="0" w:space="0" w:color="auto"/>
        <w:right w:val="none" w:sz="0" w:space="0" w:color="auto"/>
      </w:divBdr>
    </w:div>
    <w:div w:id="1389770037">
      <w:bodyDiv w:val="1"/>
      <w:marLeft w:val="0"/>
      <w:marRight w:val="0"/>
      <w:marTop w:val="0"/>
      <w:marBottom w:val="0"/>
      <w:divBdr>
        <w:top w:val="none" w:sz="0" w:space="0" w:color="auto"/>
        <w:left w:val="none" w:sz="0" w:space="0" w:color="auto"/>
        <w:bottom w:val="none" w:sz="0" w:space="0" w:color="auto"/>
        <w:right w:val="none" w:sz="0" w:space="0" w:color="auto"/>
      </w:divBdr>
    </w:div>
    <w:div w:id="1540817259">
      <w:bodyDiv w:val="1"/>
      <w:marLeft w:val="0"/>
      <w:marRight w:val="0"/>
      <w:marTop w:val="0"/>
      <w:marBottom w:val="0"/>
      <w:divBdr>
        <w:top w:val="none" w:sz="0" w:space="0" w:color="auto"/>
        <w:left w:val="none" w:sz="0" w:space="0" w:color="auto"/>
        <w:bottom w:val="none" w:sz="0" w:space="0" w:color="auto"/>
        <w:right w:val="none" w:sz="0" w:space="0" w:color="auto"/>
      </w:divBdr>
    </w:div>
    <w:div w:id="1694260928">
      <w:bodyDiv w:val="1"/>
      <w:marLeft w:val="0"/>
      <w:marRight w:val="0"/>
      <w:marTop w:val="0"/>
      <w:marBottom w:val="0"/>
      <w:divBdr>
        <w:top w:val="none" w:sz="0" w:space="0" w:color="auto"/>
        <w:left w:val="none" w:sz="0" w:space="0" w:color="auto"/>
        <w:bottom w:val="none" w:sz="0" w:space="0" w:color="auto"/>
        <w:right w:val="none" w:sz="0" w:space="0" w:color="auto"/>
      </w:divBdr>
    </w:div>
    <w:div w:id="1860393980">
      <w:bodyDiv w:val="1"/>
      <w:marLeft w:val="0"/>
      <w:marRight w:val="0"/>
      <w:marTop w:val="0"/>
      <w:marBottom w:val="0"/>
      <w:divBdr>
        <w:top w:val="none" w:sz="0" w:space="0" w:color="auto"/>
        <w:left w:val="none" w:sz="0" w:space="0" w:color="auto"/>
        <w:bottom w:val="none" w:sz="0" w:space="0" w:color="auto"/>
        <w:right w:val="none" w:sz="0" w:space="0" w:color="auto"/>
      </w:divBdr>
    </w:div>
    <w:div w:id="1966501728">
      <w:bodyDiv w:val="1"/>
      <w:marLeft w:val="0"/>
      <w:marRight w:val="0"/>
      <w:marTop w:val="0"/>
      <w:marBottom w:val="0"/>
      <w:divBdr>
        <w:top w:val="none" w:sz="0" w:space="0" w:color="auto"/>
        <w:left w:val="none" w:sz="0" w:space="0" w:color="auto"/>
        <w:bottom w:val="none" w:sz="0" w:space="0" w:color="auto"/>
        <w:right w:val="none" w:sz="0" w:space="0" w:color="auto"/>
      </w:divBdr>
    </w:div>
    <w:div w:id="20881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cid:image002.jpg@01D546C6.15D6DF50" TargetMode="External"/><Relationship Id="rId12" Type="http://schemas.openxmlformats.org/officeDocument/2006/relationships/image" Target="cid:image004.gif@01D546C6.15D6DF5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gif"/><Relationship Id="rId5" Type="http://schemas.openxmlformats.org/officeDocument/2006/relationships/hyperlink" Target="mailto:info@vectorlifting.com.au" TargetMode="External"/><Relationship Id="rId10" Type="http://schemas.openxmlformats.org/officeDocument/2006/relationships/hyperlink" Target="http://www.facebook.com/vectorlifting" TargetMode="External"/><Relationship Id="rId4" Type="http://schemas.openxmlformats.org/officeDocument/2006/relationships/hyperlink" Target="http://www.vectorlifting.com.au/" TargetMode="External"/><Relationship Id="rId9" Type="http://schemas.openxmlformats.org/officeDocument/2006/relationships/image" Target="cid:image003.png@01D546C6.15D6DF5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2019-09-25T00:54:00Z</dcterms:created>
  <dcterms:modified xsi:type="dcterms:W3CDTF">2019-09-25T00:54:00Z</dcterms:modified>
</cp:coreProperties>
</file>