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14A" w:rsidRDefault="006A114A" w:rsidP="006A114A">
      <w:pPr>
        <w:rPr>
          <w:rFonts w:asciiTheme="minorHAnsi" w:hAnsiTheme="minorHAnsi" w:cstheme="minorBidi"/>
          <w:color w:val="1F497D"/>
        </w:rPr>
      </w:pPr>
    </w:p>
    <w:p w:rsidR="006A114A" w:rsidRDefault="006A114A" w:rsidP="006A114A">
      <w:pPr>
        <w:rPr>
          <w:rFonts w:asciiTheme="minorHAnsi" w:hAnsiTheme="minorHAnsi" w:cstheme="minorBidi"/>
          <w:color w:val="1F497D"/>
        </w:rPr>
      </w:pPr>
    </w:p>
    <w:p w:rsidR="006A114A" w:rsidRDefault="006A114A" w:rsidP="006A114A">
      <w:pPr>
        <w:rPr>
          <w:rFonts w:eastAsia="Times New Roman"/>
          <w:lang w:val="en-US" w:eastAsia="en-AU"/>
        </w:rPr>
      </w:pPr>
      <w:bookmarkStart w:id="0" w:name="_jsOm_5C1ACE7DE4A54A4EBA2A6213AA15A76A"/>
      <w:bookmarkStart w:id="1" w:name="_MailOriginal"/>
      <w:bookmarkEnd w:id="0"/>
      <w:r>
        <w:rPr>
          <w:rFonts w:eastAsia="Times New Roman"/>
          <w:b/>
          <w:bCs/>
          <w:lang w:val="en-US"/>
        </w:rPr>
        <w:t>From:</w:t>
      </w:r>
      <w:r>
        <w:rPr>
          <w:rFonts w:eastAsia="Times New Roman"/>
          <w:lang w:val="en-US"/>
        </w:rPr>
        <w:t xml:space="preserve"> Judi Dickson &lt;judidickson6@gmail.com&gt; </w:t>
      </w:r>
      <w:r>
        <w:rPr>
          <w:rFonts w:eastAsia="Times New Roman"/>
          <w:lang w:val="en-US"/>
        </w:rPr>
        <w:br/>
      </w:r>
      <w:r>
        <w:rPr>
          <w:rFonts w:eastAsia="Times New Roman"/>
          <w:b/>
          <w:bCs/>
          <w:lang w:val="en-US"/>
        </w:rPr>
        <w:t>Sent:</w:t>
      </w:r>
      <w:r>
        <w:rPr>
          <w:rFonts w:eastAsia="Times New Roman"/>
          <w:lang w:val="en-US"/>
        </w:rPr>
        <w:t xml:space="preserve"> Saturday, 3 August 2019 12:38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6A114A" w:rsidRDefault="006A114A" w:rsidP="006A114A"/>
    <w:p w:rsidR="006A114A" w:rsidRDefault="006A114A" w:rsidP="006A114A"/>
    <w:p w:rsidR="006A114A" w:rsidRDefault="006A114A" w:rsidP="006A114A">
      <w:pPr>
        <w:rPr>
          <w:b/>
          <w:bCs/>
          <w:color w:val="1F497D"/>
          <w:sz w:val="24"/>
          <w:szCs w:val="24"/>
        </w:rPr>
      </w:pPr>
      <w:r>
        <w:rPr>
          <w:b/>
          <w:bCs/>
          <w:color w:val="1F497D"/>
          <w:sz w:val="24"/>
          <w:szCs w:val="24"/>
        </w:rPr>
        <w:t>To whom it may concern,</w:t>
      </w:r>
    </w:p>
    <w:p w:rsidR="006A114A" w:rsidRDefault="006A114A" w:rsidP="006A114A">
      <w:pPr>
        <w:rPr>
          <w:b/>
          <w:bCs/>
          <w:color w:val="1F497D"/>
          <w:sz w:val="24"/>
          <w:szCs w:val="24"/>
        </w:rPr>
      </w:pPr>
    </w:p>
    <w:p w:rsidR="006A114A" w:rsidRDefault="006A114A" w:rsidP="006A114A">
      <w:pPr>
        <w:rPr>
          <w:b/>
          <w:bCs/>
          <w:color w:val="1F497D"/>
          <w:sz w:val="24"/>
          <w:szCs w:val="24"/>
        </w:rPr>
      </w:pPr>
      <w:r>
        <w:rPr>
          <w:b/>
          <w:bCs/>
          <w:color w:val="1F497D"/>
          <w:sz w:val="24"/>
          <w:szCs w:val="24"/>
        </w:rPr>
        <w:t xml:space="preserve">This latest development appears to me to correlate with the bailing out of banks as well as being an inappropriate method of removing the rights and freedoms of Australian citizens and the nation as a whole. </w:t>
      </w:r>
    </w:p>
    <w:p w:rsidR="006A114A" w:rsidRDefault="006A114A" w:rsidP="006A114A">
      <w:pPr>
        <w:rPr>
          <w:b/>
          <w:bCs/>
          <w:color w:val="1F497D"/>
          <w:sz w:val="24"/>
          <w:szCs w:val="24"/>
        </w:rPr>
      </w:pPr>
    </w:p>
    <w:p w:rsidR="006A114A" w:rsidRDefault="006A114A" w:rsidP="006A114A">
      <w:pPr>
        <w:rPr>
          <w:b/>
          <w:bCs/>
          <w:color w:val="1F497D"/>
          <w:sz w:val="24"/>
          <w:szCs w:val="24"/>
        </w:rPr>
      </w:pPr>
      <w:r>
        <w:rPr>
          <w:b/>
          <w:bCs/>
          <w:color w:val="1F497D"/>
          <w:sz w:val="24"/>
          <w:szCs w:val="24"/>
        </w:rPr>
        <w:t>In my opinion, I also suspect it to represent a misdirection of ultimate agenda.</w:t>
      </w:r>
    </w:p>
    <w:p w:rsidR="006A114A" w:rsidRDefault="006A114A" w:rsidP="006A114A">
      <w:pPr>
        <w:rPr>
          <w:b/>
          <w:bCs/>
          <w:color w:val="1F497D"/>
          <w:sz w:val="24"/>
          <w:szCs w:val="24"/>
        </w:rPr>
      </w:pPr>
    </w:p>
    <w:p w:rsidR="006A114A" w:rsidRDefault="006A114A" w:rsidP="006A114A">
      <w:pPr>
        <w:rPr>
          <w:b/>
          <w:bCs/>
          <w:color w:val="1F497D"/>
          <w:sz w:val="24"/>
          <w:szCs w:val="24"/>
        </w:rPr>
      </w:pPr>
      <w:r>
        <w:rPr>
          <w:b/>
          <w:bCs/>
          <w:color w:val="1F497D"/>
          <w:sz w:val="24"/>
          <w:szCs w:val="24"/>
        </w:rPr>
        <w:t>I wish to register my request that this Bill be abolished and that it never be passed into Law.</w:t>
      </w:r>
    </w:p>
    <w:p w:rsidR="006A114A" w:rsidRDefault="006A114A" w:rsidP="006A114A">
      <w:pPr>
        <w:rPr>
          <w:b/>
          <w:bCs/>
          <w:color w:val="1F497D"/>
          <w:sz w:val="24"/>
          <w:szCs w:val="24"/>
        </w:rPr>
      </w:pPr>
    </w:p>
    <w:p w:rsidR="006A114A" w:rsidRDefault="006A114A" w:rsidP="006A114A">
      <w:pPr>
        <w:rPr>
          <w:b/>
          <w:bCs/>
          <w:color w:val="1F497D"/>
          <w:sz w:val="24"/>
          <w:szCs w:val="24"/>
        </w:rPr>
      </w:pPr>
    </w:p>
    <w:p w:rsidR="006A114A" w:rsidRDefault="006A114A" w:rsidP="006A114A">
      <w:pPr>
        <w:rPr>
          <w:b/>
          <w:bCs/>
          <w:color w:val="1F497D"/>
          <w:sz w:val="24"/>
          <w:szCs w:val="24"/>
        </w:rPr>
      </w:pPr>
      <w:r>
        <w:rPr>
          <w:b/>
          <w:bCs/>
          <w:color w:val="1F497D"/>
          <w:sz w:val="24"/>
          <w:szCs w:val="24"/>
        </w:rPr>
        <w:t>Sincerely,</w:t>
      </w:r>
    </w:p>
    <w:p w:rsidR="006A114A" w:rsidRDefault="006A114A" w:rsidP="006A114A">
      <w:pPr>
        <w:rPr>
          <w:b/>
          <w:bCs/>
          <w:color w:val="1F497D"/>
          <w:sz w:val="24"/>
          <w:szCs w:val="24"/>
        </w:rPr>
      </w:pPr>
    </w:p>
    <w:p w:rsidR="006A114A" w:rsidRDefault="006A114A" w:rsidP="006A114A">
      <w:pPr>
        <w:rPr>
          <w:b/>
          <w:bCs/>
          <w:color w:val="1F497D"/>
          <w:sz w:val="24"/>
          <w:szCs w:val="24"/>
        </w:rPr>
      </w:pPr>
    </w:p>
    <w:p w:rsidR="006A114A" w:rsidRDefault="006A114A" w:rsidP="006A114A">
      <w:pPr>
        <w:rPr>
          <w:b/>
          <w:bCs/>
          <w:color w:val="1F497D"/>
          <w:sz w:val="24"/>
          <w:szCs w:val="24"/>
        </w:rPr>
      </w:pPr>
      <w:bookmarkStart w:id="2" w:name="_GoBack"/>
      <w:r>
        <w:rPr>
          <w:b/>
          <w:bCs/>
          <w:color w:val="1F497D"/>
          <w:sz w:val="24"/>
          <w:szCs w:val="24"/>
        </w:rPr>
        <w:t>Judith Dickson</w:t>
      </w:r>
      <w:bookmarkEnd w:id="2"/>
    </w:p>
    <w:p w:rsidR="006A114A" w:rsidRDefault="006A114A" w:rsidP="006A114A">
      <w:pPr>
        <w:rPr>
          <w:b/>
          <w:bCs/>
          <w:color w:val="1F497D"/>
          <w:sz w:val="24"/>
          <w:szCs w:val="24"/>
        </w:rPr>
      </w:pPr>
      <w:r>
        <w:rPr>
          <w:b/>
          <w:bCs/>
          <w:color w:val="1F497D"/>
          <w:sz w:val="24"/>
          <w:szCs w:val="24"/>
        </w:rPr>
        <w:t>Adelaide</w:t>
      </w:r>
    </w:p>
    <w:p w:rsidR="006A114A" w:rsidRDefault="006A114A" w:rsidP="006A114A"/>
    <w:p w:rsidR="006A114A" w:rsidRDefault="006A114A" w:rsidP="006A114A">
      <w:pPr>
        <w:spacing w:after="240"/>
        <w:rPr>
          <w:rFonts w:ascii="Times New Roman" w:eastAsia="Times New Roman" w:hAnsi="Times New Roman"/>
          <w:sz w:val="24"/>
          <w:szCs w:val="24"/>
        </w:rPr>
      </w:pPr>
    </w:p>
    <w:p w:rsidR="006A114A" w:rsidRDefault="006A114A" w:rsidP="006A114A">
      <w:pPr>
        <w:jc w:val="center"/>
        <w:rPr>
          <w:rFonts w:ascii="Times New Roman" w:eastAsia="Times New Roman" w:hAnsi="Times New Roman"/>
          <w:sz w:val="24"/>
          <w:szCs w:val="24"/>
        </w:rPr>
      </w:pPr>
      <w:r>
        <w:rPr>
          <w:rFonts w:ascii="Times New Roman" w:eastAsia="Times New Roman" w:hAnsi="Times New Roman"/>
          <w:sz w:val="24"/>
          <w:szCs w:val="24"/>
        </w:rPr>
        <w:pict>
          <v:rect id="_x0000_i1025" style="width:451.3pt;height:1.5pt" o:hralign="center" o:hrstd="t" o:hr="t" fillcolor="#a0a0a0" stroked="f"/>
        </w:pict>
      </w:r>
    </w:p>
    <w:tbl>
      <w:tblPr>
        <w:tblW w:w="0" w:type="auto"/>
        <w:tblCellSpacing w:w="15" w:type="dxa"/>
        <w:tblLook w:val="04A0" w:firstRow="1" w:lastRow="0" w:firstColumn="1" w:lastColumn="0" w:noHBand="0" w:noVBand="1"/>
      </w:tblPr>
      <w:tblGrid>
        <w:gridCol w:w="1237"/>
        <w:gridCol w:w="6303"/>
      </w:tblGrid>
      <w:tr w:rsidR="006A114A" w:rsidTr="006A114A">
        <w:trPr>
          <w:tblCellSpacing w:w="15" w:type="dxa"/>
        </w:trPr>
        <w:tc>
          <w:tcPr>
            <w:tcW w:w="800" w:type="pct"/>
            <w:tcMar>
              <w:top w:w="15" w:type="dxa"/>
              <w:left w:w="15" w:type="dxa"/>
              <w:bottom w:w="15" w:type="dxa"/>
              <w:right w:w="15" w:type="dxa"/>
            </w:tcMar>
            <w:vAlign w:val="center"/>
            <w:hideMark/>
          </w:tcPr>
          <w:p w:rsidR="006A114A" w:rsidRDefault="006A114A">
            <w:pPr>
              <w:rPr>
                <w:rFonts w:ascii="Times New Roman" w:eastAsia="Times New Roman" w:hAnsi="Times New Roman"/>
                <w:sz w:val="24"/>
                <w:szCs w:val="24"/>
              </w:rPr>
            </w:pPr>
            <w:r>
              <w:rPr>
                <w:rFonts w:ascii="Times New Roman" w:eastAsia="Times New Roman" w:hAnsi="Times New Roman"/>
                <w:noProof/>
                <w:color w:val="0000FF"/>
                <w:sz w:val="24"/>
                <w:szCs w:val="24"/>
                <w:bdr w:val="single" w:sz="8" w:space="0" w:color="auto" w:frame="1"/>
                <w:lang w:eastAsia="en-AU"/>
              </w:rPr>
              <w:drawing>
                <wp:inline distT="0" distB="0" distL="0" distR="0">
                  <wp:extent cx="712470" cy="520700"/>
                  <wp:effectExtent l="0" t="0" r="0" b="0"/>
                  <wp:docPr id="1" name="Picture 1" descr="Image removed by sender.">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moved by sender.">
                            <a:hlinkClick r:id="rId5"/>
                          </pic:cNvPr>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712470" cy="520700"/>
                          </a:xfrm>
                          <a:prstGeom prst="rect">
                            <a:avLst/>
                          </a:prstGeom>
                          <a:noFill/>
                          <a:ln>
                            <a:noFill/>
                          </a:ln>
                        </pic:spPr>
                      </pic:pic>
                    </a:graphicData>
                  </a:graphic>
                </wp:inline>
              </w:drawing>
            </w:r>
          </w:p>
        </w:tc>
        <w:tc>
          <w:tcPr>
            <w:tcW w:w="0" w:type="auto"/>
            <w:tcMar>
              <w:top w:w="15" w:type="dxa"/>
              <w:left w:w="15" w:type="dxa"/>
              <w:bottom w:w="15" w:type="dxa"/>
              <w:right w:w="15" w:type="dxa"/>
            </w:tcMar>
            <w:vAlign w:val="center"/>
            <w:hideMark/>
          </w:tcPr>
          <w:p w:rsidR="006A114A" w:rsidRDefault="006A114A">
            <w:pPr>
              <w:rPr>
                <w:rFonts w:ascii="Times New Roman" w:eastAsia="Times New Roman" w:hAnsi="Times New Roman"/>
                <w:sz w:val="24"/>
                <w:szCs w:val="24"/>
              </w:rPr>
            </w:pPr>
            <w:r>
              <w:rPr>
                <w:rFonts w:ascii="Open Sans" w:eastAsia="Times New Roman" w:hAnsi="Open Sans"/>
                <w:sz w:val="24"/>
                <w:szCs w:val="24"/>
              </w:rPr>
              <w:t xml:space="preserve">Scanned by </w:t>
            </w:r>
            <w:hyperlink r:id="rId8" w:history="1">
              <w:r>
                <w:rPr>
                  <w:rStyle w:val="Hyperlink"/>
                  <w:rFonts w:ascii="Open Sans" w:eastAsia="Times New Roman" w:hAnsi="Open Sans"/>
                  <w:sz w:val="24"/>
                  <w:szCs w:val="24"/>
                </w:rPr>
                <w:t>McAfee</w:t>
              </w:r>
            </w:hyperlink>
            <w:r>
              <w:rPr>
                <w:rFonts w:ascii="Open Sans" w:eastAsia="Times New Roman" w:hAnsi="Open Sans"/>
                <w:sz w:val="24"/>
                <w:szCs w:val="24"/>
              </w:rPr>
              <w:t xml:space="preserve"> and confirmed virus-free.</w:t>
            </w:r>
          </w:p>
        </w:tc>
      </w:tr>
      <w:bookmarkEnd w:id="1"/>
    </w:tbl>
    <w:p w:rsidR="006A114A" w:rsidRDefault="006A114A" w:rsidP="006A114A">
      <w:pPr>
        <w:rPr>
          <w:rFonts w:ascii="Times New Roman" w:eastAsia="Times New Roman" w:hAnsi="Times New Roman"/>
          <w:sz w:val="24"/>
          <w:szCs w:val="24"/>
        </w:rPr>
      </w:pPr>
    </w:p>
    <w:p w:rsidR="00EA36AA" w:rsidRPr="006A114A" w:rsidRDefault="006A114A" w:rsidP="006A114A"/>
    <w:sectPr w:rsidR="00EA36AA" w:rsidRPr="006A11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 San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A7053"/>
    <w:rsid w:val="001A0B35"/>
    <w:rsid w:val="001C4C24"/>
    <w:rsid w:val="00241041"/>
    <w:rsid w:val="00292427"/>
    <w:rsid w:val="00347E90"/>
    <w:rsid w:val="00386BCC"/>
    <w:rsid w:val="003960D1"/>
    <w:rsid w:val="00397ED3"/>
    <w:rsid w:val="003E2DB4"/>
    <w:rsid w:val="00564AC0"/>
    <w:rsid w:val="0060501B"/>
    <w:rsid w:val="0069560E"/>
    <w:rsid w:val="006A114A"/>
    <w:rsid w:val="006A131A"/>
    <w:rsid w:val="0070650D"/>
    <w:rsid w:val="00722AD6"/>
    <w:rsid w:val="0086234B"/>
    <w:rsid w:val="00964714"/>
    <w:rsid w:val="00984FE0"/>
    <w:rsid w:val="009D37FA"/>
    <w:rsid w:val="00A068F7"/>
    <w:rsid w:val="00A14DAE"/>
    <w:rsid w:val="00A76A1D"/>
    <w:rsid w:val="00A961BF"/>
    <w:rsid w:val="00AC1F91"/>
    <w:rsid w:val="00AD28D2"/>
    <w:rsid w:val="00AE183C"/>
    <w:rsid w:val="00B1766B"/>
    <w:rsid w:val="00B372A7"/>
    <w:rsid w:val="00B8033A"/>
    <w:rsid w:val="00C51D3A"/>
    <w:rsid w:val="00CC3F9F"/>
    <w:rsid w:val="00E12E95"/>
    <w:rsid w:val="00EB7262"/>
    <w:rsid w:val="00F17BC9"/>
    <w:rsid w:val="00F7470B"/>
    <w:rsid w:val="00FC6F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me.mcafee.com/utm_medium=email&amp;utm_source=link&amp;utm_campaign=sig-email&amp;utm_content=emailclient?utm_medium=email&amp;utm_source=link&amp;utm_campaign=sig-email&amp;utm_content=emailclient" TargetMode="External"/><Relationship Id="rId3" Type="http://schemas.openxmlformats.org/officeDocument/2006/relationships/settings" Target="settings.xml"/><Relationship Id="rId7" Type="http://schemas.openxmlformats.org/officeDocument/2006/relationships/image" Target="cid:~WRD000.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home.mcafee.com/utm_medium=email&amp;utm_source=link&amp;utm_campaign=sig-email&amp;utm_content=emailclient?utm_medium=email&amp;utm_source=link&amp;utm_campaign=sig-email&amp;utm_content=emailclien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798</Characters>
  <Application>Microsoft Office Word</Application>
  <DocSecurity>0</DocSecurity>
  <Lines>6</Lines>
  <Paragraphs>1</Paragraphs>
  <ScaleCrop>false</ScaleCrop>
  <Company>Australian Government - The Treasury</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2019-09-26T23:26:00Z</dcterms:created>
  <dcterms:modified xsi:type="dcterms:W3CDTF">2019-09-26T23:26:00Z</dcterms:modified>
</cp:coreProperties>
</file>