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C4" w:rsidRDefault="003604C4" w:rsidP="003604C4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Matias </w:t>
      </w:r>
      <w:proofErr w:type="spellStart"/>
      <w:r>
        <w:rPr>
          <w:rFonts w:ascii="Calibri" w:eastAsia="Times New Roman" w:hAnsi="Calibri"/>
          <w:lang w:val="en-US"/>
        </w:rPr>
        <w:t>Dávila</w:t>
      </w:r>
      <w:proofErr w:type="spellEnd"/>
      <w:r>
        <w:rPr>
          <w:rFonts w:ascii="Calibri" w:eastAsia="Times New Roman" w:hAnsi="Calibri"/>
          <w:lang w:val="en-US"/>
        </w:rPr>
        <w:t xml:space="preserve"> &lt;matias.davila@outlook.com&gt;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12:00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Cash Transaction Ban Consultation Submission</w:t>
      </w:r>
    </w:p>
    <w:p w:rsidR="003604C4" w:rsidRDefault="003604C4" w:rsidP="003604C4">
      <w:pPr>
        <w:rPr>
          <w:rFonts w:ascii="Times New Roman" w:hAnsi="Times New Roman"/>
          <w:sz w:val="24"/>
          <w:szCs w:val="24"/>
        </w:rPr>
      </w:pPr>
    </w:p>
    <w:p w:rsidR="003604C4" w:rsidRDefault="003604C4" w:rsidP="003604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12 August 2019</w:t>
      </w:r>
    </w:p>
    <w:p w:rsidR="003604C4" w:rsidRDefault="003604C4" w:rsidP="003604C4">
      <w:pPr>
        <w:rPr>
          <w:rFonts w:ascii="Calibri" w:eastAsia="Times New Roman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Manager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Black Economy Division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Treasury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Langton Crescent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PARKES ACT 2600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Dear Manager,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Strong"/>
          <w:rFonts w:ascii="Calibri" w:hAnsi="Calibri"/>
          <w:color w:val="000000"/>
        </w:rPr>
        <w:t xml:space="preserve">Re: </w:t>
      </w:r>
      <w:r>
        <w:rPr>
          <w:rStyle w:val="Emphasis"/>
          <w:rFonts w:ascii="Calibri" w:hAnsi="Calibri"/>
          <w:b/>
          <w:bCs/>
          <w:color w:val="000000"/>
        </w:rPr>
        <w:t>Currency (Restrictions on the Use of Cash) Bill 2019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am writing to express my strong opposition to the draft: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· </w:t>
      </w:r>
      <w:r>
        <w:rPr>
          <w:rStyle w:val="Emphasis"/>
          <w:rFonts w:ascii="Calibri" w:hAnsi="Calibri"/>
          <w:color w:val="000000"/>
        </w:rPr>
        <w:t xml:space="preserve">Currency (Restrictions on the Use of Cash) Bill 2019;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· </w:t>
      </w:r>
      <w:r>
        <w:rPr>
          <w:rStyle w:val="Emphasis"/>
          <w:rFonts w:ascii="Calibri" w:hAnsi="Calibri"/>
          <w:color w:val="000000"/>
        </w:rPr>
        <w:t>Currency (Restrictions on the Use of Cash – Expected Transactions) Instrument 2019;</w:t>
      </w:r>
      <w:r>
        <w:rPr>
          <w:rFonts w:ascii="Calibri" w:hAnsi="Calibri"/>
          <w:color w:val="000000"/>
        </w:rPr>
        <w:t xml:space="preserve"> and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· </w:t>
      </w:r>
      <w:r>
        <w:rPr>
          <w:rStyle w:val="Emphasis"/>
          <w:rFonts w:ascii="Calibri" w:hAnsi="Calibri"/>
          <w:color w:val="000000"/>
        </w:rPr>
        <w:t xml:space="preserve">Currency (Restrictions on the Use of Cash) (Consequential Amendments and Transitional Provisions) Bill 2019.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 xml:space="preserve">Firstly, it is completely absurd to propose </w:t>
      </w:r>
      <w:proofErr w:type="spellStart"/>
      <w:proofErr w:type="gramStart"/>
      <w:r>
        <w:rPr>
          <w:rStyle w:val="Emphasis"/>
          <w:rFonts w:ascii="Calibri" w:hAnsi="Calibri"/>
          <w:color w:val="000000"/>
        </w:rPr>
        <w:t>a</w:t>
      </w:r>
      <w:proofErr w:type="spellEnd"/>
      <w:proofErr w:type="gramEnd"/>
      <w:r>
        <w:rPr>
          <w:rStyle w:val="Emphasis"/>
          <w:rFonts w:ascii="Calibri" w:hAnsi="Calibri"/>
          <w:color w:val="000000"/>
        </w:rPr>
        <w:t xml:space="preserve"> economy-wide cash payment limit of $10,000 without an iota of evidence that this bill would have any impact on the black economy.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 xml:space="preserve">It is particularly concerning that The Treasury has made absolutely no attempt to provide a reasonable time for consultation. Two weeks is absolutely not acceptable.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>My objections to the proposed bill are as follows: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 xml:space="preserve">1) The propose bill is a complete affront to civil liberties and the right we have as Australians to choose how we want to transact with institutions and people.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 xml:space="preserve">No society can exist if respect for the law does not to some extent prevail; but the surest way to have the laws respected is to make them respectable. 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>2) Through presentments in Cyprus, Greece and Argentina if the economy were to falter it will make it illegal for normal economic activity to occur in cash.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>3) The propose bill allows change by regulation bypassing parliament all together.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>For all this reason this bill should not be allowed to pass.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proofErr w:type="gramStart"/>
      <w:r>
        <w:rPr>
          <w:rStyle w:val="Emphasis"/>
          <w:rFonts w:ascii="Calibri" w:hAnsi="Calibri"/>
          <w:color w:val="000000"/>
        </w:rPr>
        <w:t>Your</w:t>
      </w:r>
      <w:proofErr w:type="gramEnd"/>
      <w:r>
        <w:rPr>
          <w:rStyle w:val="Emphasis"/>
          <w:rFonts w:ascii="Calibri" w:hAnsi="Calibri"/>
          <w:color w:val="000000"/>
        </w:rPr>
        <w:t xml:space="preserve"> Sincerely,</w:t>
      </w: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</w:p>
    <w:p w:rsidR="003604C4" w:rsidRDefault="003604C4" w:rsidP="003604C4">
      <w:pPr>
        <w:pStyle w:val="NormalWeb"/>
        <w:rPr>
          <w:rFonts w:ascii="Calibri" w:hAnsi="Calibri"/>
          <w:color w:val="000000"/>
        </w:rPr>
      </w:pPr>
      <w:r>
        <w:rPr>
          <w:rStyle w:val="Emphasis"/>
          <w:rFonts w:ascii="Calibri" w:hAnsi="Calibri"/>
          <w:color w:val="000000"/>
        </w:rPr>
        <w:t>Matias Davila</w:t>
      </w:r>
    </w:p>
    <w:bookmarkEnd w:id="0"/>
    <w:p w:rsidR="003604C4" w:rsidRDefault="003604C4" w:rsidP="003604C4">
      <w:pPr>
        <w:rPr>
          <w:rFonts w:ascii="Calibri" w:eastAsia="Times New Roman" w:hAnsi="Calibri"/>
          <w:color w:val="000000"/>
        </w:rPr>
      </w:pPr>
    </w:p>
    <w:p w:rsidR="00CE7DED" w:rsidRPr="0079164D" w:rsidRDefault="003604C4" w:rsidP="0079164D">
      <w:bookmarkStart w:id="1" w:name="_GoBack"/>
      <w:bookmarkEnd w:id="1"/>
    </w:p>
    <w:sectPr w:rsidR="00CE7DED" w:rsidRPr="007916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281F39"/>
    <w:rsid w:val="002911E5"/>
    <w:rsid w:val="002B5F0D"/>
    <w:rsid w:val="003604C4"/>
    <w:rsid w:val="00561516"/>
    <w:rsid w:val="00765850"/>
    <w:rsid w:val="0079164D"/>
    <w:rsid w:val="009877F7"/>
    <w:rsid w:val="00AA2E75"/>
    <w:rsid w:val="00AE61D4"/>
    <w:rsid w:val="00B95C49"/>
    <w:rsid w:val="00B97FE1"/>
    <w:rsid w:val="00BF3842"/>
    <w:rsid w:val="00C32188"/>
    <w:rsid w:val="00DB3087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2019-09-25T04:17:00Z</dcterms:created>
  <dcterms:modified xsi:type="dcterms:W3CDTF">2019-09-25T04:17:00Z</dcterms:modified>
</cp:coreProperties>
</file>