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B79" w:rsidRDefault="00307B79" w:rsidP="00307B79">
      <w:pPr>
        <w:pStyle w:val="PlainText"/>
      </w:pPr>
      <w:r>
        <w:rPr>
          <w:lang w:val="en-US" w:eastAsia="en-AU"/>
        </w:rPr>
        <w:t xml:space="preserve">From: David &lt;david@saucepanbach.com&gt; </w:t>
      </w:r>
      <w:r>
        <w:rPr>
          <w:lang w:val="en-US" w:eastAsia="en-AU"/>
        </w:rPr>
        <w:br/>
        <w:t>Sent: Thursday, 8 August 2019 2:17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Cc: david@saucepanbach.com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There are sound reasons for opposing this bill.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I trust you're familiar with the implications of a cashless society all of which should cause great concern.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 xml:space="preserve">1/ </w:t>
      </w:r>
      <w:proofErr w:type="gramStart"/>
      <w:r>
        <w:t>In</w:t>
      </w:r>
      <w:proofErr w:type="gramEnd"/>
      <w:r>
        <w:t xml:space="preserve"> a cashless society every transaction is tracked - no question about it. Why is privacy completely done away with as if it were of no </w:t>
      </w:r>
      <w:proofErr w:type="gramStart"/>
      <w:r>
        <w:t>concern.</w:t>
      </w:r>
      <w:proofErr w:type="gramEnd"/>
      <w:r>
        <w:t xml:space="preserve"> It IS regardless of social media contradictions.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 xml:space="preserve">2/ Negative interest rates become not only possible but likely. </w:t>
      </w:r>
    </w:p>
    <w:p w:rsidR="00307B79" w:rsidRDefault="00307B79" w:rsidP="00307B79">
      <w:pPr>
        <w:pStyle w:val="PlainText"/>
      </w:pPr>
      <w:r>
        <w:t>Reminder. Who paid for the last bail outs of banks? If I can't withdraw my money because money no longer exists then how do I protect my own interest? I can't.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3/ Black economy? Try multinational Corporations / tax evaders before stifling the general population.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 xml:space="preserve">'These truths we hold to be </w:t>
      </w:r>
      <w:proofErr w:type="spellStart"/>
      <w:r>
        <w:t>self evident</w:t>
      </w:r>
      <w:proofErr w:type="spellEnd"/>
      <w:r>
        <w:t>.'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David Griffith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85 Fitzgerald Street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Katoomba 2780</w:t>
      </w: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</w:p>
    <w:p w:rsidR="00307B79" w:rsidRDefault="00307B79" w:rsidP="00307B79">
      <w:pPr>
        <w:pStyle w:val="PlainText"/>
      </w:pPr>
      <w:r>
        <w:t>---</w:t>
      </w:r>
    </w:p>
    <w:p w:rsidR="00307B79" w:rsidRDefault="00307B79" w:rsidP="00307B79">
      <w:pPr>
        <w:pStyle w:val="PlainText"/>
      </w:pPr>
      <w:r>
        <w:t>This email has been checked for viruses by AVG.</w:t>
      </w:r>
    </w:p>
    <w:p w:rsidR="00307B79" w:rsidRDefault="00307B79" w:rsidP="00307B79">
      <w:pPr>
        <w:pStyle w:val="PlainText"/>
      </w:pPr>
      <w:hyperlink r:id="rId5" w:history="1">
        <w:r>
          <w:rPr>
            <w:rStyle w:val="Hyperlink"/>
          </w:rPr>
          <w:t>https://www.avg.com</w:t>
        </w:r>
      </w:hyperlink>
    </w:p>
    <w:p w:rsidR="00307B79" w:rsidRDefault="00307B79" w:rsidP="00307B79">
      <w:pPr>
        <w:pStyle w:val="PlainText"/>
      </w:pPr>
    </w:p>
    <w:p w:rsidR="00CE7DED" w:rsidRPr="00A123DC" w:rsidRDefault="00307B79" w:rsidP="00A123DC">
      <w:bookmarkStart w:id="0" w:name="_GoBack"/>
      <w:bookmarkEnd w:id="0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F550A4"/>
    <w:multiLevelType w:val="hybridMultilevel"/>
    <w:tmpl w:val="981CFDF4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07B79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34070"/>
    <w:rsid w:val="00B97FE1"/>
    <w:rsid w:val="00BB053E"/>
    <w:rsid w:val="00C30700"/>
    <w:rsid w:val="00C32188"/>
    <w:rsid w:val="00C52192"/>
    <w:rsid w:val="00CF3186"/>
    <w:rsid w:val="00D03A61"/>
    <w:rsid w:val="00D13A7C"/>
    <w:rsid w:val="00D80FC2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v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2019-10-01T06:57:00Z</dcterms:created>
  <dcterms:modified xsi:type="dcterms:W3CDTF">2019-10-01T06:57:00Z</dcterms:modified>
</cp:coreProperties>
</file>