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2EE" w:rsidRDefault="008272EE" w:rsidP="008272EE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272EE" w:rsidRDefault="008272EE" w:rsidP="008272EE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272EE" w:rsidRDefault="008272EE" w:rsidP="008272E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3D3FCCAFF6434E638D99101B1586336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Rodney &lt;diqiuren8@gmail.com&gt;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1 August 2019 11:00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8272EE" w:rsidRDefault="008272EE" w:rsidP="008272EE"/>
    <w:p w:rsidR="008272EE" w:rsidRDefault="008272EE" w:rsidP="008272EE">
      <w:r>
        <w:rPr>
          <w:noProof/>
          <w:bdr w:val="single" w:sz="8" w:space="0" w:color="auto" w:frame="1"/>
        </w:rPr>
        <w:drawing>
          <wp:inline distT="0" distB="0" distL="0" distR="0">
            <wp:extent cx="956945" cy="956945"/>
            <wp:effectExtent l="0" t="0" r="0" b="0"/>
            <wp:docPr id="2" name="Picture 2" descr="Image removed by sende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moved by sender.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2EE" w:rsidRDefault="008272EE" w:rsidP="008272EE">
      <w:pPr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  <w:t>Dear Australian Treasury.</w:t>
      </w:r>
    </w:p>
    <w:p w:rsidR="008272EE" w:rsidRDefault="008272EE" w:rsidP="008272EE">
      <w:pPr>
        <w:rPr>
          <w:rFonts w:ascii="Verdana" w:hAnsi="Verdana"/>
          <w:sz w:val="36"/>
          <w:szCs w:val="36"/>
        </w:rPr>
      </w:pPr>
    </w:p>
    <w:p w:rsidR="008272EE" w:rsidRDefault="008272EE" w:rsidP="008272EE">
      <w:r>
        <w:rPr>
          <w:rFonts w:ascii="Verdana" w:hAnsi="Verdana"/>
          <w:sz w:val="27"/>
          <w:szCs w:val="27"/>
        </w:rPr>
        <w:t>I object to any law that removes your right to use cash, and demand that you advise the elected</w:t>
      </w:r>
      <w:proofErr w:type="gramStart"/>
      <w:r>
        <w:rPr>
          <w:rFonts w:ascii="Verdana" w:hAnsi="Verdana"/>
          <w:sz w:val="27"/>
          <w:szCs w:val="27"/>
        </w:rPr>
        <w:t>  government</w:t>
      </w:r>
      <w:proofErr w:type="gramEnd"/>
      <w:r>
        <w:rPr>
          <w:rFonts w:ascii="Verdana" w:hAnsi="Verdana"/>
          <w:sz w:val="27"/>
          <w:szCs w:val="27"/>
        </w:rPr>
        <w:t xml:space="preserve"> to restore our confidence in the banking system by properly reforming the system, not by trapping people in the system so they can’t escape policies like bail-in.</w:t>
      </w:r>
    </w:p>
    <w:p w:rsidR="008272EE" w:rsidRDefault="008272EE" w:rsidP="008272EE"/>
    <w:p w:rsidR="008272EE" w:rsidRDefault="008272EE" w:rsidP="008272EE">
      <w:r>
        <w:rPr>
          <w:rFonts w:ascii="Verdana" w:hAnsi="Verdana"/>
          <w:sz w:val="27"/>
          <w:szCs w:val="27"/>
        </w:rPr>
        <w:t>The proposed legislation enforcement is illegal under The Commonwealth of Australia Act 1900, read the attached pdf. </w:t>
      </w:r>
    </w:p>
    <w:p w:rsidR="008272EE" w:rsidRDefault="008272EE" w:rsidP="008272EE"/>
    <w:p w:rsidR="008272EE" w:rsidRDefault="008272EE" w:rsidP="008272EE">
      <w:r>
        <w:rPr>
          <w:rFonts w:ascii="Verdana" w:hAnsi="Verdana"/>
          <w:sz w:val="27"/>
          <w:szCs w:val="27"/>
        </w:rPr>
        <w:t>In order for the proposed legislation to be made into law a referendum MUST be held. </w:t>
      </w:r>
    </w:p>
    <w:p w:rsidR="008272EE" w:rsidRDefault="008272EE" w:rsidP="008272EE"/>
    <w:p w:rsidR="008272EE" w:rsidRDefault="008272EE" w:rsidP="008272EE">
      <w:r>
        <w:rPr>
          <w:rFonts w:ascii="Verdana" w:hAnsi="Verdana"/>
          <w:sz w:val="27"/>
          <w:szCs w:val="27"/>
        </w:rPr>
        <w:t>As there was no referendum held for our approval to enact into law, the Australia Act 1986, therefor it has no jurisdiction over the Commonwealth of Australia.</w:t>
      </w:r>
    </w:p>
    <w:p w:rsidR="008272EE" w:rsidRDefault="008272EE" w:rsidP="008272EE"/>
    <w:p w:rsidR="008272EE" w:rsidRDefault="008272EE" w:rsidP="008272EE">
      <w:pPr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  <w:t>Sincerely,</w:t>
      </w:r>
    </w:p>
    <w:p w:rsidR="008272EE" w:rsidRDefault="008272EE" w:rsidP="008272EE">
      <w:pPr>
        <w:rPr>
          <w:rFonts w:ascii="Verdana" w:hAnsi="Verdana"/>
          <w:sz w:val="36"/>
          <w:szCs w:val="36"/>
        </w:rPr>
      </w:pPr>
    </w:p>
    <w:p w:rsidR="008272EE" w:rsidRDefault="008272EE" w:rsidP="008272EE">
      <w:pPr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  <w:t>Rodney Higgins</w:t>
      </w:r>
    </w:p>
    <w:p w:rsidR="008272EE" w:rsidRDefault="008272EE" w:rsidP="008272EE">
      <w:pPr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  <w:t>Brother of former Secretary of the Treasury, </w:t>
      </w:r>
    </w:p>
    <w:p w:rsidR="008272EE" w:rsidRDefault="008272EE" w:rsidP="008272EE">
      <w:pPr>
        <w:rPr>
          <w:rFonts w:ascii="Verdana" w:hAnsi="Verdana"/>
          <w:sz w:val="36"/>
          <w:szCs w:val="36"/>
        </w:rPr>
      </w:pPr>
      <w:proofErr w:type="spellStart"/>
      <w:r>
        <w:rPr>
          <w:rFonts w:ascii="Verdana" w:hAnsi="Verdana"/>
          <w:sz w:val="36"/>
          <w:szCs w:val="36"/>
        </w:rPr>
        <w:t>Dr.</w:t>
      </w:r>
      <w:proofErr w:type="spellEnd"/>
      <w:r>
        <w:rPr>
          <w:rFonts w:ascii="Verdana" w:hAnsi="Verdana"/>
          <w:sz w:val="36"/>
          <w:szCs w:val="36"/>
        </w:rPr>
        <w:t xml:space="preserve"> </w:t>
      </w:r>
      <w:bookmarkStart w:id="2" w:name="_GoBack"/>
      <w:r>
        <w:rPr>
          <w:rFonts w:ascii="Verdana" w:hAnsi="Verdana"/>
          <w:sz w:val="36"/>
          <w:szCs w:val="36"/>
        </w:rPr>
        <w:t>Chris Higgins</w:t>
      </w:r>
      <w:bookmarkEnd w:id="2"/>
    </w:p>
    <w:p w:rsidR="008272EE" w:rsidRDefault="008272EE" w:rsidP="008272EE">
      <w:pPr>
        <w:spacing w:after="240"/>
      </w:pPr>
      <w:r>
        <w:br/>
      </w:r>
    </w:p>
    <w:p w:rsidR="008272EE" w:rsidRDefault="008272EE" w:rsidP="008272EE">
      <w:r>
        <w:t>Have a HAPPY DAY!</w:t>
      </w:r>
    </w:p>
    <w:p w:rsidR="008272EE" w:rsidRDefault="008272EE" w:rsidP="008272EE"/>
    <w:p w:rsidR="008272EE" w:rsidRDefault="008272EE" w:rsidP="008272EE">
      <w:pPr>
        <w:spacing w:after="240"/>
      </w:pPr>
      <w:r>
        <w:br/>
      </w:r>
      <w:r>
        <w:br/>
      </w:r>
    </w:p>
    <w:p w:rsidR="008272EE" w:rsidRDefault="008272EE" w:rsidP="008272EE"/>
    <w:p w:rsidR="008272EE" w:rsidRDefault="008272EE" w:rsidP="008272EE"/>
    <w:tbl>
      <w:tblPr>
        <w:tblW w:w="0" w:type="auto"/>
        <w:tblCellSpacing w:w="0" w:type="dxa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766"/>
        <w:gridCol w:w="2013"/>
        <w:gridCol w:w="246"/>
      </w:tblGrid>
      <w:tr w:rsidR="008272EE" w:rsidTr="008272EE">
        <w:trPr>
          <w:tblCellSpacing w:w="0" w:type="dxa"/>
        </w:trPr>
        <w:tc>
          <w:tcPr>
            <w:tcW w:w="0" w:type="auto"/>
            <w:vAlign w:val="center"/>
            <w:hideMark/>
          </w:tcPr>
          <w:p w:rsidR="008272EE" w:rsidRDefault="008272EE">
            <w:pPr>
              <w:rPr>
                <w:lang w:eastAsia="en-US"/>
              </w:rPr>
            </w:pPr>
            <w:r>
              <w:rPr>
                <w:noProof/>
                <w:color w:val="0000FF"/>
                <w:bdr w:val="single" w:sz="8" w:space="0" w:color="auto" w:frame="1"/>
              </w:rPr>
              <w:drawing>
                <wp:inline distT="0" distB="0" distL="0" distR="0">
                  <wp:extent cx="308610" cy="308610"/>
                  <wp:effectExtent l="0" t="0" r="0" b="0"/>
                  <wp:docPr id="1" name="Picture 1" descr="Image removed by sender. Mailtrack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moved by sender. Mailtrack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10" cy="308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8272EE" w:rsidRDefault="008272EE">
            <w:pPr>
              <w:rPr>
                <w:lang w:eastAsia="en-US"/>
              </w:rPr>
            </w:pPr>
            <w:r>
              <w:rPr>
                <w:color w:val="777777"/>
                <w:lang w:eastAsia="en-US"/>
              </w:rPr>
              <w:t>Sender notified by</w:t>
            </w:r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br/>
            </w:r>
            <w:hyperlink r:id="rId8" w:history="1">
              <w:proofErr w:type="spellStart"/>
              <w:r>
                <w:rPr>
                  <w:rStyle w:val="Hyperlink"/>
                  <w:color w:val="4374F7"/>
                  <w:lang w:eastAsia="en-US"/>
                </w:rPr>
                <w:t>Mailtrack</w:t>
              </w:r>
              <w:proofErr w:type="spellEnd"/>
            </w:hyperlink>
            <w:r>
              <w:rPr>
                <w:lang w:eastAsia="en-US"/>
              </w:rPr>
              <w:t xml:space="preserve"> </w:t>
            </w:r>
            <w:r>
              <w:rPr>
                <w:sz w:val="2"/>
                <w:szCs w:val="2"/>
                <w:lang w:eastAsia="en-US"/>
              </w:rPr>
              <w:t>01/08/19, 22:41:04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272EE" w:rsidRDefault="008272EE">
            <w:pPr>
              <w:rPr>
                <w:lang w:eastAsia="en-US"/>
              </w:rPr>
            </w:pPr>
          </w:p>
        </w:tc>
      </w:tr>
      <w:bookmarkEnd w:id="1"/>
    </w:tbl>
    <w:p w:rsidR="008272EE" w:rsidRDefault="008272EE" w:rsidP="008272EE"/>
    <w:p w:rsidR="00EA36AA" w:rsidRPr="008272EE" w:rsidRDefault="008272EE" w:rsidP="008272EE"/>
    <w:sectPr w:rsidR="00EA36AA" w:rsidRPr="008272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86C"/>
    <w:rsid w:val="001C16E5"/>
    <w:rsid w:val="002549AE"/>
    <w:rsid w:val="00292427"/>
    <w:rsid w:val="00307D11"/>
    <w:rsid w:val="003960D1"/>
    <w:rsid w:val="00410C11"/>
    <w:rsid w:val="00416FD0"/>
    <w:rsid w:val="0078124A"/>
    <w:rsid w:val="007B4D69"/>
    <w:rsid w:val="008272EE"/>
    <w:rsid w:val="0086234B"/>
    <w:rsid w:val="009646AB"/>
    <w:rsid w:val="009C1E49"/>
    <w:rsid w:val="00A3765B"/>
    <w:rsid w:val="00A75477"/>
    <w:rsid w:val="00A95B7B"/>
    <w:rsid w:val="00AD28D2"/>
    <w:rsid w:val="00C51D3A"/>
    <w:rsid w:val="00C61817"/>
    <w:rsid w:val="00D500B3"/>
    <w:rsid w:val="00D6386C"/>
    <w:rsid w:val="00D76B51"/>
    <w:rsid w:val="00D9561C"/>
    <w:rsid w:val="00E12E95"/>
    <w:rsid w:val="00ED6E85"/>
    <w:rsid w:val="00F23707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AED21"/>
  <w15:chartTrackingRefBased/>
  <w15:docId w15:val="{37FD859F-62E6-40E6-AAED-B04FF250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86C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410C1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A75477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75477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D500B3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2549AE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0C11"/>
    <w:rPr>
      <w:rFonts w:ascii="Calibri Light" w:hAnsi="Calibri Light" w:cs="Times New Roman"/>
      <w:color w:val="2F5496"/>
      <w:sz w:val="26"/>
      <w:szCs w:val="2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track.io?utm_source=gmail&amp;utm_medium=signature&amp;utm_campaign=signaturevirality5&amp;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ailtrack.io/?utm_source=gmail&amp;utm_medium=signature&amp;utm_campaign=signaturevirality5&amp;" TargetMode="External"/><Relationship Id="rId5" Type="http://schemas.openxmlformats.org/officeDocument/2006/relationships/image" Target="cid:~WRD072.jpg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174</Words>
  <Characters>996</Characters>
  <Application>Microsoft Office Word</Application>
  <DocSecurity>0</DocSecurity>
  <Lines>8</Lines>
  <Paragraphs>2</Paragraphs>
  <ScaleCrop>false</ScaleCrop>
  <Company>Australian Government - The Treasury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2019-09-25T05:33:00Z</dcterms:created>
  <dcterms:modified xsi:type="dcterms:W3CDTF">2019-09-25T05:33:00Z</dcterms:modified>
</cp:coreProperties>
</file>