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ADD" w:rsidRDefault="00994ADD" w:rsidP="00994ADD">
      <w:pPr>
        <w:rPr>
          <w:rFonts w:asciiTheme="minorHAnsi" w:hAnsiTheme="minorHAnsi" w:cstheme="minorBidi"/>
          <w:color w:val="1F497D"/>
        </w:rPr>
      </w:pPr>
    </w:p>
    <w:p w:rsidR="00994ADD" w:rsidRDefault="00994ADD" w:rsidP="00994ADD">
      <w:pPr>
        <w:rPr>
          <w:rFonts w:asciiTheme="minorHAnsi" w:hAnsiTheme="minorHAnsi" w:cstheme="minorBidi"/>
          <w:color w:val="1F497D"/>
        </w:rPr>
      </w:pPr>
    </w:p>
    <w:p w:rsidR="00994ADD" w:rsidRDefault="00994ADD" w:rsidP="00994ADD">
      <w:pPr>
        <w:rPr>
          <w:rFonts w:eastAsia="Times New Roman"/>
          <w:lang w:val="en-US" w:eastAsia="en-AU"/>
        </w:rPr>
      </w:pPr>
      <w:bookmarkStart w:id="0" w:name="_jsOm_2234675CECF94AB29D06123D2F21FAEC"/>
      <w:bookmarkStart w:id="1" w:name="_MailOriginal"/>
      <w:bookmarkEnd w:id="0"/>
      <w:r>
        <w:rPr>
          <w:rFonts w:eastAsia="Times New Roman"/>
          <w:b/>
          <w:bCs/>
          <w:lang w:val="en-US" w:eastAsia="en-AU"/>
        </w:rPr>
        <w:t>From:</w:t>
      </w:r>
      <w:r>
        <w:rPr>
          <w:rFonts w:eastAsia="Times New Roman"/>
          <w:lang w:val="en-US" w:eastAsia="en-AU"/>
        </w:rPr>
        <w:t xml:space="preserve"> Alex &amp; Ray &lt;alexandray@adam.com.au&gt;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Saturday, 3 August 2019 7:26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No to a cashless </w:t>
      </w:r>
      <w:proofErr w:type="gramStart"/>
      <w:r>
        <w:rPr>
          <w:rFonts w:eastAsia="Times New Roman"/>
          <w:lang w:val="en-US" w:eastAsia="en-AU"/>
        </w:rPr>
        <w:t>world !!!</w:t>
      </w:r>
      <w:proofErr w:type="gramEnd"/>
    </w:p>
    <w:p w:rsidR="00994ADD" w:rsidRDefault="00994ADD" w:rsidP="00994ADD"/>
    <w:p w:rsidR="00994ADD" w:rsidRDefault="00994ADD" w:rsidP="00994ADD">
      <w:r>
        <w:t xml:space="preserve">We just want to add our deep concerns in relation to any government that would seek to have total control over the people, everything they do and buy, by either getting rid of cash or severely limiting its use !  Cash has been king since time immemorial and no politician has the right to undermine its use. It is LEGAL </w:t>
      </w:r>
      <w:proofErr w:type="gramStart"/>
      <w:r>
        <w:t>TENDER !!!</w:t>
      </w:r>
      <w:proofErr w:type="gramEnd"/>
    </w:p>
    <w:p w:rsidR="00994ADD" w:rsidRDefault="00994ADD" w:rsidP="00994ADD">
      <w:r>
        <w:t xml:space="preserve">We use cash most of the time because it is the only way to keep track of spending. We use cheques to pay bills. We are horrified to see so many young people using “Pay Wave” for everything and not even taking a receipt. How much is on credit cards in Australia, over 50 billion dollars, probably because the younger people lose track of how much they have spent using </w:t>
      </w:r>
      <w:proofErr w:type="gramStart"/>
      <w:r>
        <w:t>cards ?!</w:t>
      </w:r>
      <w:proofErr w:type="gramEnd"/>
      <w:r>
        <w:t xml:space="preserve"> They will be in debt all their lives and never get </w:t>
      </w:r>
      <w:proofErr w:type="gramStart"/>
      <w:r>
        <w:t>ahead ? </w:t>
      </w:r>
      <w:proofErr w:type="gramEnd"/>
      <w:r>
        <w:t xml:space="preserve"> Is that what the giant banks </w:t>
      </w:r>
      <w:proofErr w:type="gramStart"/>
      <w:r>
        <w:t>want ?</w:t>
      </w:r>
      <w:proofErr w:type="gramEnd"/>
      <w:r>
        <w:t xml:space="preserve"> What a </w:t>
      </w:r>
      <w:proofErr w:type="gramStart"/>
      <w:r>
        <w:t>disgrace !</w:t>
      </w:r>
      <w:proofErr w:type="gramEnd"/>
    </w:p>
    <w:p w:rsidR="00994ADD" w:rsidRDefault="00994ADD" w:rsidP="00994ADD">
      <w:r>
        <w:t xml:space="preserve">The way society is heading is insidious and the seniors and ‘baby boomers’ are absolutely disgusted. It is our generations who are being most severely impacted; what about age </w:t>
      </w:r>
      <w:proofErr w:type="gramStart"/>
      <w:r>
        <w:t>discrimination ???</w:t>
      </w:r>
      <w:proofErr w:type="gramEnd"/>
    </w:p>
    <w:p w:rsidR="00994ADD" w:rsidRDefault="00994ADD" w:rsidP="00994ADD"/>
    <w:p w:rsidR="00994ADD" w:rsidRDefault="00994ADD" w:rsidP="00994ADD">
      <w:bookmarkStart w:id="2" w:name="_GoBack"/>
      <w:r>
        <w:t xml:space="preserve">Mrs A Hodges and Mr R </w:t>
      </w:r>
      <w:proofErr w:type="spellStart"/>
      <w:r>
        <w:t>Linkevics</w:t>
      </w:r>
      <w:bookmarkEnd w:id="2"/>
      <w:proofErr w:type="spellEnd"/>
    </w:p>
    <w:p w:rsidR="00994ADD" w:rsidRDefault="00994ADD" w:rsidP="00994ADD">
      <w:r>
        <w:t>Box 228</w:t>
      </w:r>
    </w:p>
    <w:p w:rsidR="00994ADD" w:rsidRDefault="00994ADD" w:rsidP="00994ADD">
      <w:r>
        <w:t>Birdwood 5234</w:t>
      </w:r>
      <w:bookmarkEnd w:id="1"/>
    </w:p>
    <w:p w:rsidR="00EA36AA" w:rsidRPr="00994ADD" w:rsidRDefault="00994ADD" w:rsidP="00994ADD"/>
    <w:sectPr w:rsidR="00EA36AA" w:rsidRPr="00994A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1024F9"/>
    <w:rsid w:val="00133BEB"/>
    <w:rsid w:val="00173FE3"/>
    <w:rsid w:val="001A0B35"/>
    <w:rsid w:val="001A4729"/>
    <w:rsid w:val="001C4AB6"/>
    <w:rsid w:val="001C4C24"/>
    <w:rsid w:val="00241041"/>
    <w:rsid w:val="002450F5"/>
    <w:rsid w:val="00292427"/>
    <w:rsid w:val="002D14BD"/>
    <w:rsid w:val="002E60F7"/>
    <w:rsid w:val="00302362"/>
    <w:rsid w:val="0031674D"/>
    <w:rsid w:val="0033353F"/>
    <w:rsid w:val="00341F58"/>
    <w:rsid w:val="00347E90"/>
    <w:rsid w:val="00386BCC"/>
    <w:rsid w:val="003960D1"/>
    <w:rsid w:val="00397ED3"/>
    <w:rsid w:val="003E2DB4"/>
    <w:rsid w:val="004000AB"/>
    <w:rsid w:val="00451698"/>
    <w:rsid w:val="00471C98"/>
    <w:rsid w:val="00486A41"/>
    <w:rsid w:val="00514EEE"/>
    <w:rsid w:val="0053416A"/>
    <w:rsid w:val="00547009"/>
    <w:rsid w:val="00564AC0"/>
    <w:rsid w:val="005C1F02"/>
    <w:rsid w:val="005D4229"/>
    <w:rsid w:val="0060501B"/>
    <w:rsid w:val="00616D95"/>
    <w:rsid w:val="00646AE0"/>
    <w:rsid w:val="0067013A"/>
    <w:rsid w:val="00680519"/>
    <w:rsid w:val="0069560E"/>
    <w:rsid w:val="006A061D"/>
    <w:rsid w:val="006A114A"/>
    <w:rsid w:val="006A131A"/>
    <w:rsid w:val="006A300D"/>
    <w:rsid w:val="006B3B30"/>
    <w:rsid w:val="0070650D"/>
    <w:rsid w:val="0070651F"/>
    <w:rsid w:val="00722AD6"/>
    <w:rsid w:val="00770606"/>
    <w:rsid w:val="00786A0E"/>
    <w:rsid w:val="00797607"/>
    <w:rsid w:val="007F7354"/>
    <w:rsid w:val="00823012"/>
    <w:rsid w:val="0086234B"/>
    <w:rsid w:val="008944BB"/>
    <w:rsid w:val="008B402D"/>
    <w:rsid w:val="008D3FA3"/>
    <w:rsid w:val="008F05DA"/>
    <w:rsid w:val="008F5E5F"/>
    <w:rsid w:val="009462E9"/>
    <w:rsid w:val="00964714"/>
    <w:rsid w:val="009801CB"/>
    <w:rsid w:val="00984FE0"/>
    <w:rsid w:val="00994ADD"/>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7974"/>
    <w:rsid w:val="00B7767B"/>
    <w:rsid w:val="00B8033A"/>
    <w:rsid w:val="00B87897"/>
    <w:rsid w:val="00BE6CAA"/>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1061</Characters>
  <Application>Microsoft Office Word</Application>
  <DocSecurity>0</DocSecurity>
  <Lines>8</Lines>
  <Paragraphs>2</Paragraphs>
  <ScaleCrop>false</ScaleCrop>
  <Company>Australian Government - The Treasury</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2019-09-27T01:16:00Z</dcterms:created>
  <dcterms:modified xsi:type="dcterms:W3CDTF">2019-09-27T01:16:00Z</dcterms:modified>
</cp:coreProperties>
</file>