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84E" w:rsidRDefault="007E484E" w:rsidP="007E484E">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Gareth Whitehead &lt;Gareth.Whitehead@sca.com.au&gt; </w:t>
      </w:r>
      <w:r>
        <w:rPr>
          <w:rFonts w:eastAsia="Times New Roman"/>
          <w:lang w:val="en-US"/>
        </w:rPr>
        <w:br/>
      </w:r>
      <w:r>
        <w:rPr>
          <w:rFonts w:eastAsia="Times New Roman"/>
          <w:b/>
          <w:bCs/>
          <w:lang w:val="en-US"/>
        </w:rPr>
        <w:t>Sent:</w:t>
      </w:r>
      <w:r>
        <w:rPr>
          <w:rFonts w:eastAsia="Times New Roman"/>
          <w:lang w:val="en-US"/>
        </w:rPr>
        <w:t xml:space="preserve"> Friday, 9 August 2019 5:01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Objection to - Currency (Restrictions on the Use of Cash) Bill 2019</w:t>
      </w:r>
    </w:p>
    <w:p w:rsidR="007E484E" w:rsidRDefault="007E484E" w:rsidP="007E484E">
      <w:pPr>
        <w:rPr>
          <w:lang w:eastAsia="en-US"/>
        </w:rPr>
      </w:pPr>
    </w:p>
    <w:p w:rsidR="007E484E" w:rsidRDefault="007E484E" w:rsidP="007E484E">
      <w:r>
        <w:t>I am writing this email to express my strong objection to the - Currency (Restrictions on the Use of Cash) Bill 2019</w:t>
      </w:r>
    </w:p>
    <w:p w:rsidR="007E484E" w:rsidRDefault="007E484E" w:rsidP="007E484E">
      <w:r>
        <w:t>The restriction of cash transactions is absurd. As our economy sinks and the cash rate is now at 1% probably soon to fall into negative, this bill  clearly pushes people into the private banking sector where they will be charged to keep their money there. This is a clear direction towards fascism and I strongly object!</w:t>
      </w:r>
    </w:p>
    <w:p w:rsidR="007E484E" w:rsidRDefault="007E484E" w:rsidP="007E484E"/>
    <w:p w:rsidR="007E484E" w:rsidRDefault="007E484E" w:rsidP="007E484E">
      <w:r>
        <w:t xml:space="preserve">I will be calling my local member of parliament and expressing my disgust to the suggestion of this bill. </w:t>
      </w:r>
    </w:p>
    <w:p w:rsidR="007E484E" w:rsidRDefault="007E484E" w:rsidP="007E484E"/>
    <w:p w:rsidR="007E484E" w:rsidRDefault="007E484E" w:rsidP="007E484E">
      <w:r>
        <w:t>Thank you.</w:t>
      </w:r>
    </w:p>
    <w:tbl>
      <w:tblPr>
        <w:tblW w:w="5000" w:type="pct"/>
        <w:tblCellSpacing w:w="0" w:type="dxa"/>
        <w:tblCellMar>
          <w:left w:w="0" w:type="dxa"/>
          <w:right w:w="0" w:type="dxa"/>
        </w:tblCellMar>
        <w:tblLook w:val="04A0" w:firstRow="1" w:lastRow="0" w:firstColumn="1" w:lastColumn="0" w:noHBand="0" w:noVBand="1"/>
      </w:tblPr>
      <w:tblGrid>
        <w:gridCol w:w="9026"/>
      </w:tblGrid>
      <w:tr w:rsidR="007E484E" w:rsidTr="007E484E">
        <w:trPr>
          <w:tblCellSpacing w:w="0" w:type="dxa"/>
        </w:trPr>
        <w:tc>
          <w:tcPr>
            <w:tcW w:w="0" w:type="auto"/>
            <w:hideMark/>
          </w:tcPr>
          <w:tbl>
            <w:tblPr>
              <w:tblW w:w="0" w:type="auto"/>
              <w:tblCellSpacing w:w="0" w:type="dxa"/>
              <w:tblCellMar>
                <w:left w:w="0" w:type="dxa"/>
                <w:right w:w="0" w:type="dxa"/>
              </w:tblCellMar>
              <w:tblLook w:val="04A0" w:firstRow="1" w:lastRow="0" w:firstColumn="1" w:lastColumn="0" w:noHBand="0" w:noVBand="1"/>
            </w:tblPr>
            <w:tblGrid>
              <w:gridCol w:w="9026"/>
            </w:tblGrid>
            <w:tr w:rsidR="007E484E">
              <w:trPr>
                <w:tblCellSpacing w:w="0" w:type="dxa"/>
              </w:trPr>
              <w:tc>
                <w:tcPr>
                  <w:tcW w:w="0" w:type="auto"/>
                  <w:tcMar>
                    <w:top w:w="150" w:type="dxa"/>
                    <w:left w:w="0" w:type="dxa"/>
                    <w:bottom w:w="150" w:type="dxa"/>
                    <w:right w:w="0" w:type="dxa"/>
                  </w:tcMar>
                  <w:hideMark/>
                </w:tcPr>
                <w:tbl>
                  <w:tblPr>
                    <w:tblW w:w="0" w:type="auto"/>
                    <w:tblCellSpacing w:w="0" w:type="dxa"/>
                    <w:tblCellMar>
                      <w:left w:w="0" w:type="dxa"/>
                      <w:right w:w="0" w:type="dxa"/>
                    </w:tblCellMar>
                    <w:tblLook w:val="04A0" w:firstRow="1" w:lastRow="0" w:firstColumn="1" w:lastColumn="0" w:noHBand="0" w:noVBand="1"/>
                  </w:tblPr>
                  <w:tblGrid>
                    <w:gridCol w:w="9026"/>
                  </w:tblGrid>
                  <w:tr w:rsidR="007E484E">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026"/>
                        </w:tblGrid>
                        <w:tr w:rsidR="007E484E">
                          <w:trPr>
                            <w:tblCellSpacing w:w="0" w:type="dxa"/>
                          </w:trPr>
                          <w:tc>
                            <w:tcPr>
                              <w:tcW w:w="0" w:type="auto"/>
                              <w:tcMar>
                                <w:top w:w="0" w:type="dxa"/>
                                <w:left w:w="0" w:type="dxa"/>
                                <w:bottom w:w="15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9026"/>
                              </w:tblGrid>
                              <w:tr w:rsidR="007E484E">
                                <w:trPr>
                                  <w:tblCellSpacing w:w="0" w:type="dxa"/>
                                </w:trPr>
                                <w:tc>
                                  <w:tcPr>
                                    <w:tcW w:w="0" w:type="auto"/>
                                    <w:hideMark/>
                                  </w:tcPr>
                                  <w:p w:rsidR="007E484E" w:rsidRDefault="007E484E">
                                    <w:pPr>
                                      <w:rPr>
                                        <w:rFonts w:ascii="Arial" w:eastAsia="Times New Roman" w:hAnsi="Arial" w:cs="Arial"/>
                                        <w:b/>
                                        <w:bCs/>
                                        <w:color w:val="08A0D6"/>
                                      </w:rPr>
                                    </w:pPr>
                                    <w:r>
                                      <w:rPr>
                                        <w:rFonts w:ascii="Arial" w:eastAsia="Times New Roman" w:hAnsi="Arial" w:cs="Arial"/>
                                        <w:b/>
                                        <w:bCs/>
                                        <w:color w:val="08A0D6"/>
                                      </w:rPr>
                                      <w:t>Gareth Whitehead</w:t>
                                    </w:r>
                                    <w:r>
                                      <w:rPr>
                                        <w:rFonts w:ascii="remialcxesans" w:eastAsia="Times New Roman" w:hAnsi="remialcxesans" w:cs="Arial"/>
                                        <w:b/>
                                        <w:bCs/>
                                        <w:color w:val="FFFFFF"/>
                                        <w:sz w:val="2"/>
                                        <w:szCs w:val="2"/>
                                      </w:rPr>
                                      <w:t>​</w:t>
                                    </w:r>
                                  </w:p>
                                </w:tc>
                              </w:tr>
                              <w:tr w:rsidR="007E484E">
                                <w:trPr>
                                  <w:tblCellSpacing w:w="0" w:type="dxa"/>
                                </w:trPr>
                                <w:tc>
                                  <w:tcPr>
                                    <w:tcW w:w="0" w:type="auto"/>
                                    <w:hideMark/>
                                  </w:tcPr>
                                  <w:p w:rsidR="007E484E" w:rsidRDefault="007E484E">
                                    <w:pPr>
                                      <w:rPr>
                                        <w:rFonts w:ascii="Arial" w:eastAsia="Times New Roman" w:hAnsi="Arial" w:cs="Arial"/>
                                        <w:b/>
                                        <w:bCs/>
                                        <w:color w:val="000001"/>
                                        <w:sz w:val="20"/>
                                        <w:szCs w:val="20"/>
                                      </w:rPr>
                                    </w:pPr>
                                    <w:r>
                                      <w:rPr>
                                        <w:rFonts w:ascii="Arial" w:eastAsia="Times New Roman" w:hAnsi="Arial" w:cs="Arial"/>
                                        <w:b/>
                                        <w:bCs/>
                                        <w:color w:val="000001"/>
                                        <w:sz w:val="20"/>
                                        <w:szCs w:val="20"/>
                                      </w:rPr>
                                      <w:t>Technology Engineer Gold Coast</w:t>
                                    </w:r>
                                  </w:p>
                                </w:tc>
                              </w:tr>
                            </w:tbl>
                            <w:p w:rsidR="007E484E" w:rsidRDefault="007E484E">
                              <w:pPr>
                                <w:rPr>
                                  <w:rFonts w:eastAsia="Times New Roman"/>
                                  <w:sz w:val="20"/>
                                  <w:szCs w:val="20"/>
                                </w:rPr>
                              </w:pPr>
                            </w:p>
                          </w:tc>
                        </w:tr>
                      </w:tbl>
                      <w:p w:rsidR="007E484E" w:rsidRDefault="007E484E">
                        <w:pPr>
                          <w:rPr>
                            <w:rFonts w:eastAsia="Times New Roman"/>
                            <w:sz w:val="20"/>
                            <w:szCs w:val="20"/>
                          </w:rPr>
                        </w:pPr>
                      </w:p>
                    </w:tc>
                  </w:tr>
                  <w:tr w:rsidR="007E484E">
                    <w:trPr>
                      <w:tblCellSpacing w:w="0" w:type="dxa"/>
                    </w:trPr>
                    <w:tc>
                      <w:tcPr>
                        <w:tcW w:w="0" w:type="auto"/>
                        <w:hideMark/>
                      </w:tcPr>
                      <w:tbl>
                        <w:tblPr>
                          <w:tblW w:w="0" w:type="auto"/>
                          <w:tblCellSpacing w:w="0" w:type="dxa"/>
                          <w:tblCellMar>
                            <w:left w:w="0" w:type="dxa"/>
                            <w:right w:w="0" w:type="dxa"/>
                          </w:tblCellMar>
                          <w:tblLook w:val="04A0" w:firstRow="1" w:lastRow="0" w:firstColumn="1" w:lastColumn="0" w:noHBand="0" w:noVBand="1"/>
                        </w:tblPr>
                        <w:tblGrid>
                          <w:gridCol w:w="5416"/>
                        </w:tblGrid>
                        <w:tr w:rsidR="007E484E">
                          <w:trPr>
                            <w:tblCellSpacing w:w="0" w:type="dxa"/>
                          </w:trPr>
                          <w:tc>
                            <w:tcPr>
                              <w:tcW w:w="0" w:type="auto"/>
                              <w:hideMark/>
                            </w:tcPr>
                            <w:p w:rsidR="007E484E" w:rsidRDefault="007E484E">
                              <w:pPr>
                                <w:rPr>
                                  <w:rFonts w:ascii="Arial" w:eastAsia="Times New Roman" w:hAnsi="Arial" w:cs="Arial"/>
                                  <w:b/>
                                  <w:bCs/>
                                  <w:color w:val="000001"/>
                                  <w:sz w:val="20"/>
                                  <w:szCs w:val="20"/>
                                </w:rPr>
                              </w:pPr>
                              <w:r>
                                <w:rPr>
                                  <w:rFonts w:ascii="Arial" w:eastAsia="Times New Roman" w:hAnsi="Arial" w:cs="Arial"/>
                                  <w:b/>
                                  <w:bCs/>
                                  <w:color w:val="000001"/>
                                  <w:sz w:val="20"/>
                                  <w:szCs w:val="20"/>
                                </w:rPr>
                                <w:t>Southern Cross Austereo</w:t>
                              </w:r>
                            </w:p>
                          </w:tc>
                        </w:tr>
                        <w:tr w:rsidR="007E484E">
                          <w:trPr>
                            <w:tblCellSpacing w:w="0" w:type="dxa"/>
                          </w:trPr>
                          <w:tc>
                            <w:tcPr>
                              <w:tcW w:w="0" w:type="auto"/>
                              <w:hideMark/>
                            </w:tcPr>
                            <w:tbl>
                              <w:tblPr>
                                <w:tblW w:w="0" w:type="auto"/>
                                <w:tblCellSpacing w:w="0" w:type="dxa"/>
                                <w:tblCellMar>
                                  <w:left w:w="0" w:type="dxa"/>
                                  <w:right w:w="0" w:type="dxa"/>
                                </w:tblCellMar>
                                <w:tblLook w:val="04A0" w:firstRow="1" w:lastRow="0" w:firstColumn="1" w:lastColumn="0" w:noHBand="0" w:noVBand="1"/>
                              </w:tblPr>
                              <w:tblGrid>
                                <w:gridCol w:w="1424"/>
                                <w:gridCol w:w="6"/>
                                <w:gridCol w:w="6"/>
                              </w:tblGrid>
                              <w:tr w:rsidR="007E484E">
                                <w:trPr>
                                  <w:tblCellSpacing w:w="0" w:type="dxa"/>
                                </w:trPr>
                                <w:tc>
                                  <w:tcPr>
                                    <w:tcW w:w="0" w:type="auto"/>
                                    <w:noWrap/>
                                    <w:hideMark/>
                                  </w:tcPr>
                                  <w:p w:rsidR="007E484E" w:rsidRDefault="007E484E">
                                    <w:pPr>
                                      <w:rPr>
                                        <w:rFonts w:ascii="Arial" w:eastAsia="Times New Roman" w:hAnsi="Arial" w:cs="Arial"/>
                                        <w:b/>
                                        <w:bCs/>
                                        <w:color w:val="000001"/>
                                        <w:sz w:val="20"/>
                                        <w:szCs w:val="20"/>
                                      </w:rPr>
                                    </w:pPr>
                                    <w:r>
                                      <w:rPr>
                                        <w:rFonts w:ascii="Arial" w:eastAsia="Times New Roman" w:hAnsi="Arial" w:cs="Arial"/>
                                        <w:b/>
                                        <w:bCs/>
                                        <w:color w:val="000001"/>
                                        <w:sz w:val="20"/>
                                        <w:szCs w:val="20"/>
                                      </w:rPr>
                                      <w:t>T </w:t>
                                    </w:r>
                                    <w:hyperlink r:id="rId5" w:tgtFrame="_blank" w:history="1">
                                      <w:r>
                                        <w:rPr>
                                          <w:rStyle w:val="Strong"/>
                                          <w:rFonts w:ascii="Arial" w:eastAsia="Times New Roman" w:hAnsi="Arial" w:cs="Arial"/>
                                          <w:b w:val="0"/>
                                          <w:bCs w:val="0"/>
                                          <w:color w:val="000001"/>
                                          <w:sz w:val="20"/>
                                          <w:szCs w:val="20"/>
                                        </w:rPr>
                                        <w:t>07-5561-2113</w:t>
                                      </w:r>
                                    </w:hyperlink>
                                  </w:p>
                                </w:tc>
                                <w:tc>
                                  <w:tcPr>
                                    <w:tcW w:w="0" w:type="auto"/>
                                    <w:hideMark/>
                                  </w:tcPr>
                                  <w:p w:rsidR="007E484E" w:rsidRDefault="007E484E">
                                    <w:pPr>
                                      <w:rPr>
                                        <w:rFonts w:ascii="Arial" w:eastAsia="Times New Roman" w:hAnsi="Arial" w:cs="Arial"/>
                                        <w:b/>
                                        <w:bCs/>
                                        <w:color w:val="000001"/>
                                        <w:sz w:val="20"/>
                                        <w:szCs w:val="20"/>
                                      </w:rPr>
                                    </w:pPr>
                                  </w:p>
                                </w:tc>
                                <w:tc>
                                  <w:tcPr>
                                    <w:tcW w:w="0" w:type="auto"/>
                                    <w:hideMark/>
                                  </w:tcPr>
                                  <w:p w:rsidR="007E484E" w:rsidRDefault="007E484E">
                                    <w:pPr>
                                      <w:rPr>
                                        <w:rFonts w:eastAsia="Times New Roman"/>
                                        <w:sz w:val="20"/>
                                        <w:szCs w:val="20"/>
                                      </w:rPr>
                                    </w:pPr>
                                  </w:p>
                                </w:tc>
                              </w:tr>
                            </w:tbl>
                            <w:p w:rsidR="007E484E" w:rsidRDefault="007E484E">
                              <w:pPr>
                                <w:rPr>
                                  <w:rFonts w:eastAsia="Times New Roman"/>
                                  <w:sz w:val="20"/>
                                  <w:szCs w:val="20"/>
                                </w:rPr>
                              </w:pPr>
                            </w:p>
                          </w:tc>
                        </w:tr>
                        <w:tr w:rsidR="007E484E">
                          <w:trPr>
                            <w:tblCellSpacing w:w="0" w:type="dxa"/>
                          </w:trPr>
                          <w:tc>
                            <w:tcPr>
                              <w:tcW w:w="0" w:type="auto"/>
                              <w:hideMark/>
                            </w:tcPr>
                            <w:p w:rsidR="007E484E" w:rsidRDefault="007E484E">
                              <w:pPr>
                                <w:rPr>
                                  <w:rFonts w:ascii="Arial" w:eastAsia="Times New Roman" w:hAnsi="Arial" w:cs="Arial"/>
                                  <w:color w:val="000001"/>
                                  <w:sz w:val="20"/>
                                  <w:szCs w:val="20"/>
                                </w:rPr>
                              </w:pPr>
                              <w:r>
                                <w:rPr>
                                  <w:rFonts w:ascii="Arial" w:eastAsia="Times New Roman" w:hAnsi="Arial" w:cs="Arial"/>
                                  <w:b/>
                                  <w:bCs/>
                                  <w:color w:val="000001"/>
                                  <w:sz w:val="20"/>
                                  <w:szCs w:val="20"/>
                                </w:rPr>
                                <w:t>E</w:t>
                              </w:r>
                              <w:r>
                                <w:rPr>
                                  <w:rFonts w:ascii="Arial" w:eastAsia="Times New Roman" w:hAnsi="Arial" w:cs="Arial"/>
                                  <w:color w:val="000001"/>
                                  <w:sz w:val="20"/>
                                  <w:szCs w:val="20"/>
                                </w:rPr>
                                <w:t> </w:t>
                              </w:r>
                              <w:hyperlink r:id="rId6" w:tgtFrame="_blank" w:history="1">
                                <w:r>
                                  <w:rPr>
                                    <w:rStyle w:val="Strong"/>
                                    <w:rFonts w:eastAsia="Times New Roman" w:cs="Arial"/>
                                    <w:b w:val="0"/>
                                    <w:bCs w:val="0"/>
                                    <w:color w:val="000001"/>
                                  </w:rPr>
                                  <w:t>Gareth.Whitehead@sca.com.au</w:t>
                                </w:r>
                              </w:hyperlink>
                            </w:p>
                          </w:tc>
                        </w:tr>
                        <w:tr w:rsidR="007E484E">
                          <w:trPr>
                            <w:tblCellSpacing w:w="0" w:type="dxa"/>
                          </w:trPr>
                          <w:tc>
                            <w:tcPr>
                              <w:tcW w:w="0" w:type="auto"/>
                              <w:hideMark/>
                            </w:tcPr>
                            <w:tbl>
                              <w:tblPr>
                                <w:tblW w:w="0" w:type="auto"/>
                                <w:tblCellSpacing w:w="0" w:type="dxa"/>
                                <w:tblCellMar>
                                  <w:left w:w="0" w:type="dxa"/>
                                  <w:right w:w="0" w:type="dxa"/>
                                </w:tblCellMar>
                                <w:tblLook w:val="04A0" w:firstRow="1" w:lastRow="0" w:firstColumn="1" w:lastColumn="0" w:noHBand="0" w:noVBand="1"/>
                              </w:tblPr>
                              <w:tblGrid>
                                <w:gridCol w:w="3369"/>
                                <w:gridCol w:w="1135"/>
                                <w:gridCol w:w="467"/>
                                <w:gridCol w:w="445"/>
                              </w:tblGrid>
                              <w:tr w:rsidR="007E484E">
                                <w:trPr>
                                  <w:tblCellSpacing w:w="0" w:type="dxa"/>
                                </w:trPr>
                                <w:tc>
                                  <w:tcPr>
                                    <w:tcW w:w="0" w:type="auto"/>
                                    <w:hideMark/>
                                  </w:tcPr>
                                  <w:p w:rsidR="007E484E" w:rsidRDefault="007E484E">
                                    <w:pPr>
                                      <w:rPr>
                                        <w:rFonts w:ascii="Arial" w:eastAsia="Times New Roman" w:hAnsi="Arial" w:cs="Arial"/>
                                        <w:color w:val="000001"/>
                                        <w:sz w:val="20"/>
                                        <w:szCs w:val="20"/>
                                      </w:rPr>
                                    </w:pPr>
                                    <w:r>
                                      <w:rPr>
                                        <w:rFonts w:ascii="Arial" w:eastAsia="Times New Roman" w:hAnsi="Arial" w:cs="Arial"/>
                                        <w:b/>
                                        <w:bCs/>
                                        <w:color w:val="000001"/>
                                        <w:sz w:val="20"/>
                                        <w:szCs w:val="20"/>
                                      </w:rPr>
                                      <w:t>A </w:t>
                                    </w:r>
                                    <w:r>
                                      <w:rPr>
                                        <w:rFonts w:ascii="Arial" w:eastAsia="Times New Roman" w:hAnsi="Arial" w:cs="Arial"/>
                                        <w:color w:val="000001"/>
                                        <w:sz w:val="20"/>
                                        <w:szCs w:val="20"/>
                                      </w:rPr>
                                      <w:t>Level 2, Oracle East, 3 Oracle Blvd,</w:t>
                                    </w:r>
                                  </w:p>
                                </w:tc>
                                <w:tc>
                                  <w:tcPr>
                                    <w:tcW w:w="0" w:type="auto"/>
                                    <w:hideMark/>
                                  </w:tcPr>
                                  <w:p w:rsidR="007E484E" w:rsidRDefault="007E484E">
                                    <w:pPr>
                                      <w:rPr>
                                        <w:rFonts w:ascii="Arial" w:eastAsia="Times New Roman" w:hAnsi="Arial" w:cs="Arial"/>
                                        <w:color w:val="000001"/>
                                        <w:sz w:val="20"/>
                                        <w:szCs w:val="20"/>
                                      </w:rPr>
                                    </w:pPr>
                                    <w:r>
                                      <w:rPr>
                                        <w:rFonts w:ascii="Arial" w:eastAsia="Times New Roman" w:hAnsi="Arial" w:cs="Arial"/>
                                        <w:color w:val="000001"/>
                                        <w:sz w:val="20"/>
                                        <w:szCs w:val="20"/>
                                      </w:rPr>
                                      <w:t>Broadbeach,</w:t>
                                    </w:r>
                                  </w:p>
                                </w:tc>
                                <w:tc>
                                  <w:tcPr>
                                    <w:tcW w:w="0" w:type="auto"/>
                                    <w:hideMark/>
                                  </w:tcPr>
                                  <w:p w:rsidR="007E484E" w:rsidRDefault="007E484E">
                                    <w:pPr>
                                      <w:rPr>
                                        <w:rFonts w:ascii="Arial" w:eastAsia="Times New Roman" w:hAnsi="Arial" w:cs="Arial"/>
                                        <w:color w:val="000001"/>
                                        <w:sz w:val="20"/>
                                        <w:szCs w:val="20"/>
                                      </w:rPr>
                                    </w:pPr>
                                    <w:r>
                                      <w:rPr>
                                        <w:rFonts w:ascii="Arial" w:eastAsia="Times New Roman" w:hAnsi="Arial" w:cs="Arial"/>
                                        <w:color w:val="000001"/>
                                        <w:sz w:val="20"/>
                                        <w:szCs w:val="20"/>
                                      </w:rPr>
                                      <w:t>QLD,</w:t>
                                    </w:r>
                                  </w:p>
                                </w:tc>
                                <w:tc>
                                  <w:tcPr>
                                    <w:tcW w:w="0" w:type="auto"/>
                                    <w:hideMark/>
                                  </w:tcPr>
                                  <w:p w:rsidR="007E484E" w:rsidRDefault="007E484E">
                                    <w:pPr>
                                      <w:rPr>
                                        <w:rFonts w:ascii="Arial" w:eastAsia="Times New Roman" w:hAnsi="Arial" w:cs="Arial"/>
                                        <w:color w:val="000001"/>
                                        <w:sz w:val="20"/>
                                        <w:szCs w:val="20"/>
                                      </w:rPr>
                                    </w:pPr>
                                    <w:r>
                                      <w:rPr>
                                        <w:rFonts w:ascii="Arial" w:eastAsia="Times New Roman" w:hAnsi="Arial" w:cs="Arial"/>
                                        <w:color w:val="000001"/>
                                        <w:sz w:val="20"/>
                                        <w:szCs w:val="20"/>
                                      </w:rPr>
                                      <w:t>4218</w:t>
                                    </w:r>
                                  </w:p>
                                </w:tc>
                              </w:tr>
                            </w:tbl>
                            <w:p w:rsidR="007E484E" w:rsidRDefault="007E484E">
                              <w:pPr>
                                <w:rPr>
                                  <w:rFonts w:eastAsia="Times New Roman"/>
                                  <w:sz w:val="20"/>
                                  <w:szCs w:val="20"/>
                                </w:rPr>
                              </w:pPr>
                            </w:p>
                          </w:tc>
                        </w:tr>
                        <w:tr w:rsidR="007E484E">
                          <w:trPr>
                            <w:tblCellSpacing w:w="0" w:type="dxa"/>
                          </w:trPr>
                          <w:tc>
                            <w:tcPr>
                              <w:tcW w:w="0" w:type="auto"/>
                              <w:hideMark/>
                            </w:tcPr>
                            <w:p w:rsidR="007E484E" w:rsidRDefault="007E484E">
                              <w:pPr>
                                <w:rPr>
                                  <w:rFonts w:ascii="Arial" w:eastAsia="Times New Roman" w:hAnsi="Arial" w:cs="Arial"/>
                                  <w:b/>
                                  <w:bCs/>
                                  <w:color w:val="000001"/>
                                  <w:sz w:val="20"/>
                                  <w:szCs w:val="20"/>
                                </w:rPr>
                              </w:pPr>
                              <w:r>
                                <w:rPr>
                                  <w:rFonts w:ascii="Arial" w:eastAsia="Times New Roman" w:hAnsi="Arial" w:cs="Arial"/>
                                  <w:b/>
                                  <w:bCs/>
                                  <w:color w:val="000001"/>
                                  <w:sz w:val="20"/>
                                  <w:szCs w:val="20"/>
                                </w:rPr>
                                <w:t>P </w:t>
                              </w:r>
                              <w:r>
                                <w:rPr>
                                  <w:rFonts w:ascii="Arial" w:eastAsia="Times New Roman" w:hAnsi="Arial" w:cs="Arial"/>
                                  <w:color w:val="000001"/>
                                  <w:sz w:val="20"/>
                                  <w:szCs w:val="20"/>
                                </w:rPr>
                                <w:t>PO Box 8984, GCMC, QLD, 9726</w:t>
                              </w:r>
                            </w:p>
                          </w:tc>
                        </w:tr>
                      </w:tbl>
                      <w:p w:rsidR="007E484E" w:rsidRDefault="007E484E">
                        <w:pPr>
                          <w:rPr>
                            <w:rFonts w:eastAsia="Times New Roman"/>
                            <w:sz w:val="20"/>
                            <w:szCs w:val="20"/>
                          </w:rPr>
                        </w:pPr>
                      </w:p>
                    </w:tc>
                  </w:tr>
                  <w:tr w:rsidR="007E484E">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026"/>
                        </w:tblGrid>
                        <w:tr w:rsidR="007E484E">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026"/>
                              </w:tblGrid>
                              <w:tr w:rsidR="007E484E">
                                <w:trPr>
                                  <w:tblCellSpacing w:w="0" w:type="dxa"/>
                                </w:trPr>
                                <w:tc>
                                  <w:tcPr>
                                    <w:tcW w:w="0" w:type="auto"/>
                                    <w:hideMark/>
                                  </w:tcPr>
                                  <w:tbl>
                                    <w:tblPr>
                                      <w:tblW w:w="0" w:type="auto"/>
                                      <w:tblCellSpacing w:w="0" w:type="dxa"/>
                                      <w:tblCellMar>
                                        <w:left w:w="0" w:type="dxa"/>
                                        <w:right w:w="0" w:type="dxa"/>
                                      </w:tblCellMar>
                                      <w:tblLook w:val="04A0" w:firstRow="1" w:lastRow="0" w:firstColumn="1" w:lastColumn="0" w:noHBand="0" w:noVBand="1"/>
                                    </w:tblPr>
                                    <w:tblGrid>
                                      <w:gridCol w:w="9000"/>
                                    </w:tblGrid>
                                    <w:tr w:rsidR="007E484E">
                                      <w:trPr>
                                        <w:tblCellSpacing w:w="0" w:type="dxa"/>
                                      </w:trPr>
                                      <w:tc>
                                        <w:tcPr>
                                          <w:tcW w:w="0" w:type="auto"/>
                                          <w:tcMar>
                                            <w:top w:w="200" w:type="dxa"/>
                                            <w:left w:w="0" w:type="dxa"/>
                                            <w:bottom w:w="0" w:type="dxa"/>
                                            <w:right w:w="0" w:type="dxa"/>
                                          </w:tcMar>
                                          <w:hideMark/>
                                        </w:tcPr>
                                        <w:p w:rsidR="007E484E" w:rsidRDefault="007E484E">
                                          <w:pPr>
                                            <w:rPr>
                                              <w:rFonts w:eastAsia="Times New Roman"/>
                                              <w:sz w:val="2"/>
                                              <w:szCs w:val="2"/>
                                            </w:rPr>
                                          </w:pPr>
                                          <w:r>
                                            <w:rPr>
                                              <w:rFonts w:eastAsia="Times New Roman"/>
                                              <w:noProof/>
                                              <w:sz w:val="2"/>
                                              <w:szCs w:val="2"/>
                                            </w:rPr>
                                            <w:drawing>
                                              <wp:inline distT="0" distB="0" distL="0" distR="0">
                                                <wp:extent cx="5715000" cy="714375"/>
                                                <wp:effectExtent l="0" t="0" r="0" b="9525"/>
                                                <wp:docPr id="13" name="Picture 13" descr="http://externalimages.sca.com.au/sca-banne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externalimages.sca.com.au/sca-banner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714375"/>
                                                        </a:xfrm>
                                                        <a:prstGeom prst="rect">
                                                          <a:avLst/>
                                                        </a:prstGeom>
                                                        <a:noFill/>
                                                        <a:ln>
                                                          <a:noFill/>
                                                        </a:ln>
                                                      </pic:spPr>
                                                    </pic:pic>
                                                  </a:graphicData>
                                                </a:graphic>
                                              </wp:inline>
                                            </w:drawing>
                                          </w:r>
                                        </w:p>
                                      </w:tc>
                                    </w:tr>
                                  </w:tbl>
                                  <w:p w:rsidR="007E484E" w:rsidRDefault="007E484E">
                                    <w:pPr>
                                      <w:rPr>
                                        <w:rFonts w:eastAsia="Times New Roman"/>
                                        <w:sz w:val="20"/>
                                        <w:szCs w:val="20"/>
                                      </w:rPr>
                                    </w:pPr>
                                  </w:p>
                                </w:tc>
                              </w:tr>
                              <w:tr w:rsidR="007E484E">
                                <w:trPr>
                                  <w:tblCellSpacing w:w="0" w:type="dxa"/>
                                </w:trPr>
                                <w:tc>
                                  <w:tcPr>
                                    <w:tcW w:w="0" w:type="auto"/>
                                    <w:hideMark/>
                                  </w:tcPr>
                                  <w:tbl>
                                    <w:tblPr>
                                      <w:tblW w:w="0" w:type="auto"/>
                                      <w:tblCellSpacing w:w="0" w:type="dxa"/>
                                      <w:tblCellMar>
                                        <w:left w:w="0" w:type="dxa"/>
                                        <w:right w:w="0" w:type="dxa"/>
                                      </w:tblCellMar>
                                      <w:tblLook w:val="04A0" w:firstRow="1" w:lastRow="0" w:firstColumn="1" w:lastColumn="0" w:noHBand="0" w:noVBand="1"/>
                                    </w:tblPr>
                                    <w:tblGrid>
                                      <w:gridCol w:w="9000"/>
                                    </w:tblGrid>
                                    <w:tr w:rsidR="007E484E">
                                      <w:trPr>
                                        <w:tblCellSpacing w:w="0" w:type="dxa"/>
                                      </w:trPr>
                                      <w:tc>
                                        <w:tcPr>
                                          <w:tcW w:w="0" w:type="auto"/>
                                          <w:tcMar>
                                            <w:top w:w="100" w:type="dxa"/>
                                            <w:left w:w="0" w:type="dxa"/>
                                            <w:bottom w:w="0" w:type="dxa"/>
                                            <w:right w:w="0" w:type="dxa"/>
                                          </w:tcMar>
                                          <w:hideMark/>
                                        </w:tcPr>
                                        <w:p w:rsidR="007E484E" w:rsidRDefault="007E484E">
                                          <w:pPr>
                                            <w:rPr>
                                              <w:rFonts w:eastAsia="Times New Roman"/>
                                              <w:sz w:val="2"/>
                                              <w:szCs w:val="2"/>
                                            </w:rPr>
                                          </w:pPr>
                                          <w:r>
                                            <w:rPr>
                                              <w:rFonts w:eastAsia="Times New Roman"/>
                                              <w:noProof/>
                                              <w:sz w:val="2"/>
                                              <w:szCs w:val="2"/>
                                            </w:rPr>
                                            <w:drawing>
                                              <wp:inline distT="0" distB="0" distL="0" distR="0">
                                                <wp:extent cx="5715000" cy="714375"/>
                                                <wp:effectExtent l="0" t="0" r="0" b="9525"/>
                                                <wp:docPr id="12" name="Picture 12" descr="http://externalimages.sca.com.au/marketing/ea59103e-5971-48b2-9dc9-611e3f48f8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externalimages.sca.com.au/marketing/ea59103e-5971-48b2-9dc9-611e3f48f8d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714375"/>
                                                        </a:xfrm>
                                                        <a:prstGeom prst="rect">
                                                          <a:avLst/>
                                                        </a:prstGeom>
                                                        <a:noFill/>
                                                        <a:ln>
                                                          <a:noFill/>
                                                        </a:ln>
                                                      </pic:spPr>
                                                    </pic:pic>
                                                  </a:graphicData>
                                                </a:graphic>
                                              </wp:inline>
                                            </w:drawing>
                                          </w:r>
                                        </w:p>
                                      </w:tc>
                                    </w:tr>
                                  </w:tbl>
                                  <w:p w:rsidR="007E484E" w:rsidRDefault="007E484E">
                                    <w:pPr>
                                      <w:rPr>
                                        <w:rFonts w:eastAsia="Times New Roman"/>
                                        <w:sz w:val="20"/>
                                        <w:szCs w:val="20"/>
                                      </w:rPr>
                                    </w:pPr>
                                  </w:p>
                                </w:tc>
                              </w:tr>
                            </w:tbl>
                            <w:p w:rsidR="007E484E" w:rsidRDefault="007E484E">
                              <w:pPr>
                                <w:rPr>
                                  <w:rFonts w:eastAsia="Times New Roman"/>
                                  <w:sz w:val="20"/>
                                  <w:szCs w:val="20"/>
                                </w:rPr>
                              </w:pPr>
                            </w:p>
                          </w:tc>
                        </w:tr>
                        <w:tr w:rsidR="007E484E">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026"/>
                              </w:tblGrid>
                              <w:tr w:rsidR="007E484E">
                                <w:trPr>
                                  <w:tblCellSpacing w:w="0" w:type="dxa"/>
                                </w:trPr>
                                <w:tc>
                                  <w:tcPr>
                                    <w:tcW w:w="0" w:type="auto"/>
                                    <w:tcMar>
                                      <w:top w:w="300" w:type="dxa"/>
                                      <w:left w:w="0" w:type="dxa"/>
                                      <w:bottom w:w="0" w:type="dxa"/>
                                      <w:right w:w="0" w:type="dxa"/>
                                    </w:tcMar>
                                    <w:hideMark/>
                                  </w:tcPr>
                                  <w:tbl>
                                    <w:tblPr>
                                      <w:tblW w:w="5000" w:type="pct"/>
                                      <w:tblCellSpacing w:w="0" w:type="dxa"/>
                                      <w:tblCellMar>
                                        <w:left w:w="0" w:type="dxa"/>
                                        <w:right w:w="0" w:type="dxa"/>
                                      </w:tblCellMar>
                                      <w:tblLook w:val="04A0" w:firstRow="1" w:lastRow="0" w:firstColumn="1" w:lastColumn="0" w:noHBand="0" w:noVBand="1"/>
                                    </w:tblPr>
                                    <w:tblGrid>
                                      <w:gridCol w:w="9026"/>
                                    </w:tblGrid>
                                    <w:tr w:rsidR="007E484E">
                                      <w:trPr>
                                        <w:tblCellSpacing w:w="0" w:type="dxa"/>
                                      </w:trPr>
                                      <w:tc>
                                        <w:tcPr>
                                          <w:tcW w:w="0" w:type="auto"/>
                                          <w:vAlign w:val="center"/>
                                          <w:hideMark/>
                                        </w:tcPr>
                                        <w:p w:rsidR="007E484E" w:rsidRDefault="007E484E">
                                          <w:pPr>
                                            <w:jc w:val="both"/>
                                            <w:rPr>
                                              <w:rFonts w:ascii="Arial" w:eastAsia="Times New Roman" w:hAnsi="Arial" w:cs="Arial"/>
                                              <w:color w:val="000001"/>
                                              <w:sz w:val="15"/>
                                              <w:szCs w:val="15"/>
                                            </w:rPr>
                                          </w:pPr>
                                          <w:bookmarkStart w:id="1" w:name="_GoBack" w:colFirst="0" w:colLast="0"/>
                                          <w:r>
                                            <w:rPr>
                                              <w:rFonts w:ascii="Arial" w:eastAsia="Times New Roman" w:hAnsi="Arial" w:cs="Arial"/>
                                              <w:b/>
                                              <w:bCs/>
                                              <w:color w:val="000001"/>
                                              <w:sz w:val="15"/>
                                              <w:szCs w:val="15"/>
                                            </w:rPr>
                                            <w:t>Notice</w:t>
                                          </w:r>
                                          <w:r>
                                            <w:rPr>
                                              <w:rFonts w:ascii="Arial" w:eastAsia="Times New Roman" w:hAnsi="Arial" w:cs="Arial"/>
                                              <w:color w:val="000001"/>
                                              <w:sz w:val="15"/>
                                              <w:szCs w:val="15"/>
                                            </w:rPr>
                                            <w:t>:  This email message is for the sole use of the intended recipient(s) and may contain confidential and privileged information.  If you are not the intended recipient of this email, you must not review, use, disclose or distribute, the information contained in it.  Please notify the sender by reply email and delete all copies of the original message if you have received it in error.  We do not guarantee this email is error or virus free.</w:t>
                                          </w:r>
                                          <w:r>
                                            <w:rPr>
                                              <w:rFonts w:ascii="Arial" w:eastAsia="Times New Roman" w:hAnsi="Arial" w:cs="Arial"/>
                                              <w:color w:val="000001"/>
                                              <w:sz w:val="15"/>
                                              <w:szCs w:val="15"/>
                                            </w:rPr>
                                            <w:br/>
                                          </w:r>
                                          <w:r>
                                            <w:rPr>
                                              <w:rFonts w:ascii="Arial" w:eastAsia="Times New Roman" w:hAnsi="Arial" w:cs="Arial"/>
                                              <w:color w:val="000001"/>
                                              <w:sz w:val="15"/>
                                              <w:szCs w:val="15"/>
                                            </w:rPr>
                                            <w:br/>
                                            <w:t>If you do not wish to receive any further emails from SCA please contact the sender by reply email.  This email was sent in accordance with the principles of the Spam Act by Southern Cross Austereo Pty Ltd (SCA) of 257 Clarendon Street, South Melbourne VIC 3205, Australia.</w:t>
                                          </w:r>
                                        </w:p>
                                      </w:tc>
                                    </w:tr>
                                    <w:bookmarkEnd w:id="1"/>
                                  </w:tbl>
                                  <w:p w:rsidR="007E484E" w:rsidRDefault="007E484E">
                                    <w:pPr>
                                      <w:rPr>
                                        <w:rFonts w:eastAsia="Times New Roman"/>
                                        <w:sz w:val="20"/>
                                        <w:szCs w:val="20"/>
                                      </w:rPr>
                                    </w:pPr>
                                  </w:p>
                                </w:tc>
                              </w:tr>
                            </w:tbl>
                            <w:p w:rsidR="007E484E" w:rsidRDefault="007E484E">
                              <w:pPr>
                                <w:rPr>
                                  <w:rFonts w:eastAsia="Times New Roman"/>
                                  <w:sz w:val="20"/>
                                  <w:szCs w:val="20"/>
                                </w:rPr>
                              </w:pPr>
                            </w:p>
                          </w:tc>
                        </w:tr>
                      </w:tbl>
                      <w:p w:rsidR="007E484E" w:rsidRDefault="007E484E">
                        <w:pPr>
                          <w:rPr>
                            <w:rFonts w:eastAsia="Times New Roman"/>
                            <w:sz w:val="20"/>
                            <w:szCs w:val="20"/>
                          </w:rPr>
                        </w:pPr>
                      </w:p>
                    </w:tc>
                  </w:tr>
                </w:tbl>
                <w:p w:rsidR="007E484E" w:rsidRDefault="007E484E">
                  <w:pPr>
                    <w:rPr>
                      <w:rFonts w:eastAsia="Times New Roman"/>
                      <w:sz w:val="20"/>
                      <w:szCs w:val="20"/>
                    </w:rPr>
                  </w:pPr>
                </w:p>
              </w:tc>
            </w:tr>
          </w:tbl>
          <w:p w:rsidR="007E484E" w:rsidRDefault="007E484E">
            <w:pPr>
              <w:rPr>
                <w:rFonts w:eastAsia="Times New Roman"/>
                <w:sz w:val="20"/>
                <w:szCs w:val="20"/>
              </w:rPr>
            </w:pPr>
          </w:p>
        </w:tc>
      </w:tr>
    </w:tbl>
    <w:p w:rsidR="00637A31" w:rsidRDefault="00637A31" w:rsidP="00637A31">
      <w:pPr>
        <w:pStyle w:val="PlainText"/>
      </w:pPr>
    </w:p>
    <w:p w:rsidR="00637A31" w:rsidRDefault="00637A31" w:rsidP="00637A31">
      <w:pPr>
        <w:pStyle w:val="PlainText"/>
      </w:pPr>
    </w:p>
    <w:p w:rsidR="00BD0D6D" w:rsidRPr="00637A31" w:rsidRDefault="00BD0D6D" w:rsidP="00637A31"/>
    <w:bookmarkEnd w:id="0"/>
    <w:sectPr w:rsidR="00BD0D6D" w:rsidRPr="00637A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remialcxe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1"/>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lvlOverride w:ilvl="2"/>
    <w:lvlOverride w:ilvl="3"/>
    <w:lvlOverride w:ilvl="4"/>
    <w:lvlOverride w:ilvl="5"/>
    <w:lvlOverride w:ilvl="6"/>
    <w:lvlOverride w:ilvl="7"/>
    <w:lvlOverride w:ilvl="8"/>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lvlOverride w:ilvl="2"/>
    <w:lvlOverride w:ilvl="3"/>
    <w:lvlOverride w:ilvl="4"/>
    <w:lvlOverride w:ilvl="5"/>
    <w:lvlOverride w:ilvl="6"/>
    <w:lvlOverride w:ilvl="7"/>
    <w:lvlOverride w:ilvl="8"/>
  </w:num>
  <w:num w:numId="12">
    <w:abstractNumId w:val="24"/>
    <w:lvlOverride w:ilvl="0"/>
    <w:lvlOverride w:ilvl="1"/>
    <w:lvlOverride w:ilvl="2"/>
    <w:lvlOverride w:ilvl="3"/>
    <w:lvlOverride w:ilvl="4"/>
    <w:lvlOverride w:ilvl="5"/>
    <w:lvlOverride w:ilvl="6"/>
    <w:lvlOverride w:ilvl="7"/>
    <w:lvlOverride w:ilvl="8"/>
  </w:num>
  <w:num w:numId="13">
    <w:abstractNumId w:val="14"/>
    <w:lvlOverride w:ilvl="0"/>
    <w:lvlOverride w:ilvl="1"/>
    <w:lvlOverride w:ilvl="2"/>
    <w:lvlOverride w:ilvl="3"/>
    <w:lvlOverride w:ilvl="4"/>
    <w:lvlOverride w:ilvl="5"/>
    <w:lvlOverride w:ilvl="6"/>
    <w:lvlOverride w:ilvl="7"/>
    <w:lvlOverride w:ilvl="8"/>
  </w:num>
  <w:num w:numId="14">
    <w:abstractNumId w:val="22"/>
    <w:lvlOverride w:ilvl="0"/>
    <w:lvlOverride w:ilvl="1"/>
    <w:lvlOverride w:ilvl="2"/>
    <w:lvlOverride w:ilvl="3"/>
    <w:lvlOverride w:ilvl="4"/>
    <w:lvlOverride w:ilvl="5"/>
    <w:lvlOverride w:ilvl="6"/>
    <w:lvlOverride w:ilvl="7"/>
    <w:lvlOverride w:ilvl="8"/>
  </w:num>
  <w:num w:numId="15">
    <w:abstractNumId w:val="9"/>
    <w:lvlOverride w:ilvl="0"/>
    <w:lvlOverride w:ilvl="1"/>
    <w:lvlOverride w:ilvl="2"/>
    <w:lvlOverride w:ilvl="3"/>
    <w:lvlOverride w:ilvl="4"/>
    <w:lvlOverride w:ilvl="5"/>
    <w:lvlOverride w:ilvl="6"/>
    <w:lvlOverride w:ilvl="7"/>
    <w:lvlOverride w:ilvl="8"/>
  </w:num>
  <w:num w:numId="16">
    <w:abstractNumId w:val="28"/>
    <w:lvlOverride w:ilvl="0"/>
    <w:lvlOverride w:ilvl="1"/>
    <w:lvlOverride w:ilvl="2"/>
    <w:lvlOverride w:ilvl="3"/>
    <w:lvlOverride w:ilvl="4"/>
    <w:lvlOverride w:ilvl="5"/>
    <w:lvlOverride w:ilvl="6"/>
    <w:lvlOverride w:ilvl="7"/>
    <w:lvlOverride w:ilvl="8"/>
  </w:num>
  <w:num w:numId="17">
    <w:abstractNumId w:val="6"/>
    <w:lvlOverride w:ilvl="0"/>
    <w:lvlOverride w:ilvl="1"/>
    <w:lvlOverride w:ilvl="2"/>
    <w:lvlOverride w:ilvl="3"/>
    <w:lvlOverride w:ilvl="4"/>
    <w:lvlOverride w:ilvl="5"/>
    <w:lvlOverride w:ilvl="6"/>
    <w:lvlOverride w:ilvl="7"/>
    <w:lvlOverride w:ilvl="8"/>
  </w:num>
  <w:num w:numId="18">
    <w:abstractNumId w:val="18"/>
    <w:lvlOverride w:ilvl="0"/>
    <w:lvlOverride w:ilvl="1"/>
    <w:lvlOverride w:ilvl="2"/>
    <w:lvlOverride w:ilvl="3"/>
    <w:lvlOverride w:ilvl="4"/>
    <w:lvlOverride w:ilvl="5"/>
    <w:lvlOverride w:ilvl="6"/>
    <w:lvlOverride w:ilvl="7"/>
    <w:lvlOverride w:ilvl="8"/>
  </w:num>
  <w:num w:numId="19">
    <w:abstractNumId w:val="26"/>
    <w:lvlOverride w:ilvl="0"/>
    <w:lvlOverride w:ilvl="1"/>
    <w:lvlOverride w:ilvl="2"/>
    <w:lvlOverride w:ilvl="3"/>
    <w:lvlOverride w:ilvl="4"/>
    <w:lvlOverride w:ilvl="5"/>
    <w:lvlOverride w:ilvl="6"/>
    <w:lvlOverride w:ilvl="7"/>
    <w:lvlOverride w:ilvl="8"/>
  </w:num>
  <w:num w:numId="20">
    <w:abstractNumId w:val="29"/>
    <w:lvlOverride w:ilvl="0"/>
    <w:lvlOverride w:ilvl="1"/>
    <w:lvlOverride w:ilvl="2"/>
    <w:lvlOverride w:ilvl="3"/>
    <w:lvlOverride w:ilvl="4"/>
    <w:lvlOverride w:ilvl="5"/>
    <w:lvlOverride w:ilvl="6"/>
    <w:lvlOverride w:ilvl="7"/>
    <w:lvlOverride w:ilvl="8"/>
  </w:num>
  <w:num w:numId="21">
    <w:abstractNumId w:val="23"/>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15"/>
    <w:lvlOverride w:ilvl="0"/>
    <w:lvlOverride w:ilvl="1"/>
    <w:lvlOverride w:ilvl="2"/>
    <w:lvlOverride w:ilvl="3"/>
    <w:lvlOverride w:ilvl="4"/>
    <w:lvlOverride w:ilvl="5"/>
    <w:lvlOverride w:ilvl="6"/>
    <w:lvlOverride w:ilvl="7"/>
    <w:lvlOverride w:ilvl="8"/>
  </w:num>
  <w:num w:numId="24">
    <w:abstractNumId w:val="0"/>
    <w:lvlOverride w:ilvl="0"/>
    <w:lvlOverride w:ilvl="1"/>
    <w:lvlOverride w:ilvl="2"/>
    <w:lvlOverride w:ilvl="3"/>
    <w:lvlOverride w:ilvl="4"/>
    <w:lvlOverride w:ilvl="5"/>
    <w:lvlOverride w:ilvl="6"/>
    <w:lvlOverride w:ilvl="7"/>
    <w:lvlOverride w:ilvl="8"/>
  </w:num>
  <w:num w:numId="25">
    <w:abstractNumId w:val="27"/>
    <w:lvlOverride w:ilvl="0"/>
    <w:lvlOverride w:ilvl="1"/>
    <w:lvlOverride w:ilvl="2"/>
    <w:lvlOverride w:ilvl="3"/>
    <w:lvlOverride w:ilvl="4"/>
    <w:lvlOverride w:ilvl="5"/>
    <w:lvlOverride w:ilvl="6"/>
    <w:lvlOverride w:ilvl="7"/>
    <w:lvlOverride w:ilvl="8"/>
  </w:num>
  <w:num w:numId="26">
    <w:abstractNumId w:val="16"/>
    <w:lvlOverride w:ilvl="0"/>
    <w:lvlOverride w:ilvl="1"/>
    <w:lvlOverride w:ilvl="2"/>
    <w:lvlOverride w:ilvl="3"/>
    <w:lvlOverride w:ilvl="4"/>
    <w:lvlOverride w:ilvl="5"/>
    <w:lvlOverride w:ilvl="6"/>
    <w:lvlOverride w:ilvl="7"/>
    <w:lvlOverride w:ilvl="8"/>
  </w:num>
  <w:num w:numId="27">
    <w:abstractNumId w:val="17"/>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
    <w:lvlOverride w:ilvl="0"/>
    <w:lvlOverride w:ilvl="1"/>
    <w:lvlOverride w:ilvl="2"/>
    <w:lvlOverride w:ilvl="3"/>
    <w:lvlOverride w:ilvl="4"/>
    <w:lvlOverride w:ilvl="5"/>
    <w:lvlOverride w:ilvl="6"/>
    <w:lvlOverride w:ilvl="7"/>
    <w:lvlOverride w:ilvl="8"/>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67A2E"/>
    <w:rsid w:val="00075430"/>
    <w:rsid w:val="0008793F"/>
    <w:rsid w:val="000906A5"/>
    <w:rsid w:val="000969B3"/>
    <w:rsid w:val="000A153C"/>
    <w:rsid w:val="000A2D57"/>
    <w:rsid w:val="000C4BC3"/>
    <w:rsid w:val="000D558D"/>
    <w:rsid w:val="001369A2"/>
    <w:rsid w:val="0013784B"/>
    <w:rsid w:val="001436FF"/>
    <w:rsid w:val="00167566"/>
    <w:rsid w:val="0017790A"/>
    <w:rsid w:val="00182AE9"/>
    <w:rsid w:val="001A7377"/>
    <w:rsid w:val="001B7D48"/>
    <w:rsid w:val="001E6757"/>
    <w:rsid w:val="00206633"/>
    <w:rsid w:val="00230188"/>
    <w:rsid w:val="00283DAB"/>
    <w:rsid w:val="002B2DD7"/>
    <w:rsid w:val="002B4CC6"/>
    <w:rsid w:val="002B6B9B"/>
    <w:rsid w:val="002C2117"/>
    <w:rsid w:val="002D4F1B"/>
    <w:rsid w:val="002D5311"/>
    <w:rsid w:val="002D62DE"/>
    <w:rsid w:val="00322666"/>
    <w:rsid w:val="0033090A"/>
    <w:rsid w:val="00355667"/>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50566C"/>
    <w:rsid w:val="00514E5A"/>
    <w:rsid w:val="00523939"/>
    <w:rsid w:val="00533533"/>
    <w:rsid w:val="00536781"/>
    <w:rsid w:val="005443CC"/>
    <w:rsid w:val="00546340"/>
    <w:rsid w:val="00561516"/>
    <w:rsid w:val="00571532"/>
    <w:rsid w:val="005B3736"/>
    <w:rsid w:val="005C4BE7"/>
    <w:rsid w:val="005D56BD"/>
    <w:rsid w:val="005E23AA"/>
    <w:rsid w:val="006006DB"/>
    <w:rsid w:val="00603E7B"/>
    <w:rsid w:val="00604FD7"/>
    <w:rsid w:val="00627ADC"/>
    <w:rsid w:val="00631CF6"/>
    <w:rsid w:val="00637A31"/>
    <w:rsid w:val="00643331"/>
    <w:rsid w:val="00653B0E"/>
    <w:rsid w:val="006567F2"/>
    <w:rsid w:val="00656DAA"/>
    <w:rsid w:val="00665658"/>
    <w:rsid w:val="006665ED"/>
    <w:rsid w:val="0067114C"/>
    <w:rsid w:val="006743D3"/>
    <w:rsid w:val="0068717D"/>
    <w:rsid w:val="0069744E"/>
    <w:rsid w:val="006B5400"/>
    <w:rsid w:val="006C2EA9"/>
    <w:rsid w:val="006E326E"/>
    <w:rsid w:val="006F2FB9"/>
    <w:rsid w:val="006F75A8"/>
    <w:rsid w:val="00702129"/>
    <w:rsid w:val="0071209C"/>
    <w:rsid w:val="00713492"/>
    <w:rsid w:val="007228A6"/>
    <w:rsid w:val="00731805"/>
    <w:rsid w:val="00733D3B"/>
    <w:rsid w:val="0075323E"/>
    <w:rsid w:val="00755500"/>
    <w:rsid w:val="00756AEA"/>
    <w:rsid w:val="00790CCE"/>
    <w:rsid w:val="00794ED5"/>
    <w:rsid w:val="007B671B"/>
    <w:rsid w:val="007C0D3A"/>
    <w:rsid w:val="007D795E"/>
    <w:rsid w:val="007E0C92"/>
    <w:rsid w:val="007E484E"/>
    <w:rsid w:val="007E70E6"/>
    <w:rsid w:val="008007E7"/>
    <w:rsid w:val="00800CA0"/>
    <w:rsid w:val="00823013"/>
    <w:rsid w:val="00837B3B"/>
    <w:rsid w:val="00840DB6"/>
    <w:rsid w:val="00841A1E"/>
    <w:rsid w:val="008645D5"/>
    <w:rsid w:val="00891365"/>
    <w:rsid w:val="008C229C"/>
    <w:rsid w:val="008C7D2B"/>
    <w:rsid w:val="008D23F4"/>
    <w:rsid w:val="00902D94"/>
    <w:rsid w:val="009222AA"/>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851A4"/>
    <w:rsid w:val="00A904C0"/>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D0D6D"/>
    <w:rsid w:val="00BF01D4"/>
    <w:rsid w:val="00C002A2"/>
    <w:rsid w:val="00C00F46"/>
    <w:rsid w:val="00C24D9D"/>
    <w:rsid w:val="00C32188"/>
    <w:rsid w:val="00C91E88"/>
    <w:rsid w:val="00CA4C34"/>
    <w:rsid w:val="00CE2D62"/>
    <w:rsid w:val="00CE3809"/>
    <w:rsid w:val="00CE7AD2"/>
    <w:rsid w:val="00CF6D8E"/>
    <w:rsid w:val="00D02254"/>
    <w:rsid w:val="00D04600"/>
    <w:rsid w:val="00D0790C"/>
    <w:rsid w:val="00D1668D"/>
    <w:rsid w:val="00D23114"/>
    <w:rsid w:val="00D31385"/>
    <w:rsid w:val="00D3465F"/>
    <w:rsid w:val="00D51FF9"/>
    <w:rsid w:val="00D86BF1"/>
    <w:rsid w:val="00DA341D"/>
    <w:rsid w:val="00DA3596"/>
    <w:rsid w:val="00DA4AC5"/>
    <w:rsid w:val="00DB08A4"/>
    <w:rsid w:val="00DB3087"/>
    <w:rsid w:val="00DB5777"/>
    <w:rsid w:val="00DB5D87"/>
    <w:rsid w:val="00DD5225"/>
    <w:rsid w:val="00DD66A4"/>
    <w:rsid w:val="00DE54E4"/>
    <w:rsid w:val="00DF1768"/>
    <w:rsid w:val="00DF6BF4"/>
    <w:rsid w:val="00DF6F57"/>
    <w:rsid w:val="00E0615C"/>
    <w:rsid w:val="00E11819"/>
    <w:rsid w:val="00E23FD2"/>
    <w:rsid w:val="00E242F0"/>
    <w:rsid w:val="00E85E07"/>
    <w:rsid w:val="00EB74DE"/>
    <w:rsid w:val="00ED75FC"/>
    <w:rsid w:val="00F21F46"/>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 w:type="paragraph" w:customStyle="1" w:styleId="xmsonormal">
    <w:name w:val="x_msonormal"/>
    <w:basedOn w:val="Normal"/>
    <w:rsid w:val="00BD0D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1726012">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75736542">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13985350">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59061254">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51157635">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areth.Whitehead@sca.com.au" TargetMode="External"/><Relationship Id="rId5" Type="http://schemas.openxmlformats.org/officeDocument/2006/relationships/hyperlink" Target="tel:07-5561-211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278</Words>
  <Characters>1588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2019-09-30T07:03:00Z</dcterms:created>
  <dcterms:modified xsi:type="dcterms:W3CDTF">2019-09-30T07:03:00Z</dcterms:modified>
</cp:coreProperties>
</file>