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5AEA" w14:textId="3913D8ED" w:rsidR="003C7B82" w:rsidRDefault="003C7B82">
      <w:pPr>
        <w:pStyle w:val="Bullet"/>
        <w:numPr>
          <w:ilvl w:val="0"/>
          <w:numId w:val="0"/>
        </w:numPr>
        <w:spacing w:before="0"/>
        <w:rPr>
          <w:rFonts w:ascii="Arial" w:hAnsi="Arial" w:cs="Arial"/>
          <w:color w:val="FF0000"/>
          <w:sz w:val="22"/>
          <w:szCs w:val="22"/>
        </w:rPr>
      </w:pPr>
    </w:p>
    <w:p w14:paraId="62C59919" w14:textId="03D8A462" w:rsidR="00F109D4" w:rsidRPr="003C5719" w:rsidRDefault="00834E1C" w:rsidP="004A27A8">
      <w:pPr>
        <w:pStyle w:val="Heading1"/>
        <w:spacing w:after="360"/>
        <w:rPr>
          <w:rFonts w:ascii="Times New Roman" w:hAnsi="Times New Roman"/>
          <w:sz w:val="24"/>
          <w:szCs w:val="24"/>
        </w:rPr>
      </w:pPr>
      <w:bookmarkStart w:id="0" w:name="_Hlk152689026"/>
      <w:r>
        <w:rPr>
          <w:rFonts w:ascii="Times New Roman" w:hAnsi="Times New Roman"/>
          <w:sz w:val="24"/>
          <w:szCs w:val="24"/>
        </w:rPr>
        <w:t xml:space="preserve">EXPOSURE DRAFT </w:t>
      </w:r>
      <w:bookmarkEnd w:id="0"/>
      <w:r w:rsidR="00F109D4" w:rsidRPr="003C5719">
        <w:rPr>
          <w:rFonts w:ascii="Times New Roman" w:hAnsi="Times New Roman"/>
          <w:sz w:val="24"/>
          <w:szCs w:val="24"/>
        </w:rPr>
        <w:t>EXPLANATORY STATEMENT</w:t>
      </w:r>
    </w:p>
    <w:p w14:paraId="518F48F8" w14:textId="7F7EF220"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1B954EFC39CA4B26A31B4158060F1B76"/>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F5AE6">
            <w:rPr>
              <w:rStyle w:val="DefaultChar"/>
            </w:rPr>
            <w:t>the Assistant Treasurer and Minister for Financial Services</w:t>
          </w:r>
        </w:sdtContent>
      </w:sdt>
      <w:r w:rsidR="00076178" w:rsidRPr="003C5719">
        <w:rPr>
          <w:sz w:val="24"/>
          <w:szCs w:val="24"/>
        </w:rPr>
        <w:t xml:space="preserve"> </w:t>
      </w:r>
    </w:p>
    <w:p w14:paraId="00EF39B9" w14:textId="02EC1A19" w:rsidR="00F109D4" w:rsidRPr="003C5719" w:rsidRDefault="00E311C7" w:rsidP="004A27A8">
      <w:pPr>
        <w:spacing w:before="240" w:after="240"/>
        <w:jc w:val="center"/>
        <w:rPr>
          <w:i/>
        </w:rPr>
      </w:pPr>
      <w:r>
        <w:rPr>
          <w:i/>
        </w:rPr>
        <w:t>Tax Agent Services Act 2009</w:t>
      </w:r>
    </w:p>
    <w:p w14:paraId="748629B2" w14:textId="4547E02B" w:rsidR="00F109D4" w:rsidRPr="003C5719" w:rsidRDefault="00E311C7" w:rsidP="004A27A8">
      <w:pPr>
        <w:tabs>
          <w:tab w:val="left" w:pos="1418"/>
        </w:tabs>
        <w:spacing w:before="0" w:after="240"/>
        <w:jc w:val="center"/>
        <w:rPr>
          <w:i/>
        </w:rPr>
      </w:pPr>
      <w:r>
        <w:rPr>
          <w:i/>
        </w:rPr>
        <w:t>Tax Agent Services (Code of Professional Conduct) Determination 2023</w:t>
      </w:r>
    </w:p>
    <w:p w14:paraId="2342BF20" w14:textId="7A8D4E05" w:rsidR="003E6860" w:rsidRDefault="00405650" w:rsidP="00E62631">
      <w:pPr>
        <w:spacing w:before="240"/>
      </w:pPr>
      <w:r w:rsidRPr="00405650">
        <w:t xml:space="preserve">The </w:t>
      </w:r>
      <w:r w:rsidRPr="00ED221F">
        <w:rPr>
          <w:i/>
          <w:iCs/>
        </w:rPr>
        <w:t>Tax Agent Services (Code of Professional Conduct) Determination 2023</w:t>
      </w:r>
      <w:r w:rsidRPr="00405650">
        <w:t xml:space="preserve"> (the </w:t>
      </w:r>
      <w:r w:rsidR="0066619D">
        <w:t>Instrument</w:t>
      </w:r>
      <w:r w:rsidRPr="00405650">
        <w:t>)</w:t>
      </w:r>
      <w:r>
        <w:t xml:space="preserve"> is </w:t>
      </w:r>
      <w:r w:rsidR="00413293">
        <w:t xml:space="preserve">a </w:t>
      </w:r>
      <w:r w:rsidR="00047A79">
        <w:t>l</w:t>
      </w:r>
      <w:r w:rsidR="00413293">
        <w:t xml:space="preserve">egislative </w:t>
      </w:r>
      <w:r w:rsidR="00047A79">
        <w:t>i</w:t>
      </w:r>
      <w:r w:rsidR="00413293">
        <w:t xml:space="preserve">nstrument </w:t>
      </w:r>
      <w:r>
        <w:t xml:space="preserve">made under </w:t>
      </w:r>
      <w:r w:rsidR="0046030F">
        <w:t xml:space="preserve">section 30-12 of the </w:t>
      </w:r>
      <w:r w:rsidR="0046030F" w:rsidRPr="00E62631">
        <w:rPr>
          <w:i/>
          <w:iCs/>
        </w:rPr>
        <w:t>Tax Agent Services Act 2009</w:t>
      </w:r>
      <w:r w:rsidR="0046030F">
        <w:t xml:space="preserve"> </w:t>
      </w:r>
      <w:r w:rsidR="0046030F" w:rsidRPr="003C5719">
        <w:t>(the Act)</w:t>
      </w:r>
      <w:r w:rsidR="0046030F">
        <w:t>.</w:t>
      </w:r>
      <w:r w:rsidR="00AD3307">
        <w:t xml:space="preserve"> </w:t>
      </w:r>
      <w:r w:rsidR="00FF030B" w:rsidRPr="003C5719">
        <w:t xml:space="preserve">Section </w:t>
      </w:r>
      <w:r w:rsidR="00FF030B">
        <w:t>30-12</w:t>
      </w:r>
      <w:r w:rsidR="00FF030B" w:rsidRPr="003C5719">
        <w:t xml:space="preserve"> of the </w:t>
      </w:r>
      <w:r w:rsidR="0046030F">
        <w:t xml:space="preserve">Act </w:t>
      </w:r>
      <w:r w:rsidR="00FF030B" w:rsidRPr="003C5719">
        <w:t xml:space="preserve">provides that the </w:t>
      </w:r>
      <w:r w:rsidR="00FF030B">
        <w:t xml:space="preserve">Minister may, by legislative instrument, determine obligations </w:t>
      </w:r>
      <w:r w:rsidR="0080208A">
        <w:t xml:space="preserve">that </w:t>
      </w:r>
      <w:r w:rsidR="00FF030B">
        <w:t>elaborate or supplement any aspect of the Code of Professional Conduct (the Code)</w:t>
      </w:r>
      <w:r w:rsidR="000B58E5">
        <w:t xml:space="preserve">. </w:t>
      </w:r>
      <w:r w:rsidR="005C70EF">
        <w:t>Th</w:t>
      </w:r>
      <w:r w:rsidR="00894B61">
        <w:t>e</w:t>
      </w:r>
      <w:r w:rsidR="005C70EF">
        <w:t xml:space="preserve"> Code is set out in s</w:t>
      </w:r>
      <w:r w:rsidR="00047A79">
        <w:t>ection</w:t>
      </w:r>
      <w:r w:rsidR="00BA6FCD">
        <w:t xml:space="preserve"> 30-10 of the Act</w:t>
      </w:r>
      <w:r w:rsidR="00047A79">
        <w:t xml:space="preserve"> and</w:t>
      </w:r>
      <w:r w:rsidR="00AA798C">
        <w:t xml:space="preserve"> establishes </w:t>
      </w:r>
      <w:r w:rsidR="00751CAE">
        <w:t>ethical principles that</w:t>
      </w:r>
      <w:r w:rsidR="00CB3898">
        <w:t xml:space="preserve"> </w:t>
      </w:r>
      <w:r w:rsidR="00AA798C">
        <w:t>appl</w:t>
      </w:r>
      <w:r w:rsidR="00751CAE">
        <w:t>y</w:t>
      </w:r>
      <w:r w:rsidR="00AA798C">
        <w:t xml:space="preserve"> to all registered tax agents and </w:t>
      </w:r>
      <w:r w:rsidR="002B5433">
        <w:t>Business Activity Statement (</w:t>
      </w:r>
      <w:r w:rsidR="00AA798C">
        <w:t>BAS</w:t>
      </w:r>
      <w:r w:rsidR="002B5433">
        <w:t>)</w:t>
      </w:r>
      <w:r w:rsidR="00AA798C">
        <w:t xml:space="preserve"> agents</w:t>
      </w:r>
      <w:r w:rsidR="00860FB0">
        <w:t xml:space="preserve"> (together referred to as ‘tax practitioners’)</w:t>
      </w:r>
      <w:r w:rsidR="00695BD1">
        <w:t>.</w:t>
      </w:r>
      <w:r w:rsidR="00FF030B">
        <w:t xml:space="preserve"> </w:t>
      </w:r>
      <w:r w:rsidR="00A20535">
        <w:t xml:space="preserve">This Instrument sets out </w:t>
      </w:r>
      <w:r w:rsidR="00CF53FD">
        <w:t>additional</w:t>
      </w:r>
      <w:r w:rsidR="00A20535">
        <w:t xml:space="preserve"> professional and ethical obligations of tax practitioners </w:t>
      </w:r>
      <w:r w:rsidR="00CF53FD">
        <w:t xml:space="preserve">under </w:t>
      </w:r>
      <w:r w:rsidR="00A20535">
        <w:t>section 30-10 of the Act</w:t>
      </w:r>
      <w:r w:rsidR="00165AD9">
        <w:t xml:space="preserve">. </w:t>
      </w:r>
      <w:r w:rsidR="00A67B53">
        <w:t>Taken together, these obligations form the Code of Professional Conduct for tax practitioners in Australia.</w:t>
      </w:r>
    </w:p>
    <w:p w14:paraId="615C93F3" w14:textId="133D5F77" w:rsidR="001215BE" w:rsidRDefault="001D795E" w:rsidP="001215BE">
      <w:pPr>
        <w:spacing w:before="240"/>
      </w:pPr>
      <w:r>
        <w:t xml:space="preserve">The </w:t>
      </w:r>
      <w:r w:rsidRPr="001D795E">
        <w:t xml:space="preserve">Code </w:t>
      </w:r>
      <w:r w:rsidR="009216D9">
        <w:t>is administered by the Tax Practitioners Board</w:t>
      </w:r>
      <w:r w:rsidR="000B3882">
        <w:t xml:space="preserve"> (the Board)</w:t>
      </w:r>
      <w:r w:rsidR="002A4B00">
        <w:t xml:space="preserve">, which </w:t>
      </w:r>
      <w:r w:rsidR="009034D8">
        <w:t xml:space="preserve">regulates </w:t>
      </w:r>
      <w:r w:rsidR="0011584F">
        <w:t>tax practitioners</w:t>
      </w:r>
      <w:r w:rsidR="00BB07AA">
        <w:t xml:space="preserve"> </w:t>
      </w:r>
      <w:r w:rsidR="009034D8">
        <w:t>across Australia</w:t>
      </w:r>
      <w:r w:rsidR="00BB07AA">
        <w:t>,</w:t>
      </w:r>
      <w:r w:rsidR="00942DCA" w:rsidRPr="00942DCA">
        <w:t xml:space="preserve"> </w:t>
      </w:r>
      <w:r w:rsidR="0011385C">
        <w:t>including</w:t>
      </w:r>
      <w:r w:rsidR="00DA7D6A">
        <w:t xml:space="preserve"> </w:t>
      </w:r>
      <w:r w:rsidR="00942DCA">
        <w:t>their compliance with the</w:t>
      </w:r>
      <w:r w:rsidR="001E248B">
        <w:t xml:space="preserve"> </w:t>
      </w:r>
      <w:r w:rsidR="00A03F02">
        <w:t>Code</w:t>
      </w:r>
      <w:r w:rsidR="00076F2C">
        <w:t xml:space="preserve">. </w:t>
      </w:r>
      <w:r w:rsidR="0011385C">
        <w:t>Under</w:t>
      </w:r>
      <w:r w:rsidR="004D59B3">
        <w:t xml:space="preserve"> s</w:t>
      </w:r>
      <w:r w:rsidR="00E56164">
        <w:t>ubs</w:t>
      </w:r>
      <w:r w:rsidR="004D59B3">
        <w:t>ection 30-1</w:t>
      </w:r>
      <w:r w:rsidR="00AA1D07">
        <w:t xml:space="preserve">0(17) of the Act, a tax </w:t>
      </w:r>
      <w:r w:rsidR="00C61DBA">
        <w:t>practitioner</w:t>
      </w:r>
      <w:r w:rsidR="00AA1D07">
        <w:t xml:space="preserve"> must comply with </w:t>
      </w:r>
      <w:r w:rsidR="004C525E">
        <w:t xml:space="preserve">any obligations the Minister determines under section 30-12 of the Act. </w:t>
      </w:r>
      <w:r w:rsidR="00076F2C">
        <w:t xml:space="preserve">Where </w:t>
      </w:r>
      <w:r w:rsidR="00D63E44">
        <w:t>the Board</w:t>
      </w:r>
      <w:r w:rsidR="00076F2C">
        <w:t xml:space="preserve"> finds</w:t>
      </w:r>
      <w:r w:rsidR="007F6C8D">
        <w:t xml:space="preserve"> </w:t>
      </w:r>
      <w:r w:rsidR="00483C45">
        <w:t xml:space="preserve">a </w:t>
      </w:r>
      <w:r w:rsidR="00FF605A" w:rsidRPr="00FF605A">
        <w:t xml:space="preserve">failure to comply with </w:t>
      </w:r>
      <w:r w:rsidR="00DF2CA5">
        <w:t xml:space="preserve">the </w:t>
      </w:r>
      <w:r w:rsidR="00380242">
        <w:t>Code</w:t>
      </w:r>
      <w:r w:rsidR="00483C45">
        <w:t xml:space="preserve"> or finds</w:t>
      </w:r>
      <w:r w:rsidR="00FF605A" w:rsidRPr="00FF605A">
        <w:t xml:space="preserve"> that the conduct </w:t>
      </w:r>
      <w:r w:rsidR="00483C45">
        <w:t>constitutes</w:t>
      </w:r>
      <w:r w:rsidR="00FF605A" w:rsidRPr="00FF605A">
        <w:t xml:space="preserve"> a breach of the Act under s</w:t>
      </w:r>
      <w:r w:rsidR="00D63E44">
        <w:t>ection</w:t>
      </w:r>
      <w:r w:rsidR="00FF605A" w:rsidRPr="00FF605A">
        <w:t xml:space="preserve"> 60-125 of </w:t>
      </w:r>
      <w:r w:rsidR="005C70EF">
        <w:t>the</w:t>
      </w:r>
      <w:r w:rsidR="00FF605A" w:rsidRPr="00FF605A">
        <w:t xml:space="preserve"> Act</w:t>
      </w:r>
      <w:r w:rsidR="00483C45">
        <w:t xml:space="preserve">, the Board </w:t>
      </w:r>
      <w:r w:rsidR="006F27E6">
        <w:t>is able to take a range of action</w:t>
      </w:r>
      <w:r w:rsidR="008660FF">
        <w:t>s</w:t>
      </w:r>
      <w:r w:rsidR="006F27E6">
        <w:t xml:space="preserve"> including </w:t>
      </w:r>
      <w:r w:rsidR="00EB56CE">
        <w:t>making</w:t>
      </w:r>
      <w:r w:rsidR="00483C45">
        <w:t xml:space="preserve"> </w:t>
      </w:r>
      <w:proofErr w:type="gramStart"/>
      <w:r w:rsidR="002E369C">
        <w:t>orders</w:t>
      </w:r>
      <w:r w:rsidR="006F27E6">
        <w:t xml:space="preserve">, </w:t>
      </w:r>
      <w:r w:rsidR="002475D4">
        <w:t>or</w:t>
      </w:r>
      <w:proofErr w:type="gramEnd"/>
      <w:r w:rsidR="002475D4">
        <w:t xml:space="preserve"> suspending </w:t>
      </w:r>
      <w:r w:rsidR="002E369C">
        <w:t xml:space="preserve">or </w:t>
      </w:r>
      <w:r w:rsidR="002475D4">
        <w:t xml:space="preserve">terminating </w:t>
      </w:r>
      <w:r w:rsidR="00B27255">
        <w:t>tax practitioners</w:t>
      </w:r>
      <w:r w:rsidR="002475D4">
        <w:t>’</w:t>
      </w:r>
      <w:r w:rsidR="00B27255">
        <w:t xml:space="preserve"> registration</w:t>
      </w:r>
      <w:r w:rsidR="00902930">
        <w:t>.</w:t>
      </w:r>
    </w:p>
    <w:p w14:paraId="77C34C4F" w14:textId="09FA6D3C" w:rsidR="00A3009E" w:rsidRDefault="00B11207" w:rsidP="006E703B">
      <w:pPr>
        <w:spacing w:before="240"/>
      </w:pPr>
      <w:r>
        <w:t xml:space="preserve">The </w:t>
      </w:r>
      <w:r w:rsidR="0066619D">
        <w:t xml:space="preserve">Instrument </w:t>
      </w:r>
      <w:r w:rsidR="00C75A47">
        <w:t xml:space="preserve">is part of a larger range of measures giving greater efficacy </w:t>
      </w:r>
      <w:r w:rsidR="006A78A5">
        <w:t>to the Board</w:t>
      </w:r>
      <w:r w:rsidR="007C25D2">
        <w:t>’</w:t>
      </w:r>
      <w:r w:rsidR="006A78A5">
        <w:t xml:space="preserve">s </w:t>
      </w:r>
      <w:r w:rsidR="00720EA1">
        <w:t>regulation</w:t>
      </w:r>
      <w:r w:rsidR="006A78A5">
        <w:t xml:space="preserve"> of the tax </w:t>
      </w:r>
      <w:r w:rsidR="00C61DBA">
        <w:t>practitioner</w:t>
      </w:r>
      <w:r w:rsidR="006A78A5">
        <w:t xml:space="preserve"> profession</w:t>
      </w:r>
      <w:r w:rsidR="007C25D2">
        <w:t>.</w:t>
      </w:r>
      <w:r w:rsidR="00047EE0">
        <w:t xml:space="preserve"> </w:t>
      </w:r>
      <w:r w:rsidR="009D3730" w:rsidRPr="009C0A9D">
        <w:t xml:space="preserve">It follows </w:t>
      </w:r>
      <w:r w:rsidR="00047EE0" w:rsidRPr="009C0A9D">
        <w:t xml:space="preserve">amendments to the </w:t>
      </w:r>
      <w:r w:rsidR="0021465B" w:rsidRPr="009C0A9D">
        <w:t xml:space="preserve">Act </w:t>
      </w:r>
      <w:r w:rsidR="00C8647C" w:rsidRPr="009C0A9D">
        <w:t>that introduced</w:t>
      </w:r>
      <w:r w:rsidR="009D3730" w:rsidRPr="009C0A9D">
        <w:t xml:space="preserve"> the concept of disqualified entities</w:t>
      </w:r>
      <w:r w:rsidR="00A83B89">
        <w:t xml:space="preserve"> </w:t>
      </w:r>
      <w:r w:rsidR="006F27E6" w:rsidRPr="009C0A9D">
        <w:t>who</w:t>
      </w:r>
      <w:r w:rsidR="00BD6AC2" w:rsidRPr="009C0A9D">
        <w:t xml:space="preserve">, due to </w:t>
      </w:r>
      <w:r w:rsidR="00061216" w:rsidRPr="009C0A9D">
        <w:t>certain</w:t>
      </w:r>
      <w:r w:rsidR="003B5171" w:rsidRPr="009C0A9D">
        <w:t xml:space="preserve"> finding</w:t>
      </w:r>
      <w:r w:rsidR="00061216" w:rsidRPr="009C0A9D">
        <w:t>s</w:t>
      </w:r>
      <w:r w:rsidR="003B5171" w:rsidRPr="009C0A9D">
        <w:t xml:space="preserve"> of </w:t>
      </w:r>
      <w:r w:rsidR="00BD6AC2" w:rsidRPr="009C0A9D">
        <w:t>misconduct</w:t>
      </w:r>
      <w:r w:rsidR="001A6510" w:rsidRPr="009C0A9D">
        <w:t>,</w:t>
      </w:r>
      <w:r w:rsidR="00E17A69" w:rsidRPr="009C0A9D">
        <w:t xml:space="preserve"> </w:t>
      </w:r>
      <w:r w:rsidR="001A4738" w:rsidRPr="009C0A9D">
        <w:t xml:space="preserve">cannot be </w:t>
      </w:r>
      <w:r w:rsidR="00FF0FB0" w:rsidRPr="009C0A9D">
        <w:t xml:space="preserve">used </w:t>
      </w:r>
      <w:r w:rsidR="001A4738" w:rsidRPr="009C0A9D">
        <w:t xml:space="preserve">to provide tax </w:t>
      </w:r>
      <w:r w:rsidR="00652DAF" w:rsidRPr="009C0A9D">
        <w:t xml:space="preserve">agent </w:t>
      </w:r>
      <w:r w:rsidR="001A4738" w:rsidRPr="009C0A9D">
        <w:t>services</w:t>
      </w:r>
      <w:r w:rsidR="004B646D" w:rsidRPr="009C0A9D">
        <w:t xml:space="preserve"> on behalf of a </w:t>
      </w:r>
      <w:r w:rsidR="00652DAF" w:rsidRPr="009C0A9D">
        <w:t>tax practitioner</w:t>
      </w:r>
      <w:r w:rsidR="001A4738" w:rsidRPr="009C0A9D">
        <w:t xml:space="preserve"> </w:t>
      </w:r>
      <w:r w:rsidR="00FF0FB0" w:rsidRPr="009C0A9D">
        <w:t>without the Board’s permission.</w:t>
      </w:r>
    </w:p>
    <w:p w14:paraId="2AF07DD9" w14:textId="78DCFFA6" w:rsidR="00516132" w:rsidRDefault="00A3009E" w:rsidP="00A3009E">
      <w:pPr>
        <w:pStyle w:val="Bullet"/>
        <w:numPr>
          <w:ilvl w:val="0"/>
          <w:numId w:val="0"/>
        </w:numPr>
      </w:pPr>
      <w:r>
        <w:t xml:space="preserve">The </w:t>
      </w:r>
      <w:r w:rsidR="0066619D">
        <w:t xml:space="preserve">Instrument </w:t>
      </w:r>
      <w:r w:rsidR="00102B07">
        <w:t xml:space="preserve">elaborates on </w:t>
      </w:r>
      <w:r w:rsidR="00EB7FEB">
        <w:t xml:space="preserve">and supplements </w:t>
      </w:r>
      <w:r>
        <w:t xml:space="preserve">the Code to </w:t>
      </w:r>
      <w:r w:rsidR="009B1903">
        <w:t xml:space="preserve">outline </w:t>
      </w:r>
      <w:r w:rsidR="00974977">
        <w:t xml:space="preserve">the </w:t>
      </w:r>
      <w:r w:rsidR="009B1903">
        <w:t xml:space="preserve">high </w:t>
      </w:r>
      <w:r w:rsidR="00974977">
        <w:t xml:space="preserve">professional and ethical </w:t>
      </w:r>
      <w:r w:rsidR="00C93340">
        <w:t xml:space="preserve">standards </w:t>
      </w:r>
      <w:r w:rsidR="006347A8">
        <w:t xml:space="preserve">expected by the community </w:t>
      </w:r>
      <w:r w:rsidR="00C93340">
        <w:t>of</w:t>
      </w:r>
      <w:r w:rsidR="00974977">
        <w:t xml:space="preserve"> </w:t>
      </w:r>
      <w:r>
        <w:t xml:space="preserve">individual tax </w:t>
      </w:r>
      <w:r w:rsidR="00D709B7">
        <w:t>practitioners</w:t>
      </w:r>
      <w:r w:rsidR="00213A0B">
        <w:t>.</w:t>
      </w:r>
      <w:r>
        <w:t xml:space="preserve"> </w:t>
      </w:r>
      <w:r w:rsidR="00213A0B">
        <w:t>This</w:t>
      </w:r>
      <w:r w:rsidR="000627EA">
        <w:t xml:space="preserve"> </w:t>
      </w:r>
      <w:r w:rsidR="00C93340">
        <w:t>improv</w:t>
      </w:r>
      <w:r w:rsidR="000627EA">
        <w:t>e</w:t>
      </w:r>
      <w:r w:rsidR="00AE7E18">
        <w:t>s</w:t>
      </w:r>
      <w:r w:rsidR="00C93340">
        <w:t xml:space="preserve"> transparency and accountability </w:t>
      </w:r>
      <w:r w:rsidR="007E7021">
        <w:t>and give</w:t>
      </w:r>
      <w:r w:rsidR="0061098E">
        <w:t>s</w:t>
      </w:r>
      <w:r w:rsidR="007E7021">
        <w:t xml:space="preserve"> the public greater confidence and assurance in </w:t>
      </w:r>
      <w:r>
        <w:t xml:space="preserve">the integrity of the profession. This </w:t>
      </w:r>
      <w:r w:rsidR="009E0097">
        <w:t>Instrument</w:t>
      </w:r>
      <w:r>
        <w:t xml:space="preserve"> contributes to the strengthening of the regulatory framework and the regulation of the profession</w:t>
      </w:r>
      <w:r w:rsidR="004D0055">
        <w:t xml:space="preserve"> i</w:t>
      </w:r>
      <w:r w:rsidR="004D0055" w:rsidRPr="004D0055">
        <w:t>n the context of recent public scrutiny of misconduct in the tax practitioner profession</w:t>
      </w:r>
      <w:r>
        <w:t xml:space="preserve">. While some of the professional and ethical obligations found in the </w:t>
      </w:r>
      <w:r w:rsidR="0066619D">
        <w:t xml:space="preserve">Instrument </w:t>
      </w:r>
      <w:r>
        <w:t xml:space="preserve">are general in nature, others specify obligations </w:t>
      </w:r>
      <w:r w:rsidR="00DF241A">
        <w:t>relating to dealings with the</w:t>
      </w:r>
      <w:r>
        <w:t xml:space="preserve"> Government as a client. All</w:t>
      </w:r>
      <w:r w:rsidR="005F2338">
        <w:t xml:space="preserve"> these additional obligations</w:t>
      </w:r>
      <w:r>
        <w:t xml:space="preserve"> are consistent with the Code as set out in the Act.</w:t>
      </w:r>
    </w:p>
    <w:p w14:paraId="659CE96A" w14:textId="7A1ADD92" w:rsidR="000A01C7" w:rsidRDefault="000A01C7" w:rsidP="00ED221F">
      <w:pPr>
        <w:pStyle w:val="Bullet"/>
        <w:numPr>
          <w:ilvl w:val="0"/>
          <w:numId w:val="0"/>
        </w:numPr>
        <w:ind w:left="567" w:hanging="567"/>
      </w:pPr>
      <w:r>
        <w:t>This Instrument is a disallowable instrument</w:t>
      </w:r>
      <w:r w:rsidR="002C0C93">
        <w:t xml:space="preserve"> that is subject to sunsetting</w:t>
      </w:r>
      <w:r>
        <w:t>.</w:t>
      </w:r>
    </w:p>
    <w:p w14:paraId="1772CBAC" w14:textId="4933DC72" w:rsidR="002C226C" w:rsidRPr="003C5719" w:rsidRDefault="002C226C" w:rsidP="004A27A8">
      <w:pPr>
        <w:spacing w:before="240"/>
      </w:pPr>
      <w:r w:rsidRPr="003C5719">
        <w:t>T</w:t>
      </w:r>
      <w:r w:rsidR="006C5FE3">
        <w:t>his Instrument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29FC42A1" w14:textId="3AD8A4BD" w:rsidR="0000628C" w:rsidRDefault="00F109D4" w:rsidP="004A27A8">
      <w:pPr>
        <w:spacing w:before="240"/>
      </w:pPr>
      <w:r w:rsidRPr="003C5719">
        <w:lastRenderedPageBreak/>
        <w:t>Th</w:t>
      </w:r>
      <w:r w:rsidR="006C5FE3">
        <w:t xml:space="preserve">is Instrument </w:t>
      </w:r>
      <w:r w:rsidRPr="003C5719">
        <w:t>commenced on</w:t>
      </w:r>
      <w:r w:rsidR="009D39F4">
        <w:t xml:space="preserve"> the day after registration or </w:t>
      </w:r>
      <w:r w:rsidR="002A1F88">
        <w:t xml:space="preserve">immediately after commencement of Part 1 of Schedule 3 to the </w:t>
      </w:r>
      <w:r w:rsidR="002A1F88">
        <w:rPr>
          <w:i/>
          <w:iCs/>
        </w:rPr>
        <w:t xml:space="preserve">Treasury Laws Amendment (2023 Measures No. 1) Act 2023, </w:t>
      </w:r>
      <w:r w:rsidR="002A1F88">
        <w:t>whichever occurs later.</w:t>
      </w:r>
    </w:p>
    <w:p w14:paraId="551AE6AA" w14:textId="6757AEA7" w:rsidR="00EB2AEF" w:rsidRPr="003C5719" w:rsidRDefault="0011527C" w:rsidP="004A27A8">
      <w:pPr>
        <w:spacing w:before="240"/>
      </w:pPr>
      <w:r w:rsidRPr="003C5719">
        <w:t xml:space="preserve">Details of the Regulations are set out in </w:t>
      </w:r>
      <w:r w:rsidRPr="003C5719">
        <w:rPr>
          <w:u w:val="single"/>
        </w:rPr>
        <w:t xml:space="preserve">Attachment </w:t>
      </w:r>
      <w:r w:rsidR="002C0C93">
        <w:rPr>
          <w:u w:val="single"/>
        </w:rPr>
        <w:t>A</w:t>
      </w:r>
      <w:r w:rsidRPr="003C5719">
        <w:t>.</w:t>
      </w:r>
    </w:p>
    <w:p w14:paraId="040FF30F" w14:textId="1D18F7EB" w:rsidR="00EA4DD8" w:rsidRPr="003C5719" w:rsidRDefault="00EA4DD8" w:rsidP="004A27A8">
      <w:pPr>
        <w:pageBreakBefore/>
        <w:spacing w:before="240"/>
        <w:jc w:val="right"/>
        <w:rPr>
          <w:b/>
          <w:u w:val="single"/>
        </w:rPr>
      </w:pPr>
      <w:r w:rsidRPr="003C5719">
        <w:rPr>
          <w:b/>
          <w:u w:val="single"/>
        </w:rPr>
        <w:lastRenderedPageBreak/>
        <w:t xml:space="preserve">ATTACHMENT </w:t>
      </w:r>
      <w:r w:rsidR="004F2CF8">
        <w:rPr>
          <w:b/>
          <w:u w:val="single"/>
        </w:rPr>
        <w:t>A</w:t>
      </w:r>
    </w:p>
    <w:p w14:paraId="72EC3E1E" w14:textId="007036E9" w:rsidR="00EA4DD8" w:rsidRPr="003C5719" w:rsidRDefault="00EA4DD8" w:rsidP="004A27A8">
      <w:pPr>
        <w:spacing w:before="240"/>
        <w:rPr>
          <w:b/>
          <w:bCs/>
          <w:szCs w:val="24"/>
          <w:u w:val="single"/>
        </w:rPr>
      </w:pPr>
      <w:r w:rsidRPr="003C5719">
        <w:rPr>
          <w:b/>
          <w:bCs/>
          <w:u w:val="single"/>
        </w:rPr>
        <w:t xml:space="preserve">Details of the </w:t>
      </w:r>
      <w:bookmarkStart w:id="1" w:name="_Hlk143504071"/>
      <w:r w:rsidR="00E311C7" w:rsidRPr="00E311C7">
        <w:rPr>
          <w:b/>
          <w:bCs/>
          <w:i/>
          <w:iCs/>
          <w:u w:val="single"/>
        </w:rPr>
        <w:t>Tax Agent Services (Code of Professional Conduct) Determination 2023</w:t>
      </w:r>
      <w:r w:rsidRPr="003C5719">
        <w:rPr>
          <w:b/>
          <w:bCs/>
          <w:u w:val="single"/>
        </w:rPr>
        <w:t xml:space="preserve"> </w:t>
      </w:r>
      <w:bookmarkEnd w:id="1"/>
    </w:p>
    <w:p w14:paraId="5F7CDF2D" w14:textId="6F332F03" w:rsidR="00B75993" w:rsidRDefault="00B75993" w:rsidP="004A27A8">
      <w:pPr>
        <w:spacing w:before="240"/>
        <w:rPr>
          <w:u w:val="single"/>
        </w:rPr>
      </w:pPr>
      <w:r>
        <w:rPr>
          <w:u w:val="single"/>
        </w:rPr>
        <w:t>Part 1 - Preliminary</w:t>
      </w:r>
    </w:p>
    <w:p w14:paraId="6C180386" w14:textId="2CB965A3"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704C2AFB" w14:textId="7024A27D" w:rsidR="00EA4DD8" w:rsidRPr="003C5719" w:rsidRDefault="00EA4DD8" w:rsidP="004A27A8">
      <w:pPr>
        <w:spacing w:before="240"/>
      </w:pPr>
      <w:r w:rsidRPr="003C5719">
        <w:t xml:space="preserve">This section provides that the name of the </w:t>
      </w:r>
      <w:r w:rsidR="008760C9">
        <w:t>instrument</w:t>
      </w:r>
      <w:r w:rsidRPr="003C5719">
        <w:t xml:space="preserve"> is the </w:t>
      </w:r>
      <w:r w:rsidR="008760C9" w:rsidRPr="008760C9">
        <w:rPr>
          <w:i/>
        </w:rPr>
        <w:t>Tax Agent Services (Code of Professional Conduct) Determination 2023</w:t>
      </w:r>
      <w:r w:rsidRPr="003C5719">
        <w:t xml:space="preserve"> (the </w:t>
      </w:r>
      <w:r w:rsidR="008760C9">
        <w:t>Instrument</w:t>
      </w:r>
      <w:r w:rsidRPr="003C5719">
        <w:t>).</w:t>
      </w:r>
    </w:p>
    <w:p w14:paraId="3519D067" w14:textId="77777777" w:rsidR="00EA4DD8" w:rsidRPr="003C5719" w:rsidRDefault="00EA4DD8" w:rsidP="004A27A8">
      <w:pPr>
        <w:spacing w:before="240"/>
        <w:rPr>
          <w:u w:val="single"/>
        </w:rPr>
      </w:pPr>
      <w:r w:rsidRPr="003C5719">
        <w:rPr>
          <w:u w:val="single"/>
        </w:rPr>
        <w:t>Section 2 – Commencement</w:t>
      </w:r>
    </w:p>
    <w:p w14:paraId="3A5CC494" w14:textId="49170366" w:rsidR="00EA4DD8" w:rsidRDefault="00EA4DD8" w:rsidP="004A27A8">
      <w:pPr>
        <w:spacing w:before="240"/>
        <w:rPr>
          <w:color w:val="FF0000"/>
        </w:rPr>
      </w:pPr>
      <w:r w:rsidRPr="003C5719">
        <w:t xml:space="preserve">Schedule 1 to the </w:t>
      </w:r>
      <w:r w:rsidR="008760C9">
        <w:t>Instrument</w:t>
      </w:r>
      <w:r w:rsidRPr="003C5719">
        <w:t xml:space="preserve"> commence</w:t>
      </w:r>
      <w:r w:rsidR="003037F8">
        <w:t>d</w:t>
      </w:r>
      <w:r w:rsidRPr="003C5719">
        <w:t xml:space="preserve"> </w:t>
      </w:r>
      <w:r w:rsidR="00B52026" w:rsidRPr="003C5719">
        <w:t>on</w:t>
      </w:r>
      <w:r w:rsidR="00B52026">
        <w:t xml:space="preserve"> the day after registration or immediately after commencement of Part 1 of Schedule 3 to the </w:t>
      </w:r>
      <w:r w:rsidR="00B52026">
        <w:rPr>
          <w:i/>
          <w:iCs/>
        </w:rPr>
        <w:t xml:space="preserve">Treasury Laws Amendment (2023 Measures No. 1) Act 2023, </w:t>
      </w:r>
      <w:r w:rsidR="00B52026">
        <w:t>whichever occur</w:t>
      </w:r>
      <w:r w:rsidR="000E4D78">
        <w:t>red</w:t>
      </w:r>
      <w:r w:rsidR="00B52026">
        <w:t xml:space="preserve"> later.</w:t>
      </w:r>
    </w:p>
    <w:p w14:paraId="13EE2E58" w14:textId="77777777" w:rsidR="00EA4DD8" w:rsidRPr="003C5719" w:rsidRDefault="00EA4DD8" w:rsidP="004A27A8">
      <w:pPr>
        <w:spacing w:before="240"/>
        <w:rPr>
          <w:u w:val="single"/>
        </w:rPr>
      </w:pPr>
      <w:r w:rsidRPr="003C5719">
        <w:rPr>
          <w:u w:val="single"/>
        </w:rPr>
        <w:t>Section 3 – Authority</w:t>
      </w:r>
    </w:p>
    <w:p w14:paraId="3374B1DF" w14:textId="6F3E7AEC" w:rsidR="00EA4DD8" w:rsidRPr="003C5719" w:rsidRDefault="00EA4DD8" w:rsidP="004A27A8">
      <w:pPr>
        <w:spacing w:before="240"/>
      </w:pPr>
      <w:r w:rsidRPr="003C5719">
        <w:t xml:space="preserve">The </w:t>
      </w:r>
      <w:r w:rsidR="008760C9">
        <w:t>Instrument</w:t>
      </w:r>
      <w:r w:rsidRPr="003C5719">
        <w:t xml:space="preserve"> </w:t>
      </w:r>
      <w:r w:rsidR="008760C9">
        <w:t>is</w:t>
      </w:r>
      <w:r w:rsidRPr="003C5719">
        <w:t xml:space="preserve"> made under the </w:t>
      </w:r>
      <w:r w:rsidR="008760C9">
        <w:rPr>
          <w:i/>
        </w:rPr>
        <w:t>Tax Agent Services Act 2009</w:t>
      </w:r>
      <w:r w:rsidRPr="003C5719">
        <w:t xml:space="preserve"> (the Act).</w:t>
      </w:r>
    </w:p>
    <w:p w14:paraId="1ED891EE" w14:textId="468E9C8E" w:rsidR="00EA4DD8" w:rsidRPr="003C5719" w:rsidRDefault="00EA4DD8" w:rsidP="004A27A8">
      <w:pPr>
        <w:spacing w:before="240"/>
        <w:rPr>
          <w:u w:val="single"/>
        </w:rPr>
      </w:pPr>
      <w:r w:rsidRPr="003C5719">
        <w:rPr>
          <w:u w:val="single"/>
        </w:rPr>
        <w:t xml:space="preserve">Section 4 – </w:t>
      </w:r>
      <w:r w:rsidR="00103A0E">
        <w:rPr>
          <w:u w:val="single"/>
        </w:rPr>
        <w:t>Definit</w:t>
      </w:r>
      <w:r w:rsidR="002E407F">
        <w:rPr>
          <w:u w:val="single"/>
        </w:rPr>
        <w:t>ions</w:t>
      </w:r>
    </w:p>
    <w:p w14:paraId="1F5461D7" w14:textId="7495DA89" w:rsidR="00401DEA" w:rsidRPr="00401DEA" w:rsidRDefault="002E407F" w:rsidP="00BF28B8">
      <w:pPr>
        <w:spacing w:before="240" w:after="200"/>
      </w:pPr>
      <w:r w:rsidRPr="00401DEA">
        <w:t xml:space="preserve">This section provides </w:t>
      </w:r>
      <w:r w:rsidR="00401DEA" w:rsidRPr="00401DEA">
        <w:t>definitions for key terms used in t</w:t>
      </w:r>
      <w:r w:rsidR="005264CA">
        <w:t>his Instrument</w:t>
      </w:r>
      <w:r w:rsidR="00401DEA" w:rsidRPr="00401DEA">
        <w:t>.</w:t>
      </w:r>
    </w:p>
    <w:p w14:paraId="674BFAB7" w14:textId="67DEDAFE" w:rsidR="008760C9" w:rsidRDefault="00780534" w:rsidP="00466DD5">
      <w:pPr>
        <w:spacing w:before="240" w:after="200"/>
        <w:rPr>
          <w:u w:val="single"/>
        </w:rPr>
      </w:pPr>
      <w:r>
        <w:rPr>
          <w:u w:val="single"/>
        </w:rPr>
        <w:t>Subdivision A – Preliminary</w:t>
      </w:r>
    </w:p>
    <w:p w14:paraId="6A45DB0A" w14:textId="312AA4B6" w:rsidR="00FF2EA3" w:rsidRPr="00ED221F" w:rsidRDefault="001950ED" w:rsidP="00466DD5">
      <w:pPr>
        <w:spacing w:before="240" w:after="200"/>
        <w:rPr>
          <w:b/>
          <w:bCs/>
        </w:rPr>
      </w:pPr>
      <w:r>
        <w:rPr>
          <w:b/>
          <w:bCs/>
        </w:rPr>
        <w:t>A</w:t>
      </w:r>
      <w:r w:rsidR="00FF2EA3" w:rsidRPr="00ED221F">
        <w:rPr>
          <w:b/>
          <w:bCs/>
        </w:rPr>
        <w:t>dditional obligations relating to the professional and ethical conduct of registered tax agents and BAS agents</w:t>
      </w:r>
    </w:p>
    <w:p w14:paraId="1138D728" w14:textId="0CC36BEF" w:rsidR="00BB20EA" w:rsidRDefault="00FC54D1" w:rsidP="00E975A2">
      <w:r>
        <w:t xml:space="preserve">Section 5 </w:t>
      </w:r>
      <w:r w:rsidR="00EA09EB">
        <w:t xml:space="preserve">identifies </w:t>
      </w:r>
      <w:r w:rsidR="005C4C4B">
        <w:t>that</w:t>
      </w:r>
      <w:r>
        <w:t xml:space="preserve"> the </w:t>
      </w:r>
      <w:r w:rsidR="00EA09EB">
        <w:t xml:space="preserve">purpose and authority </w:t>
      </w:r>
      <w:r w:rsidR="002F3AC9">
        <w:t>for</w:t>
      </w:r>
      <w:r w:rsidR="005C4C4B">
        <w:t xml:space="preserve"> </w:t>
      </w:r>
      <w:r w:rsidR="008E798A">
        <w:t xml:space="preserve">this Instrument </w:t>
      </w:r>
      <w:r w:rsidR="00DA019D">
        <w:t xml:space="preserve">is section 30-12 of the Act, which permits the </w:t>
      </w:r>
      <w:r w:rsidR="003D2586">
        <w:t xml:space="preserve">Minister to determine </w:t>
      </w:r>
      <w:r w:rsidR="00877190">
        <w:t xml:space="preserve">additional </w:t>
      </w:r>
      <w:r w:rsidR="003D2586">
        <w:t xml:space="preserve">obligations that </w:t>
      </w:r>
      <w:r w:rsidR="00877190">
        <w:t>form part of</w:t>
      </w:r>
      <w:r w:rsidR="003D2586">
        <w:t xml:space="preserve"> the Code of Professional Conduct (the Code). </w:t>
      </w:r>
      <w:r w:rsidR="006A062B">
        <w:t xml:space="preserve">The Code </w:t>
      </w:r>
      <w:r w:rsidR="007D1282">
        <w:t>consists of</w:t>
      </w:r>
      <w:r w:rsidR="00344B4C">
        <w:t xml:space="preserve"> the obligations in section 30-10 of the Act </w:t>
      </w:r>
      <w:r w:rsidR="00656123">
        <w:t xml:space="preserve">together with </w:t>
      </w:r>
      <w:r w:rsidR="00344B4C">
        <w:t>any obligations determined by the Minister under section 30-12 of the Act.</w:t>
      </w:r>
      <w:r w:rsidR="007D1282">
        <w:t xml:space="preserve"> </w:t>
      </w:r>
      <w:r w:rsidR="00057364">
        <w:t xml:space="preserve">All registered tax </w:t>
      </w:r>
      <w:r w:rsidR="005E6426">
        <w:t xml:space="preserve">agents and BAS agents </w:t>
      </w:r>
      <w:r w:rsidR="00843837">
        <w:t>(together referred to as ‘tax practitioners’)</w:t>
      </w:r>
      <w:r w:rsidR="0088194F">
        <w:t xml:space="preserve"> are required to comply with the Code.</w:t>
      </w:r>
    </w:p>
    <w:p w14:paraId="4C88ADE0" w14:textId="401063E6" w:rsidR="000F760E" w:rsidRDefault="00B952E5" w:rsidP="00E975A2">
      <w:r>
        <w:t>This</w:t>
      </w:r>
      <w:r w:rsidR="000F760E">
        <w:t xml:space="preserve"> Instrument does not create any </w:t>
      </w:r>
      <w:r w:rsidR="00D714DF">
        <w:t xml:space="preserve">new </w:t>
      </w:r>
      <w:r w:rsidR="000F760E">
        <w:t xml:space="preserve">obligations on </w:t>
      </w:r>
      <w:r w:rsidR="00B6680A">
        <w:t>tax practitioners</w:t>
      </w:r>
      <w:r w:rsidR="000F760E">
        <w:t xml:space="preserve"> that are inconsistent with their obligations under the Code.</w:t>
      </w:r>
    </w:p>
    <w:p w14:paraId="4DDD4663" w14:textId="47E19272" w:rsidR="00780534" w:rsidRDefault="00780534" w:rsidP="00466DD5">
      <w:pPr>
        <w:spacing w:before="240" w:after="200"/>
        <w:rPr>
          <w:u w:val="single"/>
        </w:rPr>
      </w:pPr>
      <w:r>
        <w:rPr>
          <w:u w:val="single"/>
        </w:rPr>
        <w:t>Subdivision B – Honesty and integrity</w:t>
      </w:r>
    </w:p>
    <w:p w14:paraId="76575E66" w14:textId="7FC2DFF4" w:rsidR="00AB086A" w:rsidRPr="00FF2EA3" w:rsidRDefault="00AB086A" w:rsidP="00AB086A">
      <w:pPr>
        <w:pStyle w:val="Bullet"/>
        <w:numPr>
          <w:ilvl w:val="0"/>
          <w:numId w:val="0"/>
        </w:numPr>
        <w:rPr>
          <w:b/>
          <w:iCs/>
        </w:rPr>
      </w:pPr>
      <w:r w:rsidRPr="00FF2EA3">
        <w:rPr>
          <w:b/>
          <w:iCs/>
        </w:rPr>
        <w:t>Upholding and promoting the ethical standards of the tax profession</w:t>
      </w:r>
    </w:p>
    <w:p w14:paraId="2D21C4BA" w14:textId="783283D2" w:rsidR="008A7A06" w:rsidRDefault="00ED0941" w:rsidP="00AB086A">
      <w:pPr>
        <w:pStyle w:val="Bullet"/>
        <w:numPr>
          <w:ilvl w:val="0"/>
          <w:numId w:val="0"/>
        </w:numPr>
      </w:pPr>
      <w:r>
        <w:t xml:space="preserve">Consistent with the new </w:t>
      </w:r>
      <w:r w:rsidR="00C96E1B">
        <w:t xml:space="preserve">notification requirements relating to </w:t>
      </w:r>
      <w:r w:rsidR="008F05C4">
        <w:t>identified breaches of the Code</w:t>
      </w:r>
      <w:r w:rsidR="0061098E">
        <w:t xml:space="preserve"> in Subdivision 30-C of the Act</w:t>
      </w:r>
      <w:r w:rsidR="008F05C4">
        <w:t xml:space="preserve">, </w:t>
      </w:r>
      <w:r w:rsidR="0061098E">
        <w:t xml:space="preserve">section 10 of the Instrument requires </w:t>
      </w:r>
      <w:r w:rsidR="008F05C4">
        <w:t>tax</w:t>
      </w:r>
      <w:r w:rsidR="00000D1E">
        <w:t xml:space="preserve"> practitioners</w:t>
      </w:r>
      <w:r w:rsidR="004E4C50">
        <w:t>, both on their own and in cooperation with other tax practitioners,</w:t>
      </w:r>
      <w:r w:rsidR="00000D1E">
        <w:t xml:space="preserve"> to uphold and promote the Code</w:t>
      </w:r>
      <w:r w:rsidR="005A25F9">
        <w:t xml:space="preserve"> and</w:t>
      </w:r>
      <w:r w:rsidR="00000D1E">
        <w:t xml:space="preserve"> protect public trust and confidence in the integrity of the tax profession and tax system. </w:t>
      </w:r>
      <w:r w:rsidR="0061098E">
        <w:t>Section 10 also requires t</w:t>
      </w:r>
      <w:r w:rsidR="00757484">
        <w:t xml:space="preserve">ax practitioners to work collectively to take reasonable steps to hold each other accountable for compliance with the Code and to protect public trust and confidence in the </w:t>
      </w:r>
      <w:r w:rsidR="008A7A06">
        <w:t>integrity of the tax profession and tax system.</w:t>
      </w:r>
    </w:p>
    <w:p w14:paraId="3A411C3E" w14:textId="30760A67" w:rsidR="00565D4C" w:rsidRDefault="00E8117C" w:rsidP="00AB086A">
      <w:pPr>
        <w:pStyle w:val="Bullet"/>
        <w:numPr>
          <w:ilvl w:val="0"/>
          <w:numId w:val="0"/>
        </w:numPr>
      </w:pPr>
      <w:r>
        <w:lastRenderedPageBreak/>
        <w:t>In effect, s</w:t>
      </w:r>
      <w:r w:rsidR="00E22760">
        <w:t>ection 10</w:t>
      </w:r>
      <w:r w:rsidR="00D078FB">
        <w:t xml:space="preserve"> </w:t>
      </w:r>
      <w:r w:rsidR="004C2753">
        <w:t xml:space="preserve">applies </w:t>
      </w:r>
      <w:r w:rsidR="00D078FB">
        <w:t>to the conduct of tax practitioners individually,</w:t>
      </w:r>
      <w:r w:rsidR="009B4ABD">
        <w:t xml:space="preserve"> </w:t>
      </w:r>
      <w:r w:rsidR="00F56F00">
        <w:t xml:space="preserve">requiring tax practitioners to themselves comply with the Code </w:t>
      </w:r>
      <w:r w:rsidR="00A03808">
        <w:t>and not to bring the profession into disrepute</w:t>
      </w:r>
      <w:r w:rsidR="00D714DF">
        <w:t>. It</w:t>
      </w:r>
      <w:r w:rsidR="00837D41">
        <w:t xml:space="preserve"> </w:t>
      </w:r>
      <w:r w:rsidR="00FE3B10">
        <w:t>also appl</w:t>
      </w:r>
      <w:r w:rsidR="004C2753">
        <w:t>ies</w:t>
      </w:r>
      <w:r w:rsidR="00FE3B10">
        <w:t xml:space="preserve"> </w:t>
      </w:r>
      <w:r w:rsidR="00837D41">
        <w:t xml:space="preserve">more broadly </w:t>
      </w:r>
      <w:r w:rsidR="00FE3B10">
        <w:t>to tax practitioners</w:t>
      </w:r>
      <w:r w:rsidR="00A80437">
        <w:t>’</w:t>
      </w:r>
      <w:r w:rsidR="00FE3B10">
        <w:t xml:space="preserve"> interactions with other tax practitioners, </w:t>
      </w:r>
      <w:r w:rsidR="00BD38A9">
        <w:t>which extends to their</w:t>
      </w:r>
      <w:r w:rsidR="00FE3B10">
        <w:t xml:space="preserve"> employees, contractors or others assisting in </w:t>
      </w:r>
      <w:r w:rsidR="00A078E5">
        <w:t xml:space="preserve">the provision of </w:t>
      </w:r>
      <w:r w:rsidR="006442E2">
        <w:t xml:space="preserve">tax </w:t>
      </w:r>
      <w:r w:rsidR="00A62A3E">
        <w:t>agent</w:t>
      </w:r>
      <w:r w:rsidR="006442E2">
        <w:t xml:space="preserve"> services</w:t>
      </w:r>
      <w:r w:rsidR="00FE3B10">
        <w:t xml:space="preserve">. </w:t>
      </w:r>
      <w:r w:rsidR="0082217F">
        <w:t>I</w:t>
      </w:r>
      <w:r w:rsidR="00482048">
        <w:t xml:space="preserve">nteractions </w:t>
      </w:r>
      <w:r w:rsidR="0082217F">
        <w:t xml:space="preserve">where tax practitioners must </w:t>
      </w:r>
      <w:r w:rsidR="00AA5254">
        <w:t xml:space="preserve">encourage compliance with the Code </w:t>
      </w:r>
      <w:r w:rsidR="00482048">
        <w:t xml:space="preserve">include </w:t>
      </w:r>
      <w:r w:rsidR="00377E56">
        <w:t>supervis</w:t>
      </w:r>
      <w:r w:rsidR="00A6718C">
        <w:t xml:space="preserve">ing </w:t>
      </w:r>
      <w:r w:rsidR="00533700">
        <w:t xml:space="preserve">or collaborating with both registered and unregistered </w:t>
      </w:r>
      <w:r w:rsidR="00E646B8">
        <w:t>tax and BAS agents</w:t>
      </w:r>
      <w:r w:rsidR="00A6718C">
        <w:t xml:space="preserve">, </w:t>
      </w:r>
      <w:r w:rsidR="00E646B8">
        <w:t>offering</w:t>
      </w:r>
      <w:r w:rsidR="00FB1D86">
        <w:t xml:space="preserve"> tax advice </w:t>
      </w:r>
      <w:r w:rsidR="007C1CFD">
        <w:t>to client</w:t>
      </w:r>
      <w:r w:rsidR="00261D07">
        <w:t>s</w:t>
      </w:r>
      <w:r w:rsidR="004E38D7">
        <w:t>, and</w:t>
      </w:r>
      <w:r w:rsidR="00F3630B">
        <w:t xml:space="preserve"> </w:t>
      </w:r>
      <w:r w:rsidR="00953A1C">
        <w:t xml:space="preserve">providing statements on behalf of clients to </w:t>
      </w:r>
      <w:r w:rsidR="00DD4BAA">
        <w:t>regulators</w:t>
      </w:r>
      <w:r w:rsidR="00814DC8">
        <w:t>.</w:t>
      </w:r>
    </w:p>
    <w:p w14:paraId="301034FD" w14:textId="1E9D0D61" w:rsidR="00ED112D" w:rsidRDefault="009C7015" w:rsidP="00AB086A">
      <w:pPr>
        <w:pStyle w:val="Bullet"/>
        <w:numPr>
          <w:ilvl w:val="0"/>
          <w:numId w:val="0"/>
        </w:numPr>
      </w:pPr>
      <w:r>
        <w:t xml:space="preserve">This </w:t>
      </w:r>
      <w:r w:rsidR="00B10BDD">
        <w:t>exten</w:t>
      </w:r>
      <w:r w:rsidR="009919D0">
        <w:t xml:space="preserve">ded application </w:t>
      </w:r>
      <w:r>
        <w:t xml:space="preserve">recognises that </w:t>
      </w:r>
      <w:r w:rsidR="00517F53">
        <w:t xml:space="preserve">all tax practitioners play an </w:t>
      </w:r>
      <w:r w:rsidR="00F036DA">
        <w:t xml:space="preserve">important </w:t>
      </w:r>
      <w:r w:rsidR="00517F53">
        <w:t xml:space="preserve">role in upholding an ethical tax system that the public can rely upon, and that </w:t>
      </w:r>
      <w:r>
        <w:t xml:space="preserve">tax </w:t>
      </w:r>
      <w:r w:rsidR="00BD7D40">
        <w:t>agent</w:t>
      </w:r>
      <w:r>
        <w:t xml:space="preserve"> services are often provided collectively by multiple people within an organisation.</w:t>
      </w:r>
      <w:r w:rsidR="001232F8">
        <w:t xml:space="preserve"> This is particularly relevant as </w:t>
      </w:r>
      <w:r>
        <w:t>a company or partnership may be a registered tax practitioner, which employ</w:t>
      </w:r>
      <w:r w:rsidR="00745E92">
        <w:t>s</w:t>
      </w:r>
      <w:r>
        <w:t xml:space="preserve"> or otherwise engage</w:t>
      </w:r>
      <w:r w:rsidR="00745E92">
        <w:t>s</w:t>
      </w:r>
      <w:r>
        <w:t xml:space="preserve"> individual</w:t>
      </w:r>
      <w:r w:rsidR="00D850D0">
        <w:t>s</w:t>
      </w:r>
      <w:r>
        <w:t xml:space="preserve"> who </w:t>
      </w:r>
      <w:r w:rsidR="00D850D0">
        <w:t>are</w:t>
      </w:r>
      <w:r>
        <w:t xml:space="preserve"> not themselves registered tax practitioner</w:t>
      </w:r>
      <w:r w:rsidR="00D850D0">
        <w:t>s</w:t>
      </w:r>
      <w:r>
        <w:t xml:space="preserve"> but </w:t>
      </w:r>
      <w:r w:rsidR="00745E92">
        <w:t xml:space="preserve">who </w:t>
      </w:r>
      <w:r>
        <w:t xml:space="preserve">work under the guidance </w:t>
      </w:r>
      <w:r w:rsidR="00D850D0">
        <w:t xml:space="preserve">and supervision </w:t>
      </w:r>
      <w:r>
        <w:t>of other employee</w:t>
      </w:r>
      <w:r w:rsidR="00D850D0">
        <w:t>s</w:t>
      </w:r>
      <w:r>
        <w:t xml:space="preserve"> </w:t>
      </w:r>
      <w:r w:rsidR="002255A2">
        <w:t>o</w:t>
      </w:r>
      <w:r w:rsidR="00DD016D">
        <w:t xml:space="preserve">r partners </w:t>
      </w:r>
      <w:r>
        <w:t xml:space="preserve">who </w:t>
      </w:r>
      <w:r w:rsidR="00D850D0">
        <w:t>are</w:t>
      </w:r>
      <w:r>
        <w:t xml:space="preserve"> registered tax practitioner</w:t>
      </w:r>
      <w:r w:rsidR="00D850D0">
        <w:t>s</w:t>
      </w:r>
      <w:r>
        <w:t>.</w:t>
      </w:r>
      <w:r w:rsidR="00C73581">
        <w:t xml:space="preserve"> </w:t>
      </w:r>
      <w:r w:rsidR="008D6AA9">
        <w:t>Section 10 ensure</w:t>
      </w:r>
      <w:r w:rsidR="00E8158C">
        <w:t>s</w:t>
      </w:r>
      <w:r w:rsidR="008D6AA9">
        <w:t xml:space="preserve"> that the tax practitioner </w:t>
      </w:r>
      <w:r w:rsidR="009A1B92">
        <w:t xml:space="preserve">is responsible for their conduct </w:t>
      </w:r>
      <w:r w:rsidR="008D6AA9">
        <w:t xml:space="preserve">and </w:t>
      </w:r>
      <w:r w:rsidR="002A7B45">
        <w:t xml:space="preserve">the conduct of </w:t>
      </w:r>
      <w:r w:rsidR="009A1B92">
        <w:t>any</w:t>
      </w:r>
      <w:r w:rsidR="008D6AA9">
        <w:t xml:space="preserve"> unregistered individual</w:t>
      </w:r>
      <w:r w:rsidR="009A1B92">
        <w:t>s</w:t>
      </w:r>
      <w:r w:rsidR="008D6AA9">
        <w:t xml:space="preserve"> providing tax agent services on their behalf</w:t>
      </w:r>
      <w:r w:rsidR="009A1B92">
        <w:t>.</w:t>
      </w:r>
    </w:p>
    <w:p w14:paraId="4D21696B" w14:textId="13533CB5" w:rsidR="00510ED2" w:rsidRDefault="000B6BF8" w:rsidP="00C71790">
      <w:pPr>
        <w:pStyle w:val="Bullet"/>
        <w:numPr>
          <w:ilvl w:val="0"/>
          <w:numId w:val="0"/>
        </w:numPr>
      </w:pPr>
      <w:r>
        <w:t xml:space="preserve">As part of </w:t>
      </w:r>
      <w:r w:rsidR="00CF2A79">
        <w:t>t</w:t>
      </w:r>
      <w:r w:rsidR="00D263C6">
        <w:t>ax practitioners</w:t>
      </w:r>
      <w:r w:rsidR="00A56B95">
        <w:t xml:space="preserve">’ obligations under section 10, they must </w:t>
      </w:r>
      <w:r w:rsidR="00D263C6">
        <w:t xml:space="preserve">take reasonable steps to hold other </w:t>
      </w:r>
      <w:r w:rsidR="00BB4C81">
        <w:t xml:space="preserve">tax practitioners </w:t>
      </w:r>
      <w:r w:rsidR="00D263C6">
        <w:t>accountable</w:t>
      </w:r>
      <w:r w:rsidR="0075525E">
        <w:t xml:space="preserve">, which </w:t>
      </w:r>
      <w:r w:rsidR="00E2092A">
        <w:t xml:space="preserve">necessarily </w:t>
      </w:r>
      <w:r w:rsidR="0075525E">
        <w:t xml:space="preserve">extends to </w:t>
      </w:r>
      <w:r w:rsidR="00BB4C81">
        <w:t xml:space="preserve">the employees and contractors of those other </w:t>
      </w:r>
      <w:r w:rsidR="005A2BEE">
        <w:t>tax practitioners</w:t>
      </w:r>
      <w:r w:rsidR="00D263C6">
        <w:t xml:space="preserve">. </w:t>
      </w:r>
      <w:r w:rsidR="00065086">
        <w:t xml:space="preserve">Reasonable steps will </w:t>
      </w:r>
      <w:r w:rsidR="00395FCA">
        <w:t xml:space="preserve">depend on the circumstances </w:t>
      </w:r>
      <w:r w:rsidR="008A138C">
        <w:t>of each case</w:t>
      </w:r>
      <w:r w:rsidR="00C46AB8">
        <w:t xml:space="preserve"> and </w:t>
      </w:r>
      <w:r w:rsidR="001C69E3">
        <w:t xml:space="preserve">may depend on </w:t>
      </w:r>
      <w:r w:rsidR="00C46AB8">
        <w:t xml:space="preserve">the </w:t>
      </w:r>
      <w:r w:rsidR="00E50037">
        <w:t xml:space="preserve">size </w:t>
      </w:r>
      <w:r w:rsidR="007F2F16">
        <w:t xml:space="preserve">and nature </w:t>
      </w:r>
      <w:r w:rsidR="00E50037">
        <w:t xml:space="preserve">of an organisation and the </w:t>
      </w:r>
      <w:r w:rsidR="00C46AB8">
        <w:t>degree of authority and control of an individual within th</w:t>
      </w:r>
      <w:r w:rsidR="007F2F16">
        <w:t>at</w:t>
      </w:r>
      <w:r w:rsidR="00C46AB8">
        <w:t xml:space="preserve"> organisation</w:t>
      </w:r>
      <w:r w:rsidR="0076348A">
        <w:t>.</w:t>
      </w:r>
      <w:r w:rsidR="00997822">
        <w:t xml:space="preserve"> Without limiting the interpretation of </w:t>
      </w:r>
      <w:r w:rsidR="00F31F67">
        <w:t>what</w:t>
      </w:r>
      <w:r w:rsidR="00997822">
        <w:t xml:space="preserve"> </w:t>
      </w:r>
      <w:r w:rsidR="00171012">
        <w:t>‘</w:t>
      </w:r>
      <w:r w:rsidR="00997822" w:rsidRPr="00D54BF9">
        <w:rPr>
          <w:iCs/>
        </w:rPr>
        <w:t>reasonable steps</w:t>
      </w:r>
      <w:r w:rsidR="002D33F5" w:rsidRPr="00D54BF9">
        <w:rPr>
          <w:iCs/>
        </w:rPr>
        <w:t>’</w:t>
      </w:r>
      <w:r w:rsidR="00F31F67">
        <w:t xml:space="preserve"> means</w:t>
      </w:r>
      <w:r w:rsidR="00997822">
        <w:t>, these could include</w:t>
      </w:r>
      <w:r w:rsidR="00510ED2">
        <w:t>:</w:t>
      </w:r>
    </w:p>
    <w:p w14:paraId="5689DEAB" w14:textId="4A809503" w:rsidR="00F05A68" w:rsidRDefault="00CE6D67" w:rsidP="00F61CE3">
      <w:pPr>
        <w:pStyle w:val="Bullet"/>
        <w:spacing w:before="0"/>
      </w:pPr>
      <w:r>
        <w:t>providing</w:t>
      </w:r>
      <w:r w:rsidR="00F05A68">
        <w:t xml:space="preserve"> training </w:t>
      </w:r>
      <w:r>
        <w:t xml:space="preserve">and resources </w:t>
      </w:r>
      <w:r w:rsidR="00F05A68">
        <w:t xml:space="preserve">on </w:t>
      </w:r>
      <w:r w:rsidR="00E50037">
        <w:t>complying with</w:t>
      </w:r>
      <w:r w:rsidR="00F61CE3">
        <w:t xml:space="preserve"> the Code</w:t>
      </w:r>
      <w:r>
        <w:t>;</w:t>
      </w:r>
    </w:p>
    <w:p w14:paraId="1616D698" w14:textId="05EC77B8" w:rsidR="00864F08" w:rsidRDefault="00864F08" w:rsidP="00F61CE3">
      <w:pPr>
        <w:pStyle w:val="Bullet"/>
        <w:spacing w:before="0"/>
      </w:pPr>
      <w:r>
        <w:t>undertaking underperformance management processes in relation to breaches of the Code;</w:t>
      </w:r>
    </w:p>
    <w:p w14:paraId="428F14CB" w14:textId="09C52BE1" w:rsidR="00C13D91" w:rsidRDefault="00C13D91" w:rsidP="00F61CE3">
      <w:pPr>
        <w:pStyle w:val="Bullet"/>
        <w:spacing w:before="0"/>
      </w:pPr>
      <w:r>
        <w:t xml:space="preserve">instituting </w:t>
      </w:r>
      <w:r w:rsidR="00572742">
        <w:t>mechanisms for staff to report</w:t>
      </w:r>
      <w:r w:rsidR="00A00F3B">
        <w:t xml:space="preserve"> and </w:t>
      </w:r>
      <w:r w:rsidR="009D25F7">
        <w:t>address</w:t>
      </w:r>
      <w:r w:rsidR="00572742">
        <w:t xml:space="preserve"> concerns about conduct that may breach the Code;</w:t>
      </w:r>
    </w:p>
    <w:p w14:paraId="69B7C2D2" w14:textId="6C30FDFD" w:rsidR="00761723" w:rsidRDefault="00205305" w:rsidP="00F61CE3">
      <w:pPr>
        <w:pStyle w:val="Bullet"/>
        <w:spacing w:before="0"/>
      </w:pPr>
      <w:r>
        <w:t>providing directions to staff not to engage in specific conduct where that conduct may breach the Code;</w:t>
      </w:r>
    </w:p>
    <w:p w14:paraId="4AE502B9" w14:textId="5649A849" w:rsidR="00F10212" w:rsidRDefault="00761723" w:rsidP="00F227BF">
      <w:pPr>
        <w:pStyle w:val="Bullet"/>
        <w:spacing w:before="0"/>
      </w:pPr>
      <w:r>
        <w:t>maintaining appropriate records relating to potential breach</w:t>
      </w:r>
      <w:r w:rsidR="00D6493D">
        <w:t>es</w:t>
      </w:r>
      <w:r>
        <w:t xml:space="preserve"> of the Code</w:t>
      </w:r>
      <w:r w:rsidDel="00F10212">
        <w:t>;</w:t>
      </w:r>
    </w:p>
    <w:p w14:paraId="70609B12" w14:textId="744A1D13" w:rsidR="00F05A68" w:rsidDel="00DB7706" w:rsidRDefault="003A2FE6" w:rsidP="00C34961">
      <w:pPr>
        <w:pStyle w:val="Bullet"/>
        <w:spacing w:before="0"/>
      </w:pPr>
      <w:r w:rsidDel="00DB7706">
        <w:t xml:space="preserve">amending </w:t>
      </w:r>
      <w:r w:rsidR="00C34961" w:rsidDel="00DB7706">
        <w:t>or correcting false or misleading statements</w:t>
      </w:r>
      <w:r w:rsidR="004F0A6A" w:rsidDel="00DB7706">
        <w:t xml:space="preserve"> in documents or conversations</w:t>
      </w:r>
      <w:r w:rsidR="00996E52">
        <w:t>;</w:t>
      </w:r>
    </w:p>
    <w:p w14:paraId="14F4327F" w14:textId="00E5DB26" w:rsidR="00F86F49" w:rsidRDefault="00D74094" w:rsidP="00881D7A">
      <w:pPr>
        <w:pStyle w:val="Bullet"/>
      </w:pPr>
      <w:r>
        <w:t xml:space="preserve">having </w:t>
      </w:r>
      <w:r w:rsidR="002550D5">
        <w:t>r</w:t>
      </w:r>
      <w:r w:rsidR="00996E52">
        <w:t>ecruitment</w:t>
      </w:r>
      <w:r w:rsidR="00F86F49">
        <w:t xml:space="preserve"> processes that include police checks </w:t>
      </w:r>
      <w:r w:rsidR="009D700D">
        <w:t>and checks of the</w:t>
      </w:r>
      <w:r w:rsidR="00DF3ED9">
        <w:t xml:space="preserve"> Tax Practitioners Board</w:t>
      </w:r>
      <w:r w:rsidR="00303F8B">
        <w:t>’s</w:t>
      </w:r>
      <w:r w:rsidR="009D700D">
        <w:t xml:space="preserve"> </w:t>
      </w:r>
      <w:r w:rsidR="00303F8B">
        <w:t xml:space="preserve">(the </w:t>
      </w:r>
      <w:r w:rsidR="009D700D">
        <w:t>Board</w:t>
      </w:r>
      <w:r w:rsidR="006A73B6">
        <w:t>’s)</w:t>
      </w:r>
      <w:r w:rsidR="009D700D">
        <w:t xml:space="preserve"> register</w:t>
      </w:r>
      <w:r w:rsidR="00D316CF">
        <w:t xml:space="preserve"> and disqualified entities</w:t>
      </w:r>
      <w:r w:rsidR="009D700D">
        <w:t>; and</w:t>
      </w:r>
    </w:p>
    <w:p w14:paraId="1788385D" w14:textId="3C1B7C30" w:rsidR="00996E52" w:rsidRDefault="00C82776" w:rsidP="00ED221F">
      <w:pPr>
        <w:pStyle w:val="Bullet"/>
      </w:pPr>
      <w:r>
        <w:t xml:space="preserve">encouraging </w:t>
      </w:r>
      <w:r w:rsidR="00CC14CE">
        <w:t xml:space="preserve">compliance with the Code when considering remuneration, including </w:t>
      </w:r>
      <w:r w:rsidR="00996E52">
        <w:t>promotion</w:t>
      </w:r>
      <w:r w:rsidR="00864DF3">
        <w:t>s</w:t>
      </w:r>
      <w:r w:rsidR="00CC14CE">
        <w:t xml:space="preserve"> and</w:t>
      </w:r>
      <w:r w:rsidR="00A509FC">
        <w:t xml:space="preserve"> </w:t>
      </w:r>
      <w:r w:rsidR="00896CB4">
        <w:t>bonuses,</w:t>
      </w:r>
      <w:r w:rsidR="002550D5">
        <w:t xml:space="preserve"> a</w:t>
      </w:r>
      <w:r w:rsidR="00E56BAD">
        <w:t xml:space="preserve">s well as in </w:t>
      </w:r>
      <w:r w:rsidR="00996E52">
        <w:t>other human resource</w:t>
      </w:r>
      <w:r w:rsidR="007A64D3">
        <w:t xml:space="preserve"> policies</w:t>
      </w:r>
      <w:r w:rsidR="00881D7A">
        <w:t xml:space="preserve">. </w:t>
      </w:r>
    </w:p>
    <w:p w14:paraId="666AC2C0" w14:textId="43CEF5EC" w:rsidR="00C8378F" w:rsidRDefault="00C66D2F" w:rsidP="00003E89">
      <w:pPr>
        <w:pStyle w:val="Bullet"/>
        <w:numPr>
          <w:ilvl w:val="0"/>
          <w:numId w:val="0"/>
        </w:numPr>
        <w:spacing w:before="0"/>
      </w:pPr>
      <w:r>
        <w:t xml:space="preserve">Certain </w:t>
      </w:r>
      <w:r w:rsidR="00092A1E">
        <w:t>actions</w:t>
      </w:r>
      <w:r>
        <w:t xml:space="preserve"> may indicate a failure to </w:t>
      </w:r>
      <w:r w:rsidR="001E1A5D">
        <w:t xml:space="preserve">uphold and promote the Code </w:t>
      </w:r>
      <w:r w:rsidR="00092A1E">
        <w:t>and</w:t>
      </w:r>
      <w:r w:rsidR="00635CCB">
        <w:t xml:space="preserve"> to</w:t>
      </w:r>
      <w:r w:rsidR="00092A1E">
        <w:t xml:space="preserve"> </w:t>
      </w:r>
      <w:r w:rsidR="007A2F84">
        <w:t xml:space="preserve">take reasonable steps to hold other </w:t>
      </w:r>
      <w:r w:rsidR="00C165BF">
        <w:t xml:space="preserve">tax practitioners </w:t>
      </w:r>
      <w:r w:rsidR="007A2F84">
        <w:t>accountable</w:t>
      </w:r>
      <w:r w:rsidR="008C785A">
        <w:t xml:space="preserve">. Without limiting the </w:t>
      </w:r>
      <w:r w:rsidR="00635CCB">
        <w:t>interpretation of</w:t>
      </w:r>
      <w:r w:rsidR="00DC564D">
        <w:t xml:space="preserve"> what a failure to </w:t>
      </w:r>
      <w:r w:rsidR="00C9476E">
        <w:t xml:space="preserve">take ‘reasonable steps’ </w:t>
      </w:r>
      <w:r w:rsidR="00C472F0">
        <w:t>means,</w:t>
      </w:r>
      <w:r w:rsidR="008C785A">
        <w:t xml:space="preserve"> </w:t>
      </w:r>
      <w:r w:rsidR="00C472F0">
        <w:t>these</w:t>
      </w:r>
      <w:r w:rsidR="008C785A">
        <w:t xml:space="preserve"> could include</w:t>
      </w:r>
      <w:r>
        <w:t>:</w:t>
      </w:r>
    </w:p>
    <w:p w14:paraId="12D59986" w14:textId="58722795" w:rsidR="00956D68" w:rsidRDefault="00C754EC" w:rsidP="00C66D2F">
      <w:pPr>
        <w:pStyle w:val="Bullet"/>
        <w:spacing w:before="0"/>
      </w:pPr>
      <w:r w:rsidRPr="006400E4">
        <w:rPr>
          <w:i/>
          <w:iCs/>
        </w:rPr>
        <w:t>not</w:t>
      </w:r>
      <w:r>
        <w:t xml:space="preserve"> </w:t>
      </w:r>
      <w:r w:rsidR="0054072D">
        <w:t>r</w:t>
      </w:r>
      <w:r w:rsidR="00C66D2F">
        <w:t>emoving</w:t>
      </w:r>
      <w:r w:rsidR="0054072D">
        <w:t xml:space="preserve"> staff</w:t>
      </w:r>
      <w:r w:rsidR="00C66D2F">
        <w:t xml:space="preserve"> from a project or work area </w:t>
      </w:r>
      <w:r w:rsidR="00CB539F">
        <w:t>where there are reasonable</w:t>
      </w:r>
      <w:r w:rsidR="00C66D2F">
        <w:t xml:space="preserve"> concerns about potentially unethical conduct relating to the project or work area</w:t>
      </w:r>
      <w:r w:rsidR="004877BE">
        <w:t>;</w:t>
      </w:r>
    </w:p>
    <w:p w14:paraId="7D9F4AE5" w14:textId="67025B24" w:rsidR="00736471" w:rsidRDefault="00956D68" w:rsidP="00C66D2F">
      <w:pPr>
        <w:pStyle w:val="Bullet"/>
        <w:spacing w:before="0"/>
      </w:pPr>
      <w:r>
        <w:lastRenderedPageBreak/>
        <w:t xml:space="preserve">asking </w:t>
      </w:r>
      <w:r w:rsidRPr="006400E4">
        <w:rPr>
          <w:i/>
        </w:rPr>
        <w:t>not</w:t>
      </w:r>
      <w:r>
        <w:t xml:space="preserve"> to be informed of</w:t>
      </w:r>
      <w:r w:rsidR="00DB141A">
        <w:t xml:space="preserve">, or for </w:t>
      </w:r>
      <w:r w:rsidR="005366B5">
        <w:t xml:space="preserve">appropriate </w:t>
      </w:r>
      <w:r w:rsidR="00DB141A">
        <w:t>record</w:t>
      </w:r>
      <w:r w:rsidR="00CF4D9D">
        <w:t>s</w:t>
      </w:r>
      <w:r w:rsidR="00DB141A">
        <w:t xml:space="preserve"> to be made of,</w:t>
      </w:r>
      <w:r>
        <w:t xml:space="preserve"> </w:t>
      </w:r>
      <w:r w:rsidR="00DB141A">
        <w:t>information</w:t>
      </w:r>
      <w:r>
        <w:t xml:space="preserve"> relating to potential breach</w:t>
      </w:r>
      <w:r w:rsidR="00755E1C">
        <w:t>es</w:t>
      </w:r>
      <w:r>
        <w:t xml:space="preserve"> of the Code;</w:t>
      </w:r>
    </w:p>
    <w:p w14:paraId="2523357A" w14:textId="52280097" w:rsidR="00135F06" w:rsidRDefault="00135F06" w:rsidP="00C66D2F">
      <w:pPr>
        <w:pStyle w:val="Bullet"/>
        <w:spacing w:before="0"/>
      </w:pPr>
      <w:r>
        <w:t>destroying evidence relating to any potential breach of the Code;</w:t>
      </w:r>
    </w:p>
    <w:p w14:paraId="65999CDD" w14:textId="18982E10" w:rsidR="007A2F84" w:rsidRDefault="001E1A5D" w:rsidP="00C66D2F">
      <w:pPr>
        <w:pStyle w:val="Bullet"/>
        <w:spacing w:before="0"/>
      </w:pPr>
      <w:r>
        <w:t>taking</w:t>
      </w:r>
      <w:r w:rsidR="00CB4D81">
        <w:t xml:space="preserve"> or threatening</w:t>
      </w:r>
      <w:r>
        <w:t xml:space="preserve"> </w:t>
      </w:r>
      <w:r w:rsidR="009B21C2">
        <w:t xml:space="preserve">any </w:t>
      </w:r>
      <w:r>
        <w:t>adverse action against an individual who raises concerns about potentially unethical conduct</w:t>
      </w:r>
      <w:r w:rsidR="00414456">
        <w:t>; or</w:t>
      </w:r>
    </w:p>
    <w:p w14:paraId="233E7C14" w14:textId="6AB7E157" w:rsidR="00510ED2" w:rsidRDefault="00414456" w:rsidP="00F227BF">
      <w:pPr>
        <w:pStyle w:val="Bullet"/>
        <w:spacing w:before="0"/>
      </w:pPr>
      <w:r>
        <w:t>rewarding an individual for engaging in unethical conduct</w:t>
      </w:r>
      <w:r w:rsidR="00F658FA">
        <w:t xml:space="preserve"> or otherwise encouraging such behaviour</w:t>
      </w:r>
      <w:r>
        <w:t>.</w:t>
      </w:r>
    </w:p>
    <w:p w14:paraId="79B6EA1C" w14:textId="0578096B" w:rsidR="00EE3187" w:rsidRDefault="00412CF9" w:rsidP="00C71790">
      <w:pPr>
        <w:pStyle w:val="Bullet"/>
        <w:numPr>
          <w:ilvl w:val="0"/>
          <w:numId w:val="0"/>
        </w:numPr>
      </w:pPr>
      <w:r>
        <w:t>Despite this, a</w:t>
      </w:r>
      <w:r w:rsidR="00CA07A2">
        <w:t xml:space="preserve"> breach of the Code by a tax practitioner is </w:t>
      </w:r>
      <w:r w:rsidR="00C5646E">
        <w:t xml:space="preserve">not </w:t>
      </w:r>
      <w:r w:rsidR="007803CC">
        <w:t>of itself</w:t>
      </w:r>
      <w:r w:rsidR="00CA07A2">
        <w:t xml:space="preserve"> </w:t>
      </w:r>
      <w:r w:rsidR="00D17693">
        <w:t>or on its own</w:t>
      </w:r>
      <w:r w:rsidR="00CA07A2">
        <w:t xml:space="preserve"> evidence that another tax practitioner has failed to take all reasonable steps to hold that tax practitioner accountable.</w:t>
      </w:r>
      <w:r w:rsidR="00307955">
        <w:t xml:space="preserve"> </w:t>
      </w:r>
    </w:p>
    <w:p w14:paraId="192DE381" w14:textId="7B6DD40F" w:rsidR="0037342F" w:rsidRDefault="00F458AB" w:rsidP="00C71790">
      <w:pPr>
        <w:pStyle w:val="Bullet"/>
        <w:numPr>
          <w:ilvl w:val="0"/>
          <w:numId w:val="0"/>
        </w:numPr>
      </w:pPr>
      <w:r>
        <w:t xml:space="preserve">The </w:t>
      </w:r>
      <w:r w:rsidR="00DE49DB">
        <w:t xml:space="preserve">Board </w:t>
      </w:r>
      <w:r>
        <w:t xml:space="preserve">has discretion to determine </w:t>
      </w:r>
      <w:r w:rsidR="002F5440">
        <w:t>the</w:t>
      </w:r>
      <w:r w:rsidR="0037342F">
        <w:t xml:space="preserve"> sanctions that may be </w:t>
      </w:r>
      <w:r w:rsidR="00C17B61">
        <w:t>applied to a</w:t>
      </w:r>
      <w:r w:rsidR="0037342F">
        <w:t xml:space="preserve"> tax practitioner </w:t>
      </w:r>
      <w:r w:rsidR="00C17B61">
        <w:t xml:space="preserve">in relation to a </w:t>
      </w:r>
      <w:r w:rsidR="0037342F">
        <w:t xml:space="preserve">breach of </w:t>
      </w:r>
      <w:r>
        <w:t xml:space="preserve">the Code, </w:t>
      </w:r>
      <w:r w:rsidR="000C6DA0">
        <w:t xml:space="preserve">which </w:t>
      </w:r>
      <w:r w:rsidR="001E2CBC">
        <w:t>will have regard to</w:t>
      </w:r>
      <w:r w:rsidR="000C6DA0">
        <w:t xml:space="preserve"> the degree of misconduct </w:t>
      </w:r>
      <w:r w:rsidR="00C20334">
        <w:t>and level of</w:t>
      </w:r>
      <w:r w:rsidR="000C6DA0">
        <w:t xml:space="preserve"> culpability involved in any failure to comply with </w:t>
      </w:r>
      <w:r w:rsidR="00690C51">
        <w:t>section 10.</w:t>
      </w:r>
    </w:p>
    <w:p w14:paraId="6608AC0D" w14:textId="0DD7C174" w:rsidR="000D3C96" w:rsidRPr="007038D7" w:rsidRDefault="000D3C96" w:rsidP="000D3C96">
      <w:pPr>
        <w:pStyle w:val="Bullet"/>
        <w:numPr>
          <w:ilvl w:val="0"/>
          <w:numId w:val="0"/>
        </w:numPr>
        <w:rPr>
          <w:b/>
          <w:bCs/>
        </w:rPr>
      </w:pPr>
      <w:r w:rsidRPr="007038D7">
        <w:rPr>
          <w:b/>
          <w:bCs/>
        </w:rPr>
        <w:t>False or misleading statements</w:t>
      </w:r>
    </w:p>
    <w:p w14:paraId="7E5B3704" w14:textId="1F14211F" w:rsidR="000D3C96" w:rsidRDefault="000D3C96" w:rsidP="000D3C96">
      <w:pPr>
        <w:pStyle w:val="Bullet"/>
        <w:numPr>
          <w:ilvl w:val="0"/>
          <w:numId w:val="0"/>
        </w:numPr>
      </w:pPr>
      <w:r>
        <w:t>S</w:t>
      </w:r>
      <w:r w:rsidR="0069265C">
        <w:t>ubs</w:t>
      </w:r>
      <w:r>
        <w:t xml:space="preserve">ection </w:t>
      </w:r>
      <w:r w:rsidR="00265ECB">
        <w:t>1</w:t>
      </w:r>
      <w:r w:rsidR="00C51D92">
        <w:t>5</w:t>
      </w:r>
      <w:r w:rsidR="0069265C">
        <w:t>(1)</w:t>
      </w:r>
      <w:r w:rsidR="00C22981">
        <w:t xml:space="preserve"> requires</w:t>
      </w:r>
      <w:r>
        <w:t xml:space="preserve"> tax </w:t>
      </w:r>
      <w:r w:rsidR="008113DB">
        <w:t>practitioners</w:t>
      </w:r>
      <w:r>
        <w:t xml:space="preserve"> not to make false</w:t>
      </w:r>
      <w:r w:rsidR="00B74310">
        <w:t>, incorrect</w:t>
      </w:r>
      <w:r>
        <w:t xml:space="preserve"> or misleading statements to the Commissioner of Taxation or the Board in any capacity (either personal or professional) and in any way (including the giving of a document</w:t>
      </w:r>
      <w:r w:rsidR="00F238C9">
        <w:t xml:space="preserve">, </w:t>
      </w:r>
      <w:r>
        <w:t>the making of an oral statement</w:t>
      </w:r>
      <w:r w:rsidR="005F5546">
        <w:t xml:space="preserve"> or omission</w:t>
      </w:r>
      <w:r>
        <w:t xml:space="preserve">) in circumstances where they knew or </w:t>
      </w:r>
      <w:r w:rsidR="007E5F19">
        <w:t xml:space="preserve">ought reasonably </w:t>
      </w:r>
      <w:r>
        <w:t xml:space="preserve">to have known when making the statement that the statement was not true or </w:t>
      </w:r>
      <w:r w:rsidR="00A5618E">
        <w:t>was misleading.</w:t>
      </w:r>
      <w:r w:rsidR="00F855F8">
        <w:t xml:space="preserve"> </w:t>
      </w:r>
      <w:r>
        <w:t xml:space="preserve">Similarly, section </w:t>
      </w:r>
      <w:r w:rsidR="008137B8">
        <w:t>15(1)</w:t>
      </w:r>
      <w:r>
        <w:t xml:space="preserve"> </w:t>
      </w:r>
      <w:r w:rsidR="002935B8">
        <w:t>requires</w:t>
      </w:r>
      <w:r>
        <w:t xml:space="preserve"> </w:t>
      </w:r>
      <w:r w:rsidR="00057E1C">
        <w:t>tax practitioners</w:t>
      </w:r>
      <w:r>
        <w:t xml:space="preserve"> </w:t>
      </w:r>
      <w:r w:rsidR="00026EB2">
        <w:t xml:space="preserve">to </w:t>
      </w:r>
      <w:r>
        <w:t>not omit information that would result in such a statement being false or misleading.</w:t>
      </w:r>
    </w:p>
    <w:p w14:paraId="734B956D" w14:textId="31FEDC05" w:rsidR="00926BD6" w:rsidRDefault="00926BD6" w:rsidP="000D3C96">
      <w:pPr>
        <w:pStyle w:val="Bullet"/>
        <w:numPr>
          <w:ilvl w:val="0"/>
          <w:numId w:val="0"/>
        </w:numPr>
      </w:pPr>
      <w:r>
        <w:t>A statement provided to the Commissioner includes a statement provided t</w:t>
      </w:r>
      <w:r w:rsidR="00BA21FD">
        <w:t>o</w:t>
      </w:r>
      <w:r>
        <w:t xml:space="preserve"> the Australian Taxation Office.</w:t>
      </w:r>
    </w:p>
    <w:p w14:paraId="1A4CA1B9" w14:textId="1174FBF3" w:rsidR="000356CA" w:rsidRDefault="000D3C96" w:rsidP="00DC1F52">
      <w:pPr>
        <w:pStyle w:val="Bullet"/>
        <w:numPr>
          <w:ilvl w:val="0"/>
          <w:numId w:val="0"/>
        </w:numPr>
      </w:pPr>
      <w:r>
        <w:t xml:space="preserve">The </w:t>
      </w:r>
      <w:r w:rsidR="00913E29">
        <w:t xml:space="preserve">nature of the </w:t>
      </w:r>
      <w:r w:rsidDel="008B776B">
        <w:t xml:space="preserve">obligation </w:t>
      </w:r>
      <w:r w:rsidR="00EB1FC0">
        <w:t>is one of</w:t>
      </w:r>
      <w:r w:rsidR="00913E29">
        <w:t xml:space="preserve"> truthfulness and integrity</w:t>
      </w:r>
      <w:r w:rsidR="00575ED4">
        <w:t>.</w:t>
      </w:r>
      <w:r w:rsidR="008B776B">
        <w:t xml:space="preserve"> </w:t>
      </w:r>
      <w:r w:rsidR="000D43E7">
        <w:t>The</w:t>
      </w:r>
      <w:r w:rsidR="00546EC4">
        <w:t xml:space="preserve"> provision is concerned with particulars that are material in nature</w:t>
      </w:r>
      <w:r w:rsidR="00E547B9">
        <w:t>.  That is,</w:t>
      </w:r>
      <w:r w:rsidR="00546EC4">
        <w:t xml:space="preserve"> it is not concerned with particulars that are trivial in the circumstances in which the statement has been made. </w:t>
      </w:r>
      <w:r w:rsidR="008B776B">
        <w:t>T</w:t>
      </w:r>
      <w:r w:rsidR="00B41178">
        <w:t xml:space="preserve">ax </w:t>
      </w:r>
      <w:r w:rsidR="00010DC3">
        <w:t>p</w:t>
      </w:r>
      <w:r w:rsidR="00B41178">
        <w:t>ractitioners</w:t>
      </w:r>
      <w:r w:rsidR="008B776B">
        <w:t xml:space="preserve"> are required </w:t>
      </w:r>
      <w:r w:rsidR="00195BBC">
        <w:t xml:space="preserve">to </w:t>
      </w:r>
      <w:r w:rsidR="008B776B">
        <w:t>not make</w:t>
      </w:r>
      <w:r>
        <w:t xml:space="preserve"> </w:t>
      </w:r>
      <w:r w:rsidR="0031558D">
        <w:t xml:space="preserve">a statement </w:t>
      </w:r>
      <w:r w:rsidR="00C15C9D">
        <w:t xml:space="preserve">that </w:t>
      </w:r>
      <w:r w:rsidR="0031558D">
        <w:t>is</w:t>
      </w:r>
      <w:r w:rsidR="0028568B">
        <w:t xml:space="preserve"> false</w:t>
      </w:r>
      <w:r w:rsidR="003B6AE6">
        <w:t xml:space="preserve">, </w:t>
      </w:r>
      <w:proofErr w:type="gramStart"/>
      <w:r w:rsidR="003B6AE6">
        <w:t>incorrect</w:t>
      </w:r>
      <w:proofErr w:type="gramEnd"/>
      <w:r w:rsidR="0028568B">
        <w:t xml:space="preserve"> or misleading </w:t>
      </w:r>
      <w:r w:rsidR="00B63350">
        <w:t>i</w:t>
      </w:r>
      <w:r w:rsidR="00A80711">
        <w:t>n a</w:t>
      </w:r>
      <w:r w:rsidR="00B63350">
        <w:t xml:space="preserve"> </w:t>
      </w:r>
      <w:r w:rsidR="00154012">
        <w:t>material particular</w:t>
      </w:r>
      <w:r w:rsidR="00602D28">
        <w:t xml:space="preserve">. </w:t>
      </w:r>
      <w:r w:rsidR="003A5623">
        <w:t xml:space="preserve">They are also required not to omit </w:t>
      </w:r>
      <w:r w:rsidR="00641D61">
        <w:t>certain matters or things from</w:t>
      </w:r>
      <w:r w:rsidR="00C80295">
        <w:t xml:space="preserve"> statements </w:t>
      </w:r>
      <w:r w:rsidR="00641D61">
        <w:t>they make where tha</w:t>
      </w:r>
      <w:r w:rsidR="00CD029C">
        <w:t>t</w:t>
      </w:r>
      <w:r w:rsidR="007162F1">
        <w:t xml:space="preserve"> omission</w:t>
      </w:r>
      <w:r w:rsidR="00AF26F9">
        <w:t xml:space="preserve"> makes</w:t>
      </w:r>
      <w:r w:rsidR="003B6AE6">
        <w:t xml:space="preserve"> the statement false, </w:t>
      </w:r>
      <w:proofErr w:type="gramStart"/>
      <w:r w:rsidR="003B6AE6">
        <w:t>incorrect</w:t>
      </w:r>
      <w:proofErr w:type="gramEnd"/>
      <w:r w:rsidR="003B6AE6">
        <w:t xml:space="preserve"> or misleading</w:t>
      </w:r>
      <w:r w:rsidR="00C80295">
        <w:t xml:space="preserve"> in a material </w:t>
      </w:r>
      <w:r w:rsidR="00010DC3">
        <w:t>respect</w:t>
      </w:r>
      <w:r w:rsidR="00C80295">
        <w:t>.</w:t>
      </w:r>
      <w:r w:rsidR="00DB59AA">
        <w:t xml:space="preserve"> </w:t>
      </w:r>
      <w:r w:rsidR="00362B9D">
        <w:t>A</w:t>
      </w:r>
      <w:r w:rsidR="00C139A1">
        <w:t xml:space="preserve"> statement should not be contrary to fact, nor should it give the wrong impression</w:t>
      </w:r>
      <w:r w:rsidR="00EB4AE1">
        <w:t xml:space="preserve"> as regards a material particular</w:t>
      </w:r>
      <w:r w:rsidR="00C139A1">
        <w:t xml:space="preserve">.  </w:t>
      </w:r>
      <w:r w:rsidR="00D25370">
        <w:t>E</w:t>
      </w:r>
      <w:r w:rsidR="007042A5">
        <w:t xml:space="preserve">xpanding this obligation to </w:t>
      </w:r>
      <w:r w:rsidR="00C14AC8">
        <w:t xml:space="preserve">include </w:t>
      </w:r>
      <w:r w:rsidR="00BE7F5C">
        <w:t xml:space="preserve">statements made </w:t>
      </w:r>
      <w:r w:rsidR="000F6B1D">
        <w:t>in</w:t>
      </w:r>
      <w:r w:rsidR="00BB0217">
        <w:t xml:space="preserve"> a</w:t>
      </w:r>
      <w:r w:rsidR="007042A5">
        <w:t xml:space="preserve"> tax practitioner’s personal and professional activities </w:t>
      </w:r>
      <w:r w:rsidR="00776404">
        <w:t>highlight</w:t>
      </w:r>
      <w:r w:rsidR="000E6D08">
        <w:t>s</w:t>
      </w:r>
      <w:r w:rsidR="00261C81">
        <w:t xml:space="preserve"> the importance of </w:t>
      </w:r>
      <w:r w:rsidR="00942D24">
        <w:t>a tax practitioner’s role in</w:t>
      </w:r>
      <w:r w:rsidR="003A42A2">
        <w:t xml:space="preserve"> representing the tax profession and</w:t>
      </w:r>
      <w:r w:rsidR="00942D24">
        <w:t xml:space="preserve"> preserving public confidence in the tax system</w:t>
      </w:r>
      <w:r w:rsidR="00C33A0F">
        <w:t xml:space="preserve">, particularly when making representations to the Board or </w:t>
      </w:r>
      <w:r w:rsidR="008F73BE">
        <w:t xml:space="preserve">Australian Taxation Office </w:t>
      </w:r>
      <w:r w:rsidR="008977C3">
        <w:t>for</w:t>
      </w:r>
      <w:r w:rsidR="004F162D">
        <w:t xml:space="preserve"> their own or their client</w:t>
      </w:r>
      <w:r w:rsidR="008977C3">
        <w:t>s’ tax affairs</w:t>
      </w:r>
      <w:r w:rsidR="00942D24">
        <w:t xml:space="preserve">. </w:t>
      </w:r>
    </w:p>
    <w:p w14:paraId="670DFFA6" w14:textId="4FF25D76" w:rsidR="009D3D81" w:rsidRDefault="009E3C1A" w:rsidP="000D3C96">
      <w:pPr>
        <w:pStyle w:val="Bullet"/>
        <w:numPr>
          <w:ilvl w:val="0"/>
          <w:numId w:val="0"/>
        </w:numPr>
      </w:pPr>
      <w:r>
        <w:t xml:space="preserve">Subsection 15(2) </w:t>
      </w:r>
      <w:r w:rsidR="003C59BD">
        <w:t xml:space="preserve">requires tax practitioners to take all </w:t>
      </w:r>
      <w:r w:rsidR="00D333E3">
        <w:t xml:space="preserve">necessary steps to correct any statement </w:t>
      </w:r>
      <w:r w:rsidR="00933755">
        <w:t xml:space="preserve">they </w:t>
      </w:r>
      <w:r w:rsidR="005F253E">
        <w:t xml:space="preserve">have provided </w:t>
      </w:r>
      <w:r w:rsidR="003D555E">
        <w:t xml:space="preserve">to the Board or Commissioner </w:t>
      </w:r>
      <w:r w:rsidR="00074B36">
        <w:t xml:space="preserve">as soon as possible after becoming aware that it was false, </w:t>
      </w:r>
      <w:proofErr w:type="gramStart"/>
      <w:r w:rsidR="00074B36">
        <w:t>incorrect</w:t>
      </w:r>
      <w:proofErr w:type="gramEnd"/>
      <w:r w:rsidR="00074B36">
        <w:t xml:space="preserve"> or misleading in a material particular</w:t>
      </w:r>
      <w:r w:rsidR="00AA73BB">
        <w:t xml:space="preserve"> or </w:t>
      </w:r>
      <w:r w:rsidR="00500748">
        <w:t>was misleading in a material respect due to an omission.</w:t>
      </w:r>
      <w:r w:rsidR="002123E8">
        <w:t xml:space="preserve"> </w:t>
      </w:r>
      <w:r w:rsidR="00776C09">
        <w:t xml:space="preserve">This encourages </w:t>
      </w:r>
      <w:r w:rsidR="009D2BB4">
        <w:t xml:space="preserve">tax practitioners to </w:t>
      </w:r>
      <w:r w:rsidR="00DA516B">
        <w:t>be accountable</w:t>
      </w:r>
      <w:r w:rsidR="000E3F22">
        <w:t xml:space="preserve"> and </w:t>
      </w:r>
      <w:r w:rsidR="00D974D7">
        <w:t xml:space="preserve">make corrections </w:t>
      </w:r>
      <w:r w:rsidR="00516D50">
        <w:t>to ensure the Board and Commissioner have access to the most accurate information</w:t>
      </w:r>
      <w:r w:rsidR="00D14491">
        <w:t xml:space="preserve">. Correcting </w:t>
      </w:r>
      <w:r w:rsidR="00DE09DC">
        <w:t xml:space="preserve">information also displays the </w:t>
      </w:r>
      <w:r w:rsidR="00743A9B">
        <w:t xml:space="preserve">goodwill of the tax practitioner and may be factored into any potential sanctions </w:t>
      </w:r>
      <w:r w:rsidR="00376EBD">
        <w:t>pursued</w:t>
      </w:r>
      <w:r w:rsidR="00743A9B">
        <w:t xml:space="preserve"> by the Board for breach of t</w:t>
      </w:r>
      <w:r w:rsidR="00DE41C6">
        <w:t xml:space="preserve">he Code. </w:t>
      </w:r>
    </w:p>
    <w:p w14:paraId="549135DA" w14:textId="681A3AF4" w:rsidR="004A5A0D" w:rsidRPr="00ED221F" w:rsidRDefault="004A5A0D" w:rsidP="000D3C96">
      <w:pPr>
        <w:pStyle w:val="Bullet"/>
        <w:numPr>
          <w:ilvl w:val="0"/>
          <w:numId w:val="0"/>
        </w:numPr>
        <w:rPr>
          <w:i/>
          <w:iCs/>
        </w:rPr>
      </w:pPr>
      <w:r w:rsidRPr="00ED221F">
        <w:rPr>
          <w:i/>
          <w:iCs/>
        </w:rPr>
        <w:lastRenderedPageBreak/>
        <w:t>Statements made to other Australian government agencies</w:t>
      </w:r>
    </w:p>
    <w:p w14:paraId="21C1D7E3" w14:textId="102B51EB" w:rsidR="008C6DE4" w:rsidRDefault="008C6DE4" w:rsidP="000D3C96">
      <w:pPr>
        <w:pStyle w:val="Bullet"/>
        <w:numPr>
          <w:ilvl w:val="0"/>
          <w:numId w:val="0"/>
        </w:numPr>
      </w:pPr>
      <w:r>
        <w:t>Subsection</w:t>
      </w:r>
      <w:r w:rsidR="00472C80">
        <w:t>s</w:t>
      </w:r>
      <w:r>
        <w:t xml:space="preserve"> 15(3) </w:t>
      </w:r>
      <w:r w:rsidR="00472C80">
        <w:t>and 15(4)</w:t>
      </w:r>
      <w:r w:rsidR="009563CC">
        <w:t xml:space="preserve"> </w:t>
      </w:r>
      <w:r w:rsidR="00D46E3C">
        <w:t xml:space="preserve">extend </w:t>
      </w:r>
      <w:r w:rsidR="00CD0DC1">
        <w:t>the same</w:t>
      </w:r>
      <w:r w:rsidR="009563CC">
        <w:t xml:space="preserve"> obligations </w:t>
      </w:r>
      <w:r w:rsidR="00CD0DC1">
        <w:t>in relation</w:t>
      </w:r>
      <w:r w:rsidR="006E29FF">
        <w:t xml:space="preserve"> to false, </w:t>
      </w:r>
      <w:proofErr w:type="gramStart"/>
      <w:r w:rsidR="00CD0DC1">
        <w:t>incorrect</w:t>
      </w:r>
      <w:proofErr w:type="gramEnd"/>
      <w:r w:rsidR="00CD0DC1">
        <w:t xml:space="preserve"> or misleading statements as</w:t>
      </w:r>
      <w:r w:rsidR="00F71677">
        <w:t xml:space="preserve"> </w:t>
      </w:r>
      <w:r w:rsidR="00DC431E">
        <w:t xml:space="preserve">subsections 15(1) and 15(2) to </w:t>
      </w:r>
      <w:r w:rsidR="009F697F">
        <w:t>statement</w:t>
      </w:r>
      <w:r w:rsidR="00317C1F">
        <w:t>s</w:t>
      </w:r>
      <w:r w:rsidR="009F697F">
        <w:t xml:space="preserve"> provided to </w:t>
      </w:r>
      <w:r w:rsidR="00106F49">
        <w:t xml:space="preserve">other </w:t>
      </w:r>
      <w:r w:rsidR="00855323">
        <w:t>Australian government agenc</w:t>
      </w:r>
      <w:r w:rsidR="00106F49">
        <w:t xml:space="preserve">ies. However, these subsections </w:t>
      </w:r>
      <w:r w:rsidR="006E29FF">
        <w:t xml:space="preserve">apply </w:t>
      </w:r>
      <w:r w:rsidR="00106F49">
        <w:t xml:space="preserve">only </w:t>
      </w:r>
      <w:r w:rsidR="006E29FF">
        <w:t xml:space="preserve">to statements </w:t>
      </w:r>
      <w:r w:rsidR="00B1067B">
        <w:t>made by a tax practitioner in their capacity as a tax practitioner</w:t>
      </w:r>
      <w:r w:rsidR="00855323">
        <w:t xml:space="preserve">. </w:t>
      </w:r>
      <w:r w:rsidR="00F63B10">
        <w:t xml:space="preserve">Australian government agency is defined at section 995-1 of the </w:t>
      </w:r>
      <w:r w:rsidR="00F63B10">
        <w:rPr>
          <w:i/>
          <w:iCs/>
        </w:rPr>
        <w:t xml:space="preserve">Income Tax Assessment Act 1997 </w:t>
      </w:r>
      <w:r w:rsidR="00F63B10">
        <w:t xml:space="preserve">as the Commonwealth, State or Territory, or an authority of the Commonwealth, State or Territory. </w:t>
      </w:r>
      <w:r w:rsidR="0060265A">
        <w:t>They</w:t>
      </w:r>
      <w:r w:rsidR="00531C8C">
        <w:t xml:space="preserve"> include the Australian Securities and Investments Commission</w:t>
      </w:r>
      <w:r w:rsidR="001A1AFD">
        <w:t xml:space="preserve">, Department of </w:t>
      </w:r>
      <w:r w:rsidR="006F14A3">
        <w:t>the Treasury</w:t>
      </w:r>
      <w:r w:rsidR="00531C8C">
        <w:t xml:space="preserve"> and the Australian Competition and Consumer Commission.</w:t>
      </w:r>
    </w:p>
    <w:p w14:paraId="2189F895" w14:textId="701DD001" w:rsidR="00780534" w:rsidRDefault="00780534" w:rsidP="00466DD5">
      <w:pPr>
        <w:spacing w:before="240" w:after="200"/>
        <w:rPr>
          <w:u w:val="single"/>
        </w:rPr>
      </w:pPr>
      <w:r>
        <w:rPr>
          <w:u w:val="single"/>
        </w:rPr>
        <w:t>Subdivision C – Independence</w:t>
      </w:r>
    </w:p>
    <w:p w14:paraId="3A751D3E" w14:textId="5BCF462D" w:rsidR="0063283F" w:rsidRPr="00614FCE" w:rsidRDefault="0063283F" w:rsidP="0063283F">
      <w:pPr>
        <w:pStyle w:val="Bullet"/>
        <w:numPr>
          <w:ilvl w:val="0"/>
          <w:numId w:val="0"/>
        </w:numPr>
        <w:rPr>
          <w:b/>
          <w:bCs/>
        </w:rPr>
      </w:pPr>
      <w:r w:rsidRPr="00614FCE">
        <w:rPr>
          <w:b/>
          <w:bCs/>
        </w:rPr>
        <w:t>Conflicts of interest in dealings with government</w:t>
      </w:r>
    </w:p>
    <w:p w14:paraId="3499B750" w14:textId="16128B08" w:rsidR="00CD4C29" w:rsidRDefault="0063283F" w:rsidP="00F227BF">
      <w:pPr>
        <w:pStyle w:val="Bullet"/>
        <w:numPr>
          <w:ilvl w:val="0"/>
          <w:numId w:val="0"/>
        </w:numPr>
      </w:pPr>
      <w:r>
        <w:t xml:space="preserve">Section </w:t>
      </w:r>
      <w:r w:rsidR="00557211">
        <w:t>20</w:t>
      </w:r>
      <w:r>
        <w:t xml:space="preserve"> requires tax </w:t>
      </w:r>
      <w:r w:rsidR="00C80D5A">
        <w:t>practitioners</w:t>
      </w:r>
      <w:r>
        <w:t xml:space="preserve"> to </w:t>
      </w:r>
      <w:r w:rsidR="007F21ED">
        <w:t xml:space="preserve">take reasonable steps </w:t>
      </w:r>
      <w:r w:rsidR="00D63856">
        <w:t xml:space="preserve">to </w:t>
      </w:r>
      <w:r w:rsidR="007012B5">
        <w:t xml:space="preserve">identify and </w:t>
      </w:r>
      <w:r w:rsidR="00D63856">
        <w:t>avoid</w:t>
      </w:r>
      <w:r>
        <w:t xml:space="preserve"> </w:t>
      </w:r>
      <w:r w:rsidR="00FC1690">
        <w:t xml:space="preserve">material </w:t>
      </w:r>
      <w:r>
        <w:t xml:space="preserve">conflicts of interest related to their dealings with </w:t>
      </w:r>
      <w:r w:rsidR="00886B84">
        <w:t xml:space="preserve">Australian </w:t>
      </w:r>
      <w:r>
        <w:t>government</w:t>
      </w:r>
      <w:r w:rsidR="00886B84">
        <w:t xml:space="preserve"> agencies</w:t>
      </w:r>
      <w:r>
        <w:t>. Conflicts of interest may be direct or indirect</w:t>
      </w:r>
      <w:r w:rsidR="00237653">
        <w:t>, apparent or real,</w:t>
      </w:r>
      <w:r w:rsidR="00735E7B">
        <w:t xml:space="preserve"> </w:t>
      </w:r>
      <w:r w:rsidR="00E623DE">
        <w:t xml:space="preserve">and </w:t>
      </w:r>
      <w:r w:rsidR="00EB4946">
        <w:t>m</w:t>
      </w:r>
      <w:r w:rsidR="009027DC">
        <w:t xml:space="preserve">ay </w:t>
      </w:r>
      <w:r>
        <w:t xml:space="preserve">involve a </w:t>
      </w:r>
      <w:r w:rsidR="009027DC">
        <w:t xml:space="preserve">potential </w:t>
      </w:r>
      <w:r w:rsidR="00231EA6">
        <w:t xml:space="preserve">or perceived </w:t>
      </w:r>
      <w:r>
        <w:t xml:space="preserve">benefit or gain </w:t>
      </w:r>
      <w:r w:rsidR="00DC0A84">
        <w:t>arising</w:t>
      </w:r>
      <w:r w:rsidR="00887D16">
        <w:t xml:space="preserve"> from </w:t>
      </w:r>
      <w:r w:rsidR="002363DB">
        <w:t xml:space="preserve">these </w:t>
      </w:r>
      <w:r w:rsidR="00887D16">
        <w:t>activit</w:t>
      </w:r>
      <w:r w:rsidR="002363DB">
        <w:t>ies</w:t>
      </w:r>
      <w:r w:rsidR="00CB484E">
        <w:t xml:space="preserve"> such as</w:t>
      </w:r>
      <w:r w:rsidR="001C5FD8">
        <w:t xml:space="preserve"> </w:t>
      </w:r>
      <w:r w:rsidR="00FE67D6">
        <w:t>a</w:t>
      </w:r>
      <w:r w:rsidR="009027DC">
        <w:t xml:space="preserve"> </w:t>
      </w:r>
      <w:r w:rsidR="00D769E0">
        <w:t>mis</w:t>
      </w:r>
      <w:r w:rsidR="00887D16">
        <w:t>use of</w:t>
      </w:r>
      <w:r w:rsidR="00DC0A84">
        <w:t xml:space="preserve"> </w:t>
      </w:r>
      <w:r w:rsidR="00FD4300">
        <w:t xml:space="preserve">confidential information </w:t>
      </w:r>
      <w:r w:rsidR="00727040">
        <w:t xml:space="preserve">obtained in </w:t>
      </w:r>
      <w:r w:rsidR="001C5FD8">
        <w:t xml:space="preserve">government </w:t>
      </w:r>
      <w:r w:rsidR="00727040">
        <w:t>dealing</w:t>
      </w:r>
      <w:r w:rsidR="001C5FD8">
        <w:t>s</w:t>
      </w:r>
      <w:r w:rsidR="00727040">
        <w:t xml:space="preserve"> </w:t>
      </w:r>
      <w:r w:rsidR="00FD4300">
        <w:t xml:space="preserve">or </w:t>
      </w:r>
      <w:r w:rsidR="00877DAF">
        <w:t xml:space="preserve">interference in the </w:t>
      </w:r>
      <w:r w:rsidR="001C5FD8">
        <w:t xml:space="preserve">government’s </w:t>
      </w:r>
      <w:r w:rsidR="00FD4300">
        <w:t>decision</w:t>
      </w:r>
      <w:r w:rsidR="003B4DF1">
        <w:noBreakHyphen/>
      </w:r>
      <w:r w:rsidR="00FD4300">
        <w:t xml:space="preserve">making </w:t>
      </w:r>
      <w:r w:rsidR="00877DAF">
        <w:t>process</w:t>
      </w:r>
      <w:r>
        <w:t xml:space="preserve">.  </w:t>
      </w:r>
      <w:r w:rsidR="001C5FD8">
        <w:t xml:space="preserve"> </w:t>
      </w:r>
    </w:p>
    <w:p w14:paraId="2098B784" w14:textId="3C31B98A" w:rsidR="0025012E" w:rsidRDefault="0063283F" w:rsidP="0063283F">
      <w:pPr>
        <w:pStyle w:val="Bullet"/>
        <w:numPr>
          <w:ilvl w:val="0"/>
          <w:numId w:val="0"/>
        </w:numPr>
      </w:pPr>
      <w:r>
        <w:t xml:space="preserve">Avoiding a </w:t>
      </w:r>
      <w:r w:rsidR="00FC1690">
        <w:t>material</w:t>
      </w:r>
      <w:r>
        <w:t xml:space="preserve"> conflict </w:t>
      </w:r>
      <w:r w:rsidR="007012B5">
        <w:t>initially requires tax practitioners to</w:t>
      </w:r>
      <w:r w:rsidR="00F45336">
        <w:t xml:space="preserve"> identify</w:t>
      </w:r>
      <w:r>
        <w:t xml:space="preserve"> existing or potential conflicts o</w:t>
      </w:r>
      <w:r w:rsidR="003E5741">
        <w:t>f</w:t>
      </w:r>
      <w:r>
        <w:t xml:space="preserve"> interest and </w:t>
      </w:r>
      <w:r w:rsidR="0050612E">
        <w:t xml:space="preserve">take reasonable steps </w:t>
      </w:r>
      <w:r w:rsidR="00B1428C">
        <w:t xml:space="preserve">to </w:t>
      </w:r>
      <w:r>
        <w:t xml:space="preserve">prevent them from affecting the </w:t>
      </w:r>
      <w:r w:rsidR="00652045">
        <w:t xml:space="preserve">tax practitioner’s </w:t>
      </w:r>
      <w:r w:rsidR="00714C8A">
        <w:t xml:space="preserve">advice </w:t>
      </w:r>
      <w:r w:rsidR="00832A46">
        <w:t>or</w:t>
      </w:r>
      <w:r w:rsidR="00714C8A">
        <w:t xml:space="preserve"> </w:t>
      </w:r>
      <w:r>
        <w:t>decisions</w:t>
      </w:r>
      <w:r w:rsidR="000C3EC7">
        <w:t>,</w:t>
      </w:r>
      <w:r>
        <w:t xml:space="preserve"> or the </w:t>
      </w:r>
      <w:r w:rsidR="00714C8A">
        <w:t xml:space="preserve">client’s </w:t>
      </w:r>
      <w:r>
        <w:t>decision</w:t>
      </w:r>
      <w:r w:rsidR="00714C8A">
        <w:t>s</w:t>
      </w:r>
      <w:r>
        <w:t xml:space="preserve">. </w:t>
      </w:r>
      <w:r w:rsidR="00C40CF9">
        <w:t xml:space="preserve">Reasonable steps will depend on the circumstances and </w:t>
      </w:r>
      <w:r w:rsidR="009002B2">
        <w:t xml:space="preserve">can </w:t>
      </w:r>
      <w:r w:rsidR="00652045">
        <w:t>consider</w:t>
      </w:r>
      <w:r w:rsidR="00C40CF9">
        <w:t xml:space="preserve"> the size of an entity</w:t>
      </w:r>
      <w:r w:rsidR="009002B2">
        <w:t>,</w:t>
      </w:r>
      <w:r w:rsidR="00C40CF9">
        <w:t xml:space="preserve"> the type of work it does</w:t>
      </w:r>
      <w:r w:rsidR="009002B2">
        <w:t xml:space="preserve"> and the likelihood of conflicts of interest arising, </w:t>
      </w:r>
      <w:r w:rsidR="0071288F">
        <w:t>among a</w:t>
      </w:r>
      <w:r w:rsidR="00AA56EA">
        <w:t>ll</w:t>
      </w:r>
      <w:r w:rsidR="0071288F">
        <w:t xml:space="preserve"> other relevant factors</w:t>
      </w:r>
      <w:r w:rsidR="00C40CF9">
        <w:t>.</w:t>
      </w:r>
      <w:r w:rsidR="006B7213">
        <w:t xml:space="preserve"> </w:t>
      </w:r>
      <w:r w:rsidR="0067375A">
        <w:t>Examples</w:t>
      </w:r>
      <w:r w:rsidR="00244718">
        <w:t xml:space="preserve"> </w:t>
      </w:r>
      <w:r w:rsidR="006B7213">
        <w:t>of reasonable steps include</w:t>
      </w:r>
      <w:r w:rsidR="00244718">
        <w:t>, but are not limited to</w:t>
      </w:r>
      <w:r w:rsidR="006B7213">
        <w:t>:</w:t>
      </w:r>
    </w:p>
    <w:p w14:paraId="2CF66F64" w14:textId="4892E38A" w:rsidR="00D46EBB" w:rsidRDefault="00D46EBB" w:rsidP="006B7213">
      <w:pPr>
        <w:pStyle w:val="Bullet"/>
        <w:numPr>
          <w:ilvl w:val="0"/>
          <w:numId w:val="20"/>
        </w:numPr>
      </w:pPr>
      <w:r>
        <w:t>training staf</w:t>
      </w:r>
      <w:r w:rsidR="00231358">
        <w:t xml:space="preserve">f on identifying, disclosing and avoiding conflicts of </w:t>
      </w:r>
      <w:proofErr w:type="gramStart"/>
      <w:r w:rsidR="00231358">
        <w:t>interest;</w:t>
      </w:r>
      <w:proofErr w:type="gramEnd"/>
    </w:p>
    <w:p w14:paraId="5E574341" w14:textId="7243ADDC" w:rsidR="00F829DC" w:rsidRDefault="003550A2" w:rsidP="00DF17F0">
      <w:pPr>
        <w:pStyle w:val="Bullet"/>
        <w:numPr>
          <w:ilvl w:val="0"/>
          <w:numId w:val="20"/>
        </w:numPr>
      </w:pPr>
      <w:r>
        <w:t>procedures</w:t>
      </w:r>
      <w:r w:rsidR="00995B85">
        <w:t xml:space="preserve"> for disclosure </w:t>
      </w:r>
      <w:r w:rsidR="00881512">
        <w:t xml:space="preserve">and record-keeping </w:t>
      </w:r>
      <w:r w:rsidR="00995B85">
        <w:t>of potential conflicts of interest</w:t>
      </w:r>
      <w:r w:rsidR="00F829DC">
        <w:t>;</w:t>
      </w:r>
      <w:r w:rsidR="00A87013">
        <w:t xml:space="preserve"> and</w:t>
      </w:r>
    </w:p>
    <w:p w14:paraId="1045B535" w14:textId="3144786D" w:rsidR="006B7213" w:rsidRDefault="00F829DC" w:rsidP="006B7213">
      <w:pPr>
        <w:pStyle w:val="Bullet"/>
        <w:numPr>
          <w:ilvl w:val="0"/>
          <w:numId w:val="20"/>
        </w:numPr>
      </w:pPr>
      <w:r>
        <w:t>procedures for</w:t>
      </w:r>
      <w:r w:rsidR="00F12FD7">
        <w:t xml:space="preserve"> avoiding </w:t>
      </w:r>
      <w:r w:rsidR="00D41EB6">
        <w:t>conflicts of interest</w:t>
      </w:r>
      <w:r>
        <w:t xml:space="preserve">, </w:t>
      </w:r>
      <w:r w:rsidR="001B4410">
        <w:t>which</w:t>
      </w:r>
      <w:r>
        <w:t xml:space="preserve"> </w:t>
      </w:r>
      <w:r w:rsidR="002C6C70">
        <w:t>could include</w:t>
      </w:r>
      <w:r w:rsidR="001B4410">
        <w:t xml:space="preserve"> </w:t>
      </w:r>
      <w:r w:rsidR="0051089E">
        <w:t xml:space="preserve">preliminary conflict checks prior to </w:t>
      </w:r>
      <w:r w:rsidR="00765285">
        <w:t>a</w:t>
      </w:r>
      <w:r w:rsidR="003D2379">
        <w:t>ccepting clients</w:t>
      </w:r>
      <w:r w:rsidR="0051089E">
        <w:t xml:space="preserve">, </w:t>
      </w:r>
      <w:r w:rsidR="00765285">
        <w:t xml:space="preserve">allocating </w:t>
      </w:r>
      <w:r w:rsidR="00DC36E1">
        <w:t xml:space="preserve">staff to </w:t>
      </w:r>
      <w:r w:rsidR="003D2379">
        <w:t>projects</w:t>
      </w:r>
      <w:r w:rsidR="00765285">
        <w:t xml:space="preserve"> </w:t>
      </w:r>
      <w:r w:rsidR="00C44846">
        <w:t>to</w:t>
      </w:r>
      <w:r w:rsidR="00765285">
        <w:t xml:space="preserve"> avoid </w:t>
      </w:r>
      <w:r w:rsidR="000529BC">
        <w:t xml:space="preserve">potential </w:t>
      </w:r>
      <w:r w:rsidR="00765285">
        <w:t>conflicts of interest</w:t>
      </w:r>
      <w:r w:rsidR="00C44846">
        <w:t xml:space="preserve">, </w:t>
      </w:r>
      <w:r w:rsidR="000A5135">
        <w:t xml:space="preserve">maintaining a conflict register </w:t>
      </w:r>
      <w:r w:rsidR="002948B6">
        <w:t xml:space="preserve">and information </w:t>
      </w:r>
      <w:r w:rsidR="00CF3478">
        <w:t>handling</w:t>
      </w:r>
      <w:r w:rsidR="002948B6">
        <w:t xml:space="preserve"> procedures </w:t>
      </w:r>
      <w:r w:rsidR="0083422B">
        <w:t>that utilise</w:t>
      </w:r>
      <w:r w:rsidR="00A87013">
        <w:t xml:space="preserve"> technology </w:t>
      </w:r>
      <w:r w:rsidR="0083422B">
        <w:t>to</w:t>
      </w:r>
      <w:r w:rsidR="00CF3478">
        <w:t xml:space="preserve"> limit</w:t>
      </w:r>
      <w:r w:rsidR="00A87013">
        <w:t>s</w:t>
      </w:r>
      <w:r w:rsidR="00CF3478">
        <w:t xml:space="preserve"> information access to those with a legitimate need to know.</w:t>
      </w:r>
      <w:r w:rsidR="002948B6">
        <w:t xml:space="preserve"> </w:t>
      </w:r>
    </w:p>
    <w:p w14:paraId="27CBC18D" w14:textId="2E3CB7A0" w:rsidR="0063283F" w:rsidRDefault="0025012E" w:rsidP="0063283F">
      <w:pPr>
        <w:pStyle w:val="Bullet"/>
        <w:numPr>
          <w:ilvl w:val="0"/>
          <w:numId w:val="0"/>
        </w:numPr>
      </w:pPr>
      <w:r>
        <w:t xml:space="preserve">Section </w:t>
      </w:r>
      <w:r w:rsidR="00FE0FD6">
        <w:t>20</w:t>
      </w:r>
      <w:r>
        <w:t xml:space="preserve"> also imposes an obligation to disclose details of a </w:t>
      </w:r>
      <w:r w:rsidR="00C666EE">
        <w:t xml:space="preserve">real </w:t>
      </w:r>
      <w:r>
        <w:t xml:space="preserve">or potential </w:t>
      </w:r>
      <w:r w:rsidR="00FC1690">
        <w:t xml:space="preserve">material </w:t>
      </w:r>
      <w:r>
        <w:t>conflict to the government agency they are dealing with</w:t>
      </w:r>
      <w:r w:rsidR="009C1A27">
        <w:t xml:space="preserve"> as soon as </w:t>
      </w:r>
      <w:r w:rsidR="002E2287">
        <w:t>a</w:t>
      </w:r>
      <w:r w:rsidR="009C1A27">
        <w:t xml:space="preserve"> tax practitioner become</w:t>
      </w:r>
      <w:r w:rsidR="0045333E">
        <w:t>s</w:t>
      </w:r>
      <w:r w:rsidR="009C1A27">
        <w:t xml:space="preserve"> aware of the conflict</w:t>
      </w:r>
      <w:r>
        <w:t xml:space="preserve">. </w:t>
      </w:r>
      <w:r w:rsidR="00DF45E0">
        <w:t>D</w:t>
      </w:r>
      <w:r w:rsidR="0063283F">
        <w:t xml:space="preserve">etails to disclose to the government agency about a real or perceived conflict of interest </w:t>
      </w:r>
      <w:r w:rsidR="00D33EA6">
        <w:t xml:space="preserve">may </w:t>
      </w:r>
      <w:r w:rsidR="0063283F">
        <w:t>include</w:t>
      </w:r>
      <w:r w:rsidR="00D33EA6">
        <w:t>:</w:t>
      </w:r>
    </w:p>
    <w:p w14:paraId="4ECD11C4" w14:textId="6A5D497E" w:rsidR="0063283F" w:rsidRDefault="0063283F" w:rsidP="00F227BF">
      <w:pPr>
        <w:pStyle w:val="Bullet"/>
        <w:numPr>
          <w:ilvl w:val="0"/>
          <w:numId w:val="18"/>
        </w:numPr>
        <w:spacing w:before="0"/>
      </w:pPr>
      <w:r>
        <w:t>the nature of the conflict</w:t>
      </w:r>
      <w:r w:rsidR="006D7454">
        <w:t>;</w:t>
      </w:r>
    </w:p>
    <w:p w14:paraId="2C2F7A59" w14:textId="17D954D9" w:rsidR="0063283F" w:rsidRDefault="0063283F" w:rsidP="00F227BF">
      <w:pPr>
        <w:pStyle w:val="Bullet"/>
        <w:numPr>
          <w:ilvl w:val="0"/>
          <w:numId w:val="18"/>
        </w:numPr>
        <w:spacing w:before="0"/>
      </w:pPr>
      <w:r>
        <w:t>the extent of the conflict</w:t>
      </w:r>
      <w:r w:rsidR="006D7454">
        <w:t>;</w:t>
      </w:r>
    </w:p>
    <w:p w14:paraId="02F92165" w14:textId="77777777" w:rsidR="008472F2" w:rsidRDefault="008472F2" w:rsidP="008472F2">
      <w:pPr>
        <w:pStyle w:val="Bullet"/>
        <w:numPr>
          <w:ilvl w:val="0"/>
          <w:numId w:val="18"/>
        </w:numPr>
        <w:spacing w:before="0"/>
      </w:pPr>
      <w:r>
        <w:t>what interest, association or incentive gives rise to the conflict;</w:t>
      </w:r>
    </w:p>
    <w:p w14:paraId="3475829F" w14:textId="0798B5CB" w:rsidR="0063283F" w:rsidRDefault="0063283F" w:rsidP="00F227BF">
      <w:pPr>
        <w:pStyle w:val="Bullet"/>
        <w:numPr>
          <w:ilvl w:val="0"/>
          <w:numId w:val="18"/>
        </w:numPr>
        <w:spacing w:before="0"/>
      </w:pPr>
      <w:r>
        <w:t>the identi</w:t>
      </w:r>
      <w:r w:rsidR="00CA3D17">
        <w:t>t</w:t>
      </w:r>
      <w:r>
        <w:t>y of the agents or others related to the conflict</w:t>
      </w:r>
      <w:r w:rsidR="008472F2">
        <w:t xml:space="preserve"> and the extent to which they have been involved in the services provided to the client</w:t>
      </w:r>
      <w:r w:rsidR="006D7454">
        <w:t>;</w:t>
      </w:r>
    </w:p>
    <w:p w14:paraId="78FF8FBE" w14:textId="076899C2" w:rsidR="00732C3C" w:rsidRDefault="00732C3C" w:rsidP="00F227BF">
      <w:pPr>
        <w:pStyle w:val="Bullet"/>
        <w:numPr>
          <w:ilvl w:val="0"/>
          <w:numId w:val="18"/>
        </w:numPr>
        <w:spacing w:before="0"/>
      </w:pPr>
      <w:r>
        <w:t>when the conflict was identified;</w:t>
      </w:r>
    </w:p>
    <w:p w14:paraId="5210FBA1" w14:textId="77777777" w:rsidR="00BA36AC" w:rsidRDefault="004E7B7B" w:rsidP="00F227BF">
      <w:pPr>
        <w:pStyle w:val="Bullet"/>
        <w:numPr>
          <w:ilvl w:val="0"/>
          <w:numId w:val="18"/>
        </w:numPr>
        <w:spacing w:before="0"/>
      </w:pPr>
      <w:r>
        <w:lastRenderedPageBreak/>
        <w:t>how</w:t>
      </w:r>
      <w:r w:rsidR="00973309">
        <w:t xml:space="preserve"> the </w:t>
      </w:r>
      <w:r w:rsidR="007F7915">
        <w:t xml:space="preserve">advice or services provided to the client might have been different had there not been a conflict of interest; </w:t>
      </w:r>
    </w:p>
    <w:p w14:paraId="2109B7F4" w14:textId="29D3355B" w:rsidR="00973309" w:rsidRDefault="009233B8" w:rsidP="00F227BF">
      <w:pPr>
        <w:pStyle w:val="Bullet"/>
        <w:numPr>
          <w:ilvl w:val="0"/>
          <w:numId w:val="18"/>
        </w:numPr>
        <w:spacing w:before="0"/>
      </w:pPr>
      <w:r>
        <w:t xml:space="preserve">any benefit obtained due to the conflict of interest; </w:t>
      </w:r>
      <w:r w:rsidR="007F7915">
        <w:t>and</w:t>
      </w:r>
    </w:p>
    <w:p w14:paraId="1B20E2E2" w14:textId="77777777" w:rsidR="0063283F" w:rsidRDefault="0063283F" w:rsidP="00F227BF">
      <w:pPr>
        <w:pStyle w:val="Bullet"/>
        <w:numPr>
          <w:ilvl w:val="0"/>
          <w:numId w:val="18"/>
        </w:numPr>
        <w:spacing w:before="0"/>
      </w:pPr>
      <w:r>
        <w:t>whether any actions have been taken or are proposed to avoid the conflict or to mitigate any damage arising from the conflict.</w:t>
      </w:r>
    </w:p>
    <w:p w14:paraId="44A1BE99" w14:textId="2703CDC6" w:rsidR="00C552B3" w:rsidRDefault="003139D4" w:rsidP="005B3E44">
      <w:r>
        <w:t xml:space="preserve">A tax </w:t>
      </w:r>
      <w:r w:rsidR="00012164">
        <w:t>practitioner</w:t>
      </w:r>
      <w:r>
        <w:t xml:space="preserve"> should </w:t>
      </w:r>
      <w:r w:rsidR="00CB6573">
        <w:t>err on</w:t>
      </w:r>
      <w:r w:rsidR="00281D2E" w:rsidRPr="00281D2E">
        <w:t xml:space="preserve"> the side of caution</w:t>
      </w:r>
      <w:r w:rsidR="008027AB">
        <w:t xml:space="preserve"> and disclose</w:t>
      </w:r>
      <w:r w:rsidR="00281D2E" w:rsidRPr="00281D2E">
        <w:t xml:space="preserve"> details to </w:t>
      </w:r>
      <w:r w:rsidR="001C39BE">
        <w:t>a</w:t>
      </w:r>
      <w:r w:rsidR="00281D2E" w:rsidRPr="00281D2E">
        <w:t xml:space="preserve"> government agency where there is some uncertainty as to whether a conflict of interest arises</w:t>
      </w:r>
      <w:r w:rsidR="00F74DE5">
        <w:t xml:space="preserve"> or whether </w:t>
      </w:r>
      <w:r w:rsidR="00005E16">
        <w:t>the conflict</w:t>
      </w:r>
      <w:r w:rsidR="00F74DE5">
        <w:t xml:space="preserve"> is material or not</w:t>
      </w:r>
      <w:r w:rsidR="00281D2E" w:rsidRPr="00281D2E">
        <w:t xml:space="preserve">.  </w:t>
      </w:r>
    </w:p>
    <w:p w14:paraId="390E901E" w14:textId="2080A318" w:rsidR="00B83C27" w:rsidRDefault="002951C6" w:rsidP="005B3E44">
      <w:r>
        <w:t xml:space="preserve">The obligation to disclose a conflict of interest to government </w:t>
      </w:r>
      <w:r w:rsidR="00730601">
        <w:t xml:space="preserve">is not limited to a tax practitioner </w:t>
      </w:r>
      <w:r w:rsidR="000120D0">
        <w:t>disclosing information about their own potential conflicts</w:t>
      </w:r>
      <w:r w:rsidR="00730601">
        <w:t xml:space="preserve"> but</w:t>
      </w:r>
      <w:r w:rsidR="000120D0">
        <w:t xml:space="preserve"> extends to</w:t>
      </w:r>
      <w:r w:rsidR="00730601">
        <w:t xml:space="preserve"> any material conflict of interest</w:t>
      </w:r>
      <w:r>
        <w:t xml:space="preserve"> </w:t>
      </w:r>
      <w:r w:rsidR="00F82B9A">
        <w:t xml:space="preserve">that </w:t>
      </w:r>
      <w:r w:rsidR="00FA6DEC">
        <w:t xml:space="preserve">they are aware of that </w:t>
      </w:r>
      <w:r w:rsidR="00F82B9A">
        <w:t xml:space="preserve">arises in connection with an activity undertaken for the agency. </w:t>
      </w:r>
      <w:r w:rsidR="00D321BC">
        <w:t>For example, w</w:t>
      </w:r>
      <w:r w:rsidR="005B3E44" w:rsidRPr="005B3E44">
        <w:t>here a</w:t>
      </w:r>
      <w:r w:rsidR="0042274F">
        <w:t xml:space="preserve"> tax </w:t>
      </w:r>
      <w:r w:rsidR="00D702AD">
        <w:t>practitioner</w:t>
      </w:r>
      <w:r w:rsidR="006100FB">
        <w:t xml:space="preserve"> </w:t>
      </w:r>
      <w:r w:rsidR="00317C88">
        <w:t xml:space="preserve">is undertaking </w:t>
      </w:r>
      <w:r w:rsidR="00E079A6">
        <w:t xml:space="preserve">an activity for </w:t>
      </w:r>
      <w:r w:rsidR="00946E85">
        <w:t>an agency in their capacity as a tax practitioner</w:t>
      </w:r>
      <w:r w:rsidR="007C3C1C">
        <w:t xml:space="preserve"> and </w:t>
      </w:r>
      <w:r w:rsidR="005B3E44" w:rsidRPr="005B3E44">
        <w:t xml:space="preserve">knows of another </w:t>
      </w:r>
      <w:r w:rsidR="009E41BB">
        <w:t>person’s</w:t>
      </w:r>
      <w:r w:rsidR="00A519D2">
        <w:t xml:space="preserve"> </w:t>
      </w:r>
      <w:r w:rsidR="00106B1E">
        <w:t xml:space="preserve">or entity’s </w:t>
      </w:r>
      <w:r w:rsidR="005B3E44" w:rsidRPr="005B3E44">
        <w:t xml:space="preserve">conflict of interest in </w:t>
      </w:r>
      <w:r w:rsidR="00731FB6">
        <w:t xml:space="preserve">undertaking </w:t>
      </w:r>
      <w:r w:rsidR="00884AE7">
        <w:t>the same or a different</w:t>
      </w:r>
      <w:r w:rsidR="00731FB6">
        <w:t xml:space="preserve"> activity for </w:t>
      </w:r>
      <w:r w:rsidR="005B3E44" w:rsidRPr="005B3E44">
        <w:t xml:space="preserve">government, section </w:t>
      </w:r>
      <w:r w:rsidR="00A54FD0">
        <w:t>20</w:t>
      </w:r>
      <w:r w:rsidR="005B3E44" w:rsidRPr="005B3E44">
        <w:t xml:space="preserve"> </w:t>
      </w:r>
      <w:r w:rsidR="00BA2F65">
        <w:t>imposes</w:t>
      </w:r>
      <w:r w:rsidR="005B3E44" w:rsidRPr="005B3E44">
        <w:t xml:space="preserve"> an obligation on the </w:t>
      </w:r>
      <w:r w:rsidR="00140A47">
        <w:t>tax pra</w:t>
      </w:r>
      <w:r w:rsidR="005D565E">
        <w:t>c</w:t>
      </w:r>
      <w:r w:rsidR="00140A47">
        <w:t>titioner</w:t>
      </w:r>
      <w:r w:rsidR="005B3E44" w:rsidRPr="005B3E44">
        <w:t xml:space="preserve"> to disclose details of </w:t>
      </w:r>
      <w:r w:rsidR="00086362">
        <w:t>that</w:t>
      </w:r>
      <w:r w:rsidR="005B3E44" w:rsidRPr="005B3E44">
        <w:t xml:space="preserve"> conflict of interest to the </w:t>
      </w:r>
      <w:r w:rsidR="00A207D5">
        <w:t xml:space="preserve">relevant </w:t>
      </w:r>
      <w:r w:rsidR="005B3E44" w:rsidRPr="005B3E44">
        <w:t>government</w:t>
      </w:r>
      <w:r w:rsidR="00A207D5">
        <w:t xml:space="preserve"> agency.</w:t>
      </w:r>
    </w:p>
    <w:p w14:paraId="5142722A" w14:textId="67C03C94" w:rsidR="007265FE" w:rsidRPr="00923BE8" w:rsidRDefault="00996B86" w:rsidP="005B307B">
      <w:r>
        <w:t xml:space="preserve">Following the disclosure of a conflict of interest with a government agency, </w:t>
      </w:r>
      <w:r w:rsidR="00710367">
        <w:t xml:space="preserve">the continued </w:t>
      </w:r>
      <w:r w:rsidR="009C1A27">
        <w:t>engagement</w:t>
      </w:r>
      <w:r w:rsidR="00710367">
        <w:t xml:space="preserve"> </w:t>
      </w:r>
      <w:r w:rsidR="00205A32">
        <w:t xml:space="preserve">of the tax practitioner will be </w:t>
      </w:r>
      <w:r w:rsidR="00AA1D29">
        <w:t xml:space="preserve">at the agency’s discretion based on </w:t>
      </w:r>
      <w:r w:rsidR="003620B5">
        <w:t xml:space="preserve">the nature of the conflict and any mitigating actions taken by the tax practitioner. </w:t>
      </w:r>
    </w:p>
    <w:p w14:paraId="4A06F4B5" w14:textId="17E3A4D9" w:rsidR="00780534" w:rsidRDefault="00780534" w:rsidP="00466DD5">
      <w:pPr>
        <w:spacing w:before="240" w:after="200"/>
        <w:rPr>
          <w:u w:val="single"/>
        </w:rPr>
      </w:pPr>
      <w:r>
        <w:rPr>
          <w:u w:val="single"/>
        </w:rPr>
        <w:t xml:space="preserve">Subdivision D – Confidentiality </w:t>
      </w:r>
    </w:p>
    <w:p w14:paraId="35C76C37" w14:textId="309E4C11" w:rsidR="002E60FE" w:rsidRPr="00D17F64" w:rsidRDefault="002E60FE" w:rsidP="002E60FE">
      <w:pPr>
        <w:pStyle w:val="Bullet"/>
        <w:numPr>
          <w:ilvl w:val="0"/>
          <w:numId w:val="0"/>
        </w:numPr>
        <w:rPr>
          <w:b/>
          <w:bCs/>
        </w:rPr>
      </w:pPr>
      <w:r w:rsidRPr="00D17F64">
        <w:rPr>
          <w:b/>
          <w:bCs/>
        </w:rPr>
        <w:t>Maintaining confidentiality in dealings with government</w:t>
      </w:r>
    </w:p>
    <w:p w14:paraId="3BDD4D2A" w14:textId="3ECE64E7" w:rsidR="00EA587F" w:rsidRDefault="00A73303" w:rsidP="002E60FE">
      <w:pPr>
        <w:pStyle w:val="Bullet"/>
        <w:numPr>
          <w:ilvl w:val="0"/>
          <w:numId w:val="0"/>
        </w:numPr>
      </w:pPr>
      <w:r>
        <w:t>S</w:t>
      </w:r>
      <w:r w:rsidR="00B20644">
        <w:t>ubs</w:t>
      </w:r>
      <w:r>
        <w:t xml:space="preserve">ection </w:t>
      </w:r>
      <w:r w:rsidR="008B7714">
        <w:t>25</w:t>
      </w:r>
      <w:r w:rsidR="00B20644">
        <w:t>(1)</w:t>
      </w:r>
      <w:r>
        <w:t xml:space="preserve"> </w:t>
      </w:r>
      <w:r w:rsidR="001937B1">
        <w:t xml:space="preserve">prohibits </w:t>
      </w:r>
      <w:r w:rsidR="00D34290">
        <w:t xml:space="preserve">tax </w:t>
      </w:r>
      <w:r w:rsidR="00F33365">
        <w:t>practitioners</w:t>
      </w:r>
      <w:r w:rsidR="00D34290">
        <w:t xml:space="preserve"> disclos</w:t>
      </w:r>
      <w:r w:rsidR="001937B1">
        <w:t>ing</w:t>
      </w:r>
      <w:r w:rsidR="00D34290">
        <w:t xml:space="preserve"> information from </w:t>
      </w:r>
      <w:r w:rsidR="0045185F">
        <w:t>an</w:t>
      </w:r>
      <w:r w:rsidR="00F720A4">
        <w:t xml:space="preserve"> Australian government</w:t>
      </w:r>
      <w:r w:rsidR="00394353">
        <w:t xml:space="preserve"> </w:t>
      </w:r>
      <w:r w:rsidR="0045185F">
        <w:t xml:space="preserve">agency </w:t>
      </w:r>
      <w:r w:rsidR="005B1CCC">
        <w:t xml:space="preserve">that was </w:t>
      </w:r>
      <w:r w:rsidR="005F6116">
        <w:t xml:space="preserve">obtained </w:t>
      </w:r>
      <w:r w:rsidR="00071ACB">
        <w:t>directly or indirectly</w:t>
      </w:r>
      <w:r w:rsidR="005F6116">
        <w:t xml:space="preserve"> </w:t>
      </w:r>
      <w:r w:rsidR="0045185F">
        <w:t xml:space="preserve">in connection with activities </w:t>
      </w:r>
      <w:r w:rsidR="001731B1">
        <w:t xml:space="preserve">they </w:t>
      </w:r>
      <w:r w:rsidR="0045185F">
        <w:t>undertake for the government agency</w:t>
      </w:r>
      <w:r w:rsidR="005F6116">
        <w:t xml:space="preserve"> </w:t>
      </w:r>
      <w:r w:rsidR="005718CD">
        <w:t xml:space="preserve">as a tax </w:t>
      </w:r>
      <w:proofErr w:type="gramStart"/>
      <w:r w:rsidR="005718CD">
        <w:t>practitioner</w:t>
      </w:r>
      <w:r w:rsidR="002A450D">
        <w:t>,</w:t>
      </w:r>
      <w:r w:rsidR="00A95A9B">
        <w:t xml:space="preserve"> unless</w:t>
      </w:r>
      <w:proofErr w:type="gramEnd"/>
      <w:r w:rsidR="00A95A9B">
        <w:t xml:space="preserve"> t</w:t>
      </w:r>
      <w:r w:rsidR="004D329F">
        <w:t xml:space="preserve">here is a legal duty to </w:t>
      </w:r>
      <w:r w:rsidR="00F7078B">
        <w:t>disclose or in other</w:t>
      </w:r>
      <w:r w:rsidR="00394353">
        <w:t xml:space="preserve"> specified circumstances</w:t>
      </w:r>
      <w:r w:rsidR="005718CD">
        <w:t>. The</w:t>
      </w:r>
      <w:r w:rsidR="005D7709">
        <w:t xml:space="preserve">re is no restriction on the disclosure of </w:t>
      </w:r>
      <w:r w:rsidR="00054E05">
        <w:t xml:space="preserve">government agency </w:t>
      </w:r>
      <w:r w:rsidR="005D7709">
        <w:t xml:space="preserve">information received outside of </w:t>
      </w:r>
      <w:r w:rsidR="001C3340">
        <w:t xml:space="preserve">activities </w:t>
      </w:r>
      <w:r w:rsidR="00A35FFB">
        <w:t xml:space="preserve">undertaken as a tax practitioner, such as government information obtained from a </w:t>
      </w:r>
      <w:r w:rsidR="008B4A0C">
        <w:t xml:space="preserve">publicly available </w:t>
      </w:r>
      <w:r w:rsidR="00A35FFB">
        <w:t xml:space="preserve">government website or </w:t>
      </w:r>
      <w:r w:rsidR="0041606D">
        <w:t>through the media.</w:t>
      </w:r>
    </w:p>
    <w:p w14:paraId="61ED1E9B" w14:textId="37639374" w:rsidR="00780534" w:rsidRPr="00F227BF" w:rsidRDefault="00E7650D" w:rsidP="00466DD5">
      <w:pPr>
        <w:spacing w:before="240" w:after="200"/>
      </w:pPr>
      <w:r w:rsidRPr="00F227BF">
        <w:t xml:space="preserve">The specific circumstance in which it is </w:t>
      </w:r>
      <w:r w:rsidR="0014335D" w:rsidRPr="00F227BF">
        <w:t>permitted</w:t>
      </w:r>
      <w:r w:rsidRPr="00F227BF">
        <w:t xml:space="preserve"> to disclose </w:t>
      </w:r>
      <w:r w:rsidR="0014335D" w:rsidRPr="00F227BF">
        <w:t xml:space="preserve">government agency information obtained </w:t>
      </w:r>
      <w:r w:rsidR="00DB680F" w:rsidRPr="00F227BF">
        <w:t xml:space="preserve">in connection with activities undertaken for government as a tax practitioner </w:t>
      </w:r>
      <w:r w:rsidR="00364DE1">
        <w:t>is</w:t>
      </w:r>
      <w:r w:rsidR="006A7C4F" w:rsidRPr="00F227BF">
        <w:t xml:space="preserve"> where</w:t>
      </w:r>
      <w:r w:rsidR="00DB680F" w:rsidRPr="00F227BF">
        <w:t>:</w:t>
      </w:r>
    </w:p>
    <w:p w14:paraId="628EDC1A" w14:textId="38786660" w:rsidR="00DB680F" w:rsidRDefault="006A7C4F" w:rsidP="00F227BF">
      <w:pPr>
        <w:pStyle w:val="Bullet"/>
        <w:spacing w:before="0"/>
      </w:pPr>
      <w:r>
        <w:t xml:space="preserve">it is reasonable to conclude that </w:t>
      </w:r>
      <w:r w:rsidR="009B721B">
        <w:t>the agency authorised further disclosure of the information; and</w:t>
      </w:r>
    </w:p>
    <w:p w14:paraId="303B55FB" w14:textId="7E15A29F" w:rsidR="009B721B" w:rsidRDefault="009B721B" w:rsidP="00F227BF">
      <w:pPr>
        <w:pStyle w:val="Bullet"/>
        <w:spacing w:before="0"/>
      </w:pPr>
      <w:r>
        <w:t xml:space="preserve">any further disclosure </w:t>
      </w:r>
      <w:r w:rsidR="008249E2">
        <w:t>of the information was consistent with th</w:t>
      </w:r>
      <w:r w:rsidR="008B7033">
        <w:t>e agency’s</w:t>
      </w:r>
      <w:r w:rsidR="008249E2">
        <w:t xml:space="preserve"> authori</w:t>
      </w:r>
      <w:r w:rsidR="003E0C2E">
        <w:t>sation.</w:t>
      </w:r>
    </w:p>
    <w:p w14:paraId="6D25D26E" w14:textId="77777777" w:rsidR="00BC4260" w:rsidRDefault="008D729C" w:rsidP="00EF6343">
      <w:pPr>
        <w:pStyle w:val="Bullet"/>
        <w:numPr>
          <w:ilvl w:val="0"/>
          <w:numId w:val="0"/>
        </w:numPr>
      </w:pPr>
      <w:r>
        <w:t>In practice, this will ensure that</w:t>
      </w:r>
      <w:r w:rsidR="00EC3DE1">
        <w:t xml:space="preserve"> government</w:t>
      </w:r>
      <w:r w:rsidR="00A0139D">
        <w:t xml:space="preserve"> agenc</w:t>
      </w:r>
      <w:r w:rsidR="001B6315">
        <w:t>ies</w:t>
      </w:r>
      <w:r w:rsidR="00A0139D">
        <w:t xml:space="preserve"> can establish the limits on who</w:t>
      </w:r>
      <w:r w:rsidR="006A4507">
        <w:t xml:space="preserve"> and how</w:t>
      </w:r>
      <w:r w:rsidR="00A0139D">
        <w:t xml:space="preserve"> information may be shared, and </w:t>
      </w:r>
      <w:r w:rsidR="00EC3DE1">
        <w:t>tax practitioners</w:t>
      </w:r>
      <w:r w:rsidR="00A0139D">
        <w:t xml:space="preserve"> who fail to </w:t>
      </w:r>
      <w:r w:rsidR="001B6315">
        <w:t xml:space="preserve">comply with these restrictions will be found in breach of the Code. </w:t>
      </w:r>
    </w:p>
    <w:p w14:paraId="06C14188" w14:textId="102ED7A7" w:rsidR="00EF6343" w:rsidRDefault="00BC4260" w:rsidP="00EF6343">
      <w:pPr>
        <w:pStyle w:val="Bullet"/>
        <w:numPr>
          <w:ilvl w:val="0"/>
          <w:numId w:val="0"/>
        </w:numPr>
      </w:pPr>
      <w:r>
        <w:t xml:space="preserve">Subsection </w:t>
      </w:r>
      <w:r w:rsidRPr="007A5AAC">
        <w:t>25</w:t>
      </w:r>
      <w:r>
        <w:t>(1)</w:t>
      </w:r>
      <w:r w:rsidRPr="00CD1794">
        <w:t xml:space="preserve"> </w:t>
      </w:r>
      <w:r>
        <w:t xml:space="preserve">also </w:t>
      </w:r>
      <w:r w:rsidRPr="00CD1794">
        <w:t>complement</w:t>
      </w:r>
      <w:r>
        <w:t>s</w:t>
      </w:r>
      <w:r w:rsidRPr="00CD1794">
        <w:t xml:space="preserve"> section </w:t>
      </w:r>
      <w:r w:rsidRPr="007A5AAC">
        <w:t>20</w:t>
      </w:r>
      <w:r>
        <w:t xml:space="preserve"> in circumstances where disclosure is authorised to certain tax practitioners with a need to know the information, and not authorised to be disclosed to people who may have a material conflict of interest. </w:t>
      </w:r>
      <w:r w:rsidR="002178CD">
        <w:t xml:space="preserve">For </w:t>
      </w:r>
      <w:r w:rsidR="002178CD">
        <w:lastRenderedPageBreak/>
        <w:t>example, t</w:t>
      </w:r>
      <w:r w:rsidR="00E50042">
        <w:t xml:space="preserve">hese requirements </w:t>
      </w:r>
      <w:r w:rsidR="002178CD">
        <w:t xml:space="preserve">may </w:t>
      </w:r>
      <w:r w:rsidR="00E50042">
        <w:t>limit authorised disclosure</w:t>
      </w:r>
      <w:r w:rsidR="00003D62">
        <w:t xml:space="preserve"> of government information</w:t>
      </w:r>
      <w:r w:rsidR="00E50042">
        <w:t xml:space="preserve"> to certain tax practitioners or individuals within </w:t>
      </w:r>
      <w:r w:rsidR="00003D62">
        <w:t>an entity</w:t>
      </w:r>
      <w:r w:rsidR="005A6F74">
        <w:t>, rather than the entirety of an entity.</w:t>
      </w:r>
      <w:r w:rsidR="00234E55">
        <w:t xml:space="preserve"> </w:t>
      </w:r>
    </w:p>
    <w:p w14:paraId="1FF26CAD" w14:textId="3E33B14E" w:rsidR="006C2A9A" w:rsidRDefault="006C2A9A" w:rsidP="006C2A9A">
      <w:pPr>
        <w:spacing w:before="240" w:after="200"/>
      </w:pPr>
      <w:r>
        <w:t>There is no requirement for information to be marked as confidential or identified as for limited distribution for s</w:t>
      </w:r>
      <w:r w:rsidR="00DE28A6">
        <w:t>ubs</w:t>
      </w:r>
      <w:r>
        <w:t xml:space="preserve">ection </w:t>
      </w:r>
      <w:r w:rsidR="004727C0">
        <w:t>25</w:t>
      </w:r>
      <w:r w:rsidR="00BD51DA">
        <w:t>(1)</w:t>
      </w:r>
      <w:r>
        <w:t xml:space="preserve"> to prohibit further disclosure of it</w:t>
      </w:r>
      <w:r w:rsidR="00DE28A6">
        <w:t>. However,</w:t>
      </w:r>
      <w:r>
        <w:t xml:space="preserve"> these may be relevant factors in interpreting whether it is reasonable to conclude that further disclosure of the information is authorised by the government agency. </w:t>
      </w:r>
    </w:p>
    <w:p w14:paraId="40474D5F" w14:textId="6F860137" w:rsidR="00581897" w:rsidRDefault="00B20644" w:rsidP="00181DF6">
      <w:pPr>
        <w:pStyle w:val="Bullet"/>
        <w:numPr>
          <w:ilvl w:val="0"/>
          <w:numId w:val="0"/>
        </w:numPr>
      </w:pPr>
      <w:r>
        <w:t xml:space="preserve">Subsection </w:t>
      </w:r>
      <w:r w:rsidR="007D764A">
        <w:t>25</w:t>
      </w:r>
      <w:r>
        <w:t xml:space="preserve">(2) </w:t>
      </w:r>
      <w:r w:rsidR="0043462A">
        <w:t>limits the use of</w:t>
      </w:r>
      <w:r w:rsidR="0059553F">
        <w:t xml:space="preserve"> </w:t>
      </w:r>
      <w:r w:rsidR="005118A7">
        <w:t>information from an Australian government agency that was obtained directly or indirectly in connection with activities undertake</w:t>
      </w:r>
      <w:r w:rsidR="00262547">
        <w:t>n</w:t>
      </w:r>
      <w:r w:rsidR="005118A7">
        <w:t xml:space="preserve"> for the government agency as a tax practitioner</w:t>
      </w:r>
      <w:r w:rsidR="0043462A">
        <w:t xml:space="preserve">. Such information cannot be used for personal </w:t>
      </w:r>
      <w:r w:rsidR="00E055C3">
        <w:t xml:space="preserve">advantage, or </w:t>
      </w:r>
      <w:r w:rsidR="008E0F30">
        <w:t xml:space="preserve">for </w:t>
      </w:r>
      <w:r w:rsidR="00E055C3">
        <w:t>the advantage</w:t>
      </w:r>
      <w:r w:rsidR="006000A8">
        <w:t xml:space="preserve"> of an associate, </w:t>
      </w:r>
      <w:r w:rsidR="00780D8F">
        <w:t xml:space="preserve">employee, </w:t>
      </w:r>
      <w:proofErr w:type="gramStart"/>
      <w:r w:rsidR="00780D8F">
        <w:t>employer</w:t>
      </w:r>
      <w:proofErr w:type="gramEnd"/>
      <w:r w:rsidR="002A3728">
        <w:t xml:space="preserve"> or client</w:t>
      </w:r>
      <w:r w:rsidR="00974288">
        <w:t>, except</w:t>
      </w:r>
      <w:r w:rsidR="008E0F30">
        <w:t xml:space="preserve"> </w:t>
      </w:r>
      <w:r w:rsidR="00C51B93">
        <w:t>where</w:t>
      </w:r>
      <w:r w:rsidR="0013084B">
        <w:t>:</w:t>
      </w:r>
    </w:p>
    <w:p w14:paraId="3BB9EBAD" w14:textId="662C7BB4" w:rsidR="0013084B" w:rsidRDefault="0038741B" w:rsidP="00581897">
      <w:pPr>
        <w:pStyle w:val="Bullet"/>
      </w:pPr>
      <w:r>
        <w:t xml:space="preserve">it is reasonable to conclude that </w:t>
      </w:r>
      <w:r w:rsidR="00C51B93">
        <w:t xml:space="preserve">the </w:t>
      </w:r>
      <w:r w:rsidR="005B3195">
        <w:t xml:space="preserve">agency authorised </w:t>
      </w:r>
      <w:r w:rsidR="00BE5541">
        <w:t xml:space="preserve">using the information in a way that may provide for such </w:t>
      </w:r>
      <w:r w:rsidR="00132516">
        <w:t>advantage</w:t>
      </w:r>
      <w:r w:rsidR="00E611A9">
        <w:t xml:space="preserve"> for the </w:t>
      </w:r>
      <w:r w:rsidR="00200E7E">
        <w:t xml:space="preserve">tax practitioner or their associate, employee, </w:t>
      </w:r>
      <w:proofErr w:type="gramStart"/>
      <w:r w:rsidR="00200E7E">
        <w:t>employer</w:t>
      </w:r>
      <w:proofErr w:type="gramEnd"/>
      <w:r w:rsidR="00200E7E">
        <w:t xml:space="preserve"> or client</w:t>
      </w:r>
      <w:r w:rsidR="002D67DB">
        <w:t>; and</w:t>
      </w:r>
    </w:p>
    <w:p w14:paraId="52B820EE" w14:textId="1A537AAB" w:rsidR="002D67DB" w:rsidRDefault="00BA6541" w:rsidP="0013084B">
      <w:pPr>
        <w:pStyle w:val="Bullet"/>
      </w:pPr>
      <w:r>
        <w:t>any further use of the information was done consistently with the agency’s authorisation.</w:t>
      </w:r>
    </w:p>
    <w:p w14:paraId="323E08D9" w14:textId="56F46509" w:rsidR="005F0BDF" w:rsidRDefault="00C83F00" w:rsidP="00F227BF">
      <w:pPr>
        <w:pStyle w:val="Bullet"/>
        <w:numPr>
          <w:ilvl w:val="0"/>
          <w:numId w:val="0"/>
        </w:numPr>
      </w:pPr>
      <w:r>
        <w:t>I</w:t>
      </w:r>
      <w:r w:rsidR="00FB6C36">
        <w:t xml:space="preserve">t is not necessary that the </w:t>
      </w:r>
      <w:r w:rsidR="008A3027">
        <w:t>use was likely or guaranteed to result in an advantage.</w:t>
      </w:r>
      <w:r>
        <w:t xml:space="preserve"> </w:t>
      </w:r>
      <w:r w:rsidR="00D223C0">
        <w:t xml:space="preserve">A certain use would be prohibited by default if that use </w:t>
      </w:r>
      <w:r w:rsidR="005F0BDF">
        <w:t>could potentially</w:t>
      </w:r>
      <w:r w:rsidR="00D223C0">
        <w:t xml:space="preserve"> result in advantage.</w:t>
      </w:r>
      <w:r w:rsidR="005F0BDF">
        <w:t xml:space="preserve"> </w:t>
      </w:r>
    </w:p>
    <w:p w14:paraId="0DA626C9" w14:textId="4037E575" w:rsidR="002C2063" w:rsidRDefault="005F0BDF" w:rsidP="00ED221F">
      <w:pPr>
        <w:pStyle w:val="Bullet"/>
        <w:numPr>
          <w:ilvl w:val="0"/>
          <w:numId w:val="0"/>
        </w:numPr>
      </w:pPr>
      <w:r>
        <w:t xml:space="preserve">This obligation </w:t>
      </w:r>
      <w:r w:rsidR="00BD6762">
        <w:t xml:space="preserve">imposes a strict restriction on tax practitioners to ensure that </w:t>
      </w:r>
      <w:r w:rsidR="00FD4068">
        <w:t xml:space="preserve">no personal advantage is taken </w:t>
      </w:r>
      <w:r w:rsidR="00730835">
        <w:t>using</w:t>
      </w:r>
      <w:r w:rsidR="004A1842">
        <w:t xml:space="preserve"> </w:t>
      </w:r>
      <w:r w:rsidR="00730835">
        <w:t>government information</w:t>
      </w:r>
      <w:r w:rsidR="00976F30">
        <w:t xml:space="preserve">, except where </w:t>
      </w:r>
      <w:r w:rsidR="009E00A2">
        <w:t xml:space="preserve">it is reasonable to conclude the agency authorised this use. Subsection 25(2) also extends further than subsection 25(1) to capture </w:t>
      </w:r>
      <w:r w:rsidR="005259B9">
        <w:t xml:space="preserve">associates, employees, </w:t>
      </w:r>
      <w:proofErr w:type="gramStart"/>
      <w:r w:rsidR="005259B9">
        <w:t>employers</w:t>
      </w:r>
      <w:proofErr w:type="gramEnd"/>
      <w:r w:rsidR="005259B9">
        <w:t xml:space="preserve"> or clients, in recognition that </w:t>
      </w:r>
      <w:r w:rsidR="005B2705">
        <w:t xml:space="preserve">tax practitioners may use information for the </w:t>
      </w:r>
      <w:r w:rsidR="005538E1">
        <w:t xml:space="preserve">personal advantage of others and potentially receive benefits indirectly through this unauthorised disclosure. </w:t>
      </w:r>
    </w:p>
    <w:p w14:paraId="2A0A6C5A" w14:textId="027A1BE8" w:rsidR="00780534" w:rsidRDefault="00780534" w:rsidP="00466DD5">
      <w:pPr>
        <w:spacing w:before="240" w:after="200"/>
        <w:rPr>
          <w:u w:val="single"/>
        </w:rPr>
      </w:pPr>
      <w:r>
        <w:rPr>
          <w:u w:val="single"/>
        </w:rPr>
        <w:t>Subdivision E – Competence</w:t>
      </w:r>
    </w:p>
    <w:p w14:paraId="086D2154" w14:textId="1B1D2DE3" w:rsidR="002E60FE" w:rsidRPr="00F227BF" w:rsidRDefault="002E60FE" w:rsidP="002E60FE">
      <w:pPr>
        <w:spacing w:before="240" w:after="200"/>
        <w:rPr>
          <w:b/>
          <w:bCs/>
        </w:rPr>
      </w:pPr>
      <w:r w:rsidRPr="00F227BF">
        <w:rPr>
          <w:b/>
          <w:bCs/>
        </w:rPr>
        <w:t>Keeping of proper client records</w:t>
      </w:r>
    </w:p>
    <w:p w14:paraId="5DA44BA3" w14:textId="1FB7F362" w:rsidR="002E60FE" w:rsidRPr="00F227BF" w:rsidRDefault="00E2604F" w:rsidP="002E60FE">
      <w:pPr>
        <w:spacing w:before="240" w:after="200"/>
      </w:pPr>
      <w:r>
        <w:t>Section 30 requires t</w:t>
      </w:r>
      <w:r w:rsidR="00BF2B2E" w:rsidRPr="00F227BF">
        <w:t xml:space="preserve">ax practitioners to </w:t>
      </w:r>
      <w:r w:rsidR="00C7585C" w:rsidRPr="00F227BF">
        <w:t>keep c</w:t>
      </w:r>
      <w:r w:rsidR="00661D74" w:rsidRPr="00F227BF">
        <w:t xml:space="preserve">omplete and accurate records </w:t>
      </w:r>
      <w:r w:rsidR="00DA1EC0" w:rsidRPr="00F227BF">
        <w:t xml:space="preserve">relating to tax agent services provided to each </w:t>
      </w:r>
      <w:r w:rsidR="00C7585C" w:rsidRPr="00F227BF">
        <w:t xml:space="preserve">of their </w:t>
      </w:r>
      <w:r w:rsidR="00DA1EC0" w:rsidRPr="00F227BF">
        <w:t>client</w:t>
      </w:r>
      <w:r w:rsidR="00C7585C" w:rsidRPr="00F227BF">
        <w:t>s</w:t>
      </w:r>
      <w:r w:rsidR="00DA1EC0" w:rsidRPr="00F227BF">
        <w:t xml:space="preserve">, including former clients. </w:t>
      </w:r>
      <w:r w:rsidR="0094206C">
        <w:t>Section 100</w:t>
      </w:r>
      <w:r w:rsidR="00F66D68">
        <w:t xml:space="preserve"> </w:t>
      </w:r>
      <w:r w:rsidR="00226708">
        <w:t xml:space="preserve">provides </w:t>
      </w:r>
      <w:r w:rsidR="0059026F">
        <w:t xml:space="preserve">for </w:t>
      </w:r>
      <w:r w:rsidR="00F66D68">
        <w:t>t</w:t>
      </w:r>
      <w:r w:rsidR="00DA1EC0" w:rsidRPr="00F227BF">
        <w:t xml:space="preserve">his </w:t>
      </w:r>
      <w:r w:rsidR="0059026F">
        <w:t xml:space="preserve">to </w:t>
      </w:r>
      <w:r w:rsidR="00C7585C" w:rsidRPr="00F227BF">
        <w:t>appl</w:t>
      </w:r>
      <w:r w:rsidR="0059026F">
        <w:t xml:space="preserve">y </w:t>
      </w:r>
      <w:r w:rsidR="00C7585C" w:rsidRPr="00F227BF">
        <w:t>to making and keeping</w:t>
      </w:r>
      <w:r w:rsidR="00825C55" w:rsidRPr="00F227BF">
        <w:t xml:space="preserve"> records relating to</w:t>
      </w:r>
      <w:r w:rsidR="00DA1EC0" w:rsidRPr="00F227BF">
        <w:t xml:space="preserve"> tax agent services </w:t>
      </w:r>
      <w:r w:rsidR="008C6110">
        <w:t xml:space="preserve">that are </w:t>
      </w:r>
      <w:r w:rsidR="00DA1EC0" w:rsidRPr="00F227BF">
        <w:t>provided after commencement of th</w:t>
      </w:r>
      <w:r w:rsidR="00F66D68">
        <w:t>is Instrument</w:t>
      </w:r>
      <w:r w:rsidR="00DA1EC0" w:rsidRPr="00F227BF">
        <w:t xml:space="preserve">, not to </w:t>
      </w:r>
      <w:r w:rsidR="00825C55" w:rsidRPr="00F227BF">
        <w:t xml:space="preserve">tax agent services provided before commencement. </w:t>
      </w:r>
      <w:r w:rsidR="00EC46AE">
        <w:t>As this obligation exists for former clients, i</w:t>
      </w:r>
      <w:r w:rsidR="00BF2B2E" w:rsidRPr="00F227BF">
        <w:t>f</w:t>
      </w:r>
      <w:r w:rsidR="00CA5E63" w:rsidRPr="00F227BF">
        <w:t xml:space="preserve"> a </w:t>
      </w:r>
      <w:r w:rsidR="00580174" w:rsidRPr="00F227BF">
        <w:t>tax practitioner</w:t>
      </w:r>
      <w:r w:rsidR="009D20BB">
        <w:t xml:space="preserve"> ends an engagement with</w:t>
      </w:r>
      <w:r w:rsidR="00CA5E63" w:rsidRPr="00F227BF">
        <w:t xml:space="preserve"> a client</w:t>
      </w:r>
      <w:r w:rsidR="00BF2B2E" w:rsidRPr="00F227BF">
        <w:t xml:space="preserve">, </w:t>
      </w:r>
      <w:r w:rsidR="00580174" w:rsidRPr="00F227BF">
        <w:t xml:space="preserve">they </w:t>
      </w:r>
      <w:r w:rsidR="00EC46AE">
        <w:t>ar</w:t>
      </w:r>
      <w:r w:rsidR="009D20BB">
        <w:t>e still required to</w:t>
      </w:r>
      <w:r w:rsidR="00580174" w:rsidRPr="00F227BF">
        <w:t xml:space="preserve"> </w:t>
      </w:r>
      <w:r w:rsidR="00EC46AE">
        <w:t>generate and retain</w:t>
      </w:r>
      <w:r w:rsidR="00580174" w:rsidRPr="00F227BF">
        <w:t xml:space="preserve"> records</w:t>
      </w:r>
      <w:r w:rsidR="009D20BB">
        <w:t xml:space="preserve"> of the </w:t>
      </w:r>
      <w:r w:rsidR="000F3C3D">
        <w:t>services provided within the engagement period</w:t>
      </w:r>
      <w:r w:rsidR="00580174" w:rsidRPr="00F227BF">
        <w:t>.</w:t>
      </w:r>
    </w:p>
    <w:p w14:paraId="035EECEF" w14:textId="4BFF5ED2" w:rsidR="004702E5" w:rsidRDefault="0003716B" w:rsidP="002E60FE">
      <w:pPr>
        <w:spacing w:before="240" w:after="200"/>
      </w:pPr>
      <w:r w:rsidRPr="00F227BF">
        <w:t xml:space="preserve">Records must be in English or readily </w:t>
      </w:r>
      <w:r w:rsidR="005218E0" w:rsidRPr="00F227BF">
        <w:t xml:space="preserve">accessible and </w:t>
      </w:r>
      <w:r w:rsidR="00DE557B" w:rsidRPr="00F227BF">
        <w:t xml:space="preserve">easily </w:t>
      </w:r>
      <w:r w:rsidRPr="00F227BF">
        <w:t>convertible to English</w:t>
      </w:r>
      <w:r w:rsidR="00485401" w:rsidRPr="00F227BF">
        <w:t xml:space="preserve">. </w:t>
      </w:r>
      <w:r w:rsidR="0023677D" w:rsidRPr="00F227BF">
        <w:t>Records on each tax agent service provided</w:t>
      </w:r>
      <w:r w:rsidR="00485401" w:rsidRPr="00F227BF">
        <w:t xml:space="preserve"> need to be retained for at least 5 years after the service </w:t>
      </w:r>
      <w:r w:rsidR="0023677D" w:rsidRPr="00F227BF">
        <w:t>was</w:t>
      </w:r>
      <w:r w:rsidR="00485401" w:rsidRPr="00F227BF">
        <w:t xml:space="preserve"> provided</w:t>
      </w:r>
      <w:r w:rsidR="0023677D" w:rsidRPr="00F227BF">
        <w:t xml:space="preserve">. </w:t>
      </w:r>
      <w:r w:rsidR="004A038E">
        <w:t xml:space="preserve">For matters that are not complex, </w:t>
      </w:r>
      <w:r w:rsidR="00036A1B">
        <w:t>a tax practitioner must keep</w:t>
      </w:r>
      <w:r w:rsidR="008164E7">
        <w:t xml:space="preserve"> adequate details of all services provided</w:t>
      </w:r>
      <w:r w:rsidR="00D702C4" w:rsidRPr="00F227BF">
        <w:t xml:space="preserve"> </w:t>
      </w:r>
      <w:r w:rsidR="007E0604">
        <w:t>including information exchanged with the client</w:t>
      </w:r>
      <w:r w:rsidR="00CF65BA">
        <w:t xml:space="preserve"> and advice provided to the client. For a complex matter, </w:t>
      </w:r>
      <w:r w:rsidR="004A03F3">
        <w:t xml:space="preserve">adequate details of all services provided will include </w:t>
      </w:r>
      <w:r w:rsidR="001C11CC">
        <w:t>the relevant fact</w:t>
      </w:r>
      <w:r w:rsidR="00545780">
        <w:t>s, assumptions and reasoning underpinning any advice provided to the client.</w:t>
      </w:r>
      <w:r w:rsidR="00247DAB">
        <w:t xml:space="preserve"> </w:t>
      </w:r>
      <w:r w:rsidR="00DD108D">
        <w:t>If o</w:t>
      </w:r>
      <w:r w:rsidR="00B45A3D">
        <w:t>ne</w:t>
      </w:r>
      <w:r w:rsidR="00247DAB">
        <w:t xml:space="preserve"> client </w:t>
      </w:r>
      <w:r w:rsidR="004238FB">
        <w:t>receive</w:t>
      </w:r>
      <w:r w:rsidR="00DD108D">
        <w:t>d</w:t>
      </w:r>
      <w:r w:rsidR="003B0E75">
        <w:t xml:space="preserve"> tax agent</w:t>
      </w:r>
      <w:r w:rsidR="004238FB">
        <w:t xml:space="preserve"> services on a range of matters of different levels of complexit</w:t>
      </w:r>
      <w:r w:rsidR="00E52373">
        <w:t xml:space="preserve">y, the </w:t>
      </w:r>
      <w:r w:rsidR="00E838ED">
        <w:t xml:space="preserve">level of </w:t>
      </w:r>
      <w:r w:rsidR="00E52373">
        <w:t>detail kept in each record of services provided can vary.</w:t>
      </w:r>
    </w:p>
    <w:p w14:paraId="7CFF230E" w14:textId="6EC2D7CB" w:rsidR="00DD108D" w:rsidRPr="00F227BF" w:rsidRDefault="00DD108D" w:rsidP="002E60FE">
      <w:pPr>
        <w:spacing w:before="240" w:after="200"/>
      </w:pPr>
      <w:r>
        <w:lastRenderedPageBreak/>
        <w:t>Proper record-keeping is essential to maintain the integrity of a tax practice</w:t>
      </w:r>
      <w:r w:rsidR="00BE7379">
        <w:t>, particularly</w:t>
      </w:r>
      <w:r w:rsidR="00882585">
        <w:t xml:space="preserve"> </w:t>
      </w:r>
      <w:r w:rsidR="00BE7379">
        <w:t>when</w:t>
      </w:r>
      <w:r w:rsidR="00882585">
        <w:t xml:space="preserve"> dispu</w:t>
      </w:r>
      <w:r w:rsidR="00BE7379">
        <w:t xml:space="preserve">tes </w:t>
      </w:r>
      <w:r w:rsidR="00B3739D">
        <w:t>or quer</w:t>
      </w:r>
      <w:r w:rsidR="00BE7379">
        <w:t>ies arise in the future</w:t>
      </w:r>
      <w:r w:rsidR="00B3739D">
        <w:t xml:space="preserve"> on the legality or accuracy of advice</w:t>
      </w:r>
      <w:r w:rsidR="00BE7379">
        <w:t xml:space="preserve">. </w:t>
      </w:r>
      <w:r w:rsidR="00473BA6">
        <w:t>Where tax practitioners are compliant with section 30,</w:t>
      </w:r>
      <w:r w:rsidR="00B3739D">
        <w:t xml:space="preserve"> </w:t>
      </w:r>
      <w:r w:rsidR="00473BA6">
        <w:t>they will be</w:t>
      </w:r>
      <w:r w:rsidR="00B3739D">
        <w:t xml:space="preserve"> able to </w:t>
      </w:r>
      <w:r w:rsidR="00E30B71">
        <w:t>refer to their records as clear evidence of their actions</w:t>
      </w:r>
      <w:r w:rsidR="00473BA6">
        <w:t xml:space="preserve"> and </w:t>
      </w:r>
      <w:r w:rsidR="000300B0">
        <w:t>clarify whether any wrongdoing occurred</w:t>
      </w:r>
      <w:r w:rsidR="00E30B71">
        <w:t>.</w:t>
      </w:r>
      <w:r w:rsidR="000300B0">
        <w:t xml:space="preserve"> Requiring the retention of </w:t>
      </w:r>
      <w:r w:rsidR="003003CD">
        <w:t>records for 5 years also ensures alignment with</w:t>
      </w:r>
      <w:r w:rsidR="00624BDE">
        <w:t xml:space="preserve"> the standard timeframe for record-keeping prescribed in Australian tax law. </w:t>
      </w:r>
    </w:p>
    <w:p w14:paraId="5042D876" w14:textId="05DF5554" w:rsidR="00780534" w:rsidRDefault="002E60FE" w:rsidP="002E60FE">
      <w:pPr>
        <w:spacing w:before="240" w:after="200"/>
      </w:pPr>
      <w:r w:rsidRPr="00F227BF">
        <w:rPr>
          <w:b/>
          <w:bCs/>
        </w:rPr>
        <w:t>Ensuring tax agent services provided on your behalf are provided competently</w:t>
      </w:r>
    </w:p>
    <w:p w14:paraId="7919F6DA" w14:textId="43D8FA4C" w:rsidR="002E60FE" w:rsidRDefault="00B90E08" w:rsidP="00ED221F">
      <w:pPr>
        <w:tabs>
          <w:tab w:val="left" w:pos="2694"/>
        </w:tabs>
        <w:spacing w:before="240" w:after="200"/>
      </w:pPr>
      <w:r>
        <w:t xml:space="preserve">Section </w:t>
      </w:r>
      <w:r w:rsidR="00E2604F">
        <w:t>35</w:t>
      </w:r>
      <w:r>
        <w:t xml:space="preserve"> provides that </w:t>
      </w:r>
      <w:r w:rsidR="00886C3D">
        <w:t>tax practitioners</w:t>
      </w:r>
      <w:r>
        <w:t xml:space="preserve"> </w:t>
      </w:r>
      <w:r w:rsidR="00BF1239">
        <w:t xml:space="preserve">must ensure that </w:t>
      </w:r>
      <w:r w:rsidR="009424A5">
        <w:t xml:space="preserve">adequate supervision is </w:t>
      </w:r>
      <w:r w:rsidR="00EF6B7F">
        <w:t>offered</w:t>
      </w:r>
      <w:r w:rsidR="009424A5">
        <w:t xml:space="preserve"> to those p</w:t>
      </w:r>
      <w:r w:rsidR="005E23F1">
        <w:t>roviding tax agent services on their behalf</w:t>
      </w:r>
      <w:r w:rsidR="00B17D22">
        <w:t>, and</w:t>
      </w:r>
      <w:r w:rsidR="00B20615">
        <w:t xml:space="preserve"> these individuals </w:t>
      </w:r>
      <w:r w:rsidR="004224B8">
        <w:t xml:space="preserve">have the relevant skills to </w:t>
      </w:r>
      <w:r w:rsidR="009326AA">
        <w:t>provide services competently.</w:t>
      </w:r>
    </w:p>
    <w:p w14:paraId="494D7E5A" w14:textId="085B7B48" w:rsidR="009A3610" w:rsidRDefault="009326AA" w:rsidP="00ED221F">
      <w:pPr>
        <w:tabs>
          <w:tab w:val="left" w:pos="2694"/>
        </w:tabs>
        <w:spacing w:before="240" w:after="200"/>
      </w:pPr>
      <w:r>
        <w:t xml:space="preserve">This </w:t>
      </w:r>
      <w:r w:rsidR="006C6B8E">
        <w:t xml:space="preserve">complements the </w:t>
      </w:r>
      <w:r w:rsidR="00827B95">
        <w:t>elements of</w:t>
      </w:r>
      <w:r w:rsidR="006C6B8E">
        <w:t xml:space="preserve"> the </w:t>
      </w:r>
      <w:r w:rsidR="0046118D">
        <w:t xml:space="preserve">Code contained in the Act, </w:t>
      </w:r>
      <w:r w:rsidR="005A75D7">
        <w:t xml:space="preserve">which requires that all tax </w:t>
      </w:r>
      <w:r w:rsidR="00231CB9">
        <w:t>practitioners</w:t>
      </w:r>
      <w:r w:rsidR="005A75D7">
        <w:t xml:space="preserve"> </w:t>
      </w:r>
      <w:r w:rsidR="00DE49CE">
        <w:t xml:space="preserve">maintain </w:t>
      </w:r>
      <w:r w:rsidR="002E538C">
        <w:t xml:space="preserve">the relevant </w:t>
      </w:r>
      <w:r w:rsidR="00DE49CE">
        <w:t>knowledge and skills</w:t>
      </w:r>
      <w:r w:rsidR="002E538C">
        <w:t xml:space="preserve"> necessary</w:t>
      </w:r>
      <w:r w:rsidR="00DE49CE">
        <w:t xml:space="preserve"> to ensure that tax agent services </w:t>
      </w:r>
      <w:r w:rsidR="002E538C">
        <w:t xml:space="preserve">are provided competently by themselves and others on their behalf. </w:t>
      </w:r>
      <w:r w:rsidR="009C3721">
        <w:t>Section </w:t>
      </w:r>
      <w:r w:rsidR="00CD3B0A">
        <w:t xml:space="preserve">35 extends this </w:t>
      </w:r>
      <w:r w:rsidR="0046118D">
        <w:t xml:space="preserve">by </w:t>
      </w:r>
      <w:r w:rsidR="00396B69">
        <w:t xml:space="preserve">ensuring that not only registered tax practitioners </w:t>
      </w:r>
      <w:r w:rsidR="00A11807">
        <w:t>are required to maintain skills</w:t>
      </w:r>
      <w:r w:rsidR="00CD6664">
        <w:t xml:space="preserve">, but individuals who provide these services on their behalf </w:t>
      </w:r>
      <w:r w:rsidR="00CD3B0A">
        <w:t xml:space="preserve">also </w:t>
      </w:r>
      <w:r w:rsidR="00A11807">
        <w:t xml:space="preserve">maintain </w:t>
      </w:r>
      <w:r w:rsidR="00E71979">
        <w:t>sufficient</w:t>
      </w:r>
      <w:r w:rsidR="00A11807">
        <w:t xml:space="preserve"> skills and knowledge to </w:t>
      </w:r>
      <w:r w:rsidR="009027C6">
        <w:t xml:space="preserve">provide services </w:t>
      </w:r>
      <w:r w:rsidR="00E71979">
        <w:t>competent</w:t>
      </w:r>
      <w:r w:rsidR="009027C6">
        <w:t>ly</w:t>
      </w:r>
      <w:r w:rsidR="00E71979">
        <w:t xml:space="preserve">. </w:t>
      </w:r>
      <w:r w:rsidR="008653E5">
        <w:t xml:space="preserve">Due to the nature of </w:t>
      </w:r>
      <w:r w:rsidR="001426BF">
        <w:t>the tax profession</w:t>
      </w:r>
      <w:r w:rsidR="008653E5">
        <w:t xml:space="preserve">, particularly in large firms, </w:t>
      </w:r>
      <w:r w:rsidR="00680752">
        <w:t xml:space="preserve">a range of </w:t>
      </w:r>
      <w:r w:rsidR="00365670">
        <w:t xml:space="preserve">employees including </w:t>
      </w:r>
      <w:r w:rsidR="009E7D2F">
        <w:t xml:space="preserve">interns, contractors, </w:t>
      </w:r>
      <w:r w:rsidR="009C2154">
        <w:t xml:space="preserve">and associates may all work collectively to </w:t>
      </w:r>
      <w:r w:rsidR="004E464F">
        <w:t xml:space="preserve">provide tax agent services on behalf of a registered tax practitioner. </w:t>
      </w:r>
      <w:r w:rsidR="00ED5D9A">
        <w:t>Ensuring that all these</w:t>
      </w:r>
      <w:r w:rsidR="00B56FEA">
        <w:t xml:space="preserve"> individuals </w:t>
      </w:r>
      <w:r w:rsidR="005A1278">
        <w:t xml:space="preserve">are appropriately supervised and competent </w:t>
      </w:r>
      <w:r w:rsidR="008A63AC">
        <w:t xml:space="preserve">when providing </w:t>
      </w:r>
      <w:r w:rsidR="007A6D4A">
        <w:t>tax agent services is an essential part of tax practitioners</w:t>
      </w:r>
      <w:r w:rsidR="00764C1F">
        <w:t xml:space="preserve">’ duties as </w:t>
      </w:r>
      <w:r w:rsidR="004C3277">
        <w:t xml:space="preserve">registered agents are </w:t>
      </w:r>
      <w:r w:rsidR="00A3305F">
        <w:t xml:space="preserve">ultimately liable for the delivery of </w:t>
      </w:r>
      <w:r w:rsidR="002B61C8">
        <w:t xml:space="preserve">competent </w:t>
      </w:r>
      <w:r w:rsidR="00A3305F">
        <w:t xml:space="preserve">tax </w:t>
      </w:r>
      <w:r w:rsidR="0064279B">
        <w:t>agent</w:t>
      </w:r>
      <w:r w:rsidR="00B43F33">
        <w:t xml:space="preserve"> </w:t>
      </w:r>
      <w:r w:rsidR="00A3305F">
        <w:t xml:space="preserve">services </w:t>
      </w:r>
      <w:r w:rsidR="009A3610">
        <w:t>and any sanctions for non-compliance.</w:t>
      </w:r>
    </w:p>
    <w:p w14:paraId="0B981165" w14:textId="4C1DA8B3" w:rsidR="00DD304A" w:rsidRPr="002E60FE" w:rsidRDefault="00DD304A" w:rsidP="002E60FE">
      <w:pPr>
        <w:spacing w:before="240" w:after="200"/>
      </w:pPr>
      <w:r>
        <w:t xml:space="preserve">In practice, this will require </w:t>
      </w:r>
      <w:r w:rsidR="00C65475">
        <w:t>tax practitioners</w:t>
      </w:r>
      <w:r>
        <w:t xml:space="preserve"> to </w:t>
      </w:r>
      <w:r w:rsidR="003D4B27">
        <w:t>ensure that unregistered staff providing</w:t>
      </w:r>
      <w:r w:rsidR="00EF6B7F">
        <w:t xml:space="preserve"> tax agent</w:t>
      </w:r>
      <w:r w:rsidR="003D4B27">
        <w:t xml:space="preserve"> services on their behalf </w:t>
      </w:r>
      <w:r w:rsidR="00EF6B7F">
        <w:t xml:space="preserve">are </w:t>
      </w:r>
      <w:r w:rsidR="007E5393">
        <w:t xml:space="preserve">provided with </w:t>
      </w:r>
      <w:r w:rsidR="00B013EA">
        <w:t>adequate</w:t>
      </w:r>
      <w:r w:rsidR="007E5393">
        <w:t xml:space="preserve"> training t</w:t>
      </w:r>
      <w:r w:rsidR="00C26DB8">
        <w:t xml:space="preserve">o provide </w:t>
      </w:r>
      <w:r w:rsidR="003E72E2">
        <w:t xml:space="preserve">the </w:t>
      </w:r>
      <w:r w:rsidR="00C26DB8">
        <w:t>services</w:t>
      </w:r>
      <w:r w:rsidR="003E72E2">
        <w:t xml:space="preserve"> they are providing on behalf of the practitioner</w:t>
      </w:r>
      <w:r w:rsidR="00C26DB8">
        <w:t xml:space="preserve"> competently, and</w:t>
      </w:r>
      <w:r w:rsidR="00C45161">
        <w:t xml:space="preserve"> substantive</w:t>
      </w:r>
      <w:r w:rsidR="00AE23E9">
        <w:t xml:space="preserve"> review and sign-off of w</w:t>
      </w:r>
      <w:r w:rsidR="006E4435">
        <w:t xml:space="preserve">ork is </w:t>
      </w:r>
      <w:r w:rsidR="00D42B4B">
        <w:t>conducted prior to</w:t>
      </w:r>
      <w:r w:rsidR="000946DF">
        <w:t xml:space="preserve"> s</w:t>
      </w:r>
      <w:r w:rsidR="00B8118A">
        <w:t xml:space="preserve">ending work to the client or </w:t>
      </w:r>
      <w:r w:rsidR="0042533A">
        <w:t xml:space="preserve">submitting </w:t>
      </w:r>
      <w:r w:rsidR="009A07DA">
        <w:t>returns on behalf of the client.</w:t>
      </w:r>
    </w:p>
    <w:p w14:paraId="421746B7" w14:textId="23E66B89" w:rsidR="00780534" w:rsidRDefault="00780534" w:rsidP="00466DD5">
      <w:pPr>
        <w:spacing w:before="240" w:after="200"/>
        <w:rPr>
          <w:u w:val="single"/>
        </w:rPr>
      </w:pPr>
      <w:r>
        <w:rPr>
          <w:u w:val="single"/>
        </w:rPr>
        <w:t>Subdivision F – Other responsibilities</w:t>
      </w:r>
    </w:p>
    <w:p w14:paraId="2B7D6CF6" w14:textId="2E83E747" w:rsidR="002E60FE" w:rsidRPr="00F227BF" w:rsidRDefault="002E60FE" w:rsidP="002E60FE">
      <w:pPr>
        <w:spacing w:before="240" w:after="200"/>
        <w:rPr>
          <w:b/>
          <w:bCs/>
        </w:rPr>
      </w:pPr>
      <w:r w:rsidRPr="00F227BF">
        <w:rPr>
          <w:b/>
          <w:bCs/>
        </w:rPr>
        <w:t>Quality assurance and other internal controls</w:t>
      </w:r>
    </w:p>
    <w:p w14:paraId="5C4B287B" w14:textId="7A258CAD" w:rsidR="002C4A01" w:rsidRDefault="00183D72" w:rsidP="00D20EE2">
      <w:pPr>
        <w:spacing w:before="240" w:after="200"/>
      </w:pPr>
      <w:r>
        <w:t xml:space="preserve">Section </w:t>
      </w:r>
      <w:r w:rsidR="00E2604F">
        <w:t>40</w:t>
      </w:r>
      <w:r>
        <w:t xml:space="preserve"> requires all </w:t>
      </w:r>
      <w:r w:rsidR="00C65475">
        <w:t>tax practitioners</w:t>
      </w:r>
      <w:r>
        <w:t xml:space="preserve"> to have sufficient internal control procedures to ensure they </w:t>
      </w:r>
      <w:r w:rsidR="006C35F1">
        <w:t xml:space="preserve">are compliant with the Code. </w:t>
      </w:r>
      <w:r w:rsidR="00D12F3E">
        <w:t>A</w:t>
      </w:r>
      <w:r w:rsidR="00543FF7">
        <w:t xml:space="preserve">lthough the note to section </w:t>
      </w:r>
      <w:r w:rsidR="00E2604F">
        <w:t>40</w:t>
      </w:r>
      <w:r w:rsidR="00543FF7">
        <w:t xml:space="preserve"> provides further explanation of procedures that may be included</w:t>
      </w:r>
      <w:r w:rsidR="00593C0A">
        <w:t xml:space="preserve">, </w:t>
      </w:r>
      <w:r w:rsidR="00830E3C">
        <w:t xml:space="preserve">the extent of </w:t>
      </w:r>
      <w:r w:rsidR="002E50D8">
        <w:t xml:space="preserve">internal controls in place will differ significantly between tax practitioners based on whether they run individual practices or if they are a </w:t>
      </w:r>
      <w:r w:rsidR="00A04E0B">
        <w:t>large</w:t>
      </w:r>
      <w:r w:rsidR="002E50D8">
        <w:t xml:space="preserve"> </w:t>
      </w:r>
      <w:r w:rsidR="00136C77">
        <w:t xml:space="preserve">company providing </w:t>
      </w:r>
      <w:r w:rsidR="00A04E0B">
        <w:t>various streams of</w:t>
      </w:r>
      <w:r w:rsidR="00136C77">
        <w:t xml:space="preserve"> tax agent services </w:t>
      </w:r>
      <w:r w:rsidR="00A04E0B">
        <w:t xml:space="preserve">to multinational clients. </w:t>
      </w:r>
      <w:r w:rsidR="00CC0372">
        <w:t xml:space="preserve">Where </w:t>
      </w:r>
      <w:r w:rsidR="006B46EC">
        <w:t xml:space="preserve">a larger </w:t>
      </w:r>
      <w:r w:rsidR="004A6FE2">
        <w:t xml:space="preserve">or more complex </w:t>
      </w:r>
      <w:r w:rsidR="006B46EC">
        <w:t xml:space="preserve">firm is providing tax agent services, it is expected that </w:t>
      </w:r>
      <w:r w:rsidR="002C4A01">
        <w:t xml:space="preserve">extensive internal controls are in place to ensure all tax practitioners are compliant with the Code. </w:t>
      </w:r>
      <w:r w:rsidR="002D576A">
        <w:t>E</w:t>
      </w:r>
      <w:r w:rsidR="002C4A01">
        <w:t>xamples of this include:</w:t>
      </w:r>
    </w:p>
    <w:p w14:paraId="6A614235" w14:textId="7AD31F69" w:rsidR="00067791" w:rsidRDefault="00067791" w:rsidP="00F227BF">
      <w:pPr>
        <w:pStyle w:val="Bullet"/>
        <w:numPr>
          <w:ilvl w:val="0"/>
          <w:numId w:val="18"/>
        </w:numPr>
        <w:spacing w:before="0"/>
      </w:pPr>
      <w:r>
        <w:t xml:space="preserve">regular training of new and existing staff on their obligations </w:t>
      </w:r>
      <w:r w:rsidR="00B616C2">
        <w:t xml:space="preserve">under the Act when providing tax agent services </w:t>
      </w:r>
      <w:r w:rsidR="00C90460">
        <w:t xml:space="preserve">whether or not as a registered </w:t>
      </w:r>
      <w:r w:rsidR="00B616C2">
        <w:t>tax practitioner;</w:t>
      </w:r>
    </w:p>
    <w:p w14:paraId="7941D62D" w14:textId="503CDCA3" w:rsidR="00926388" w:rsidRDefault="00AD4C12" w:rsidP="00F227BF">
      <w:pPr>
        <w:pStyle w:val="Bullet"/>
        <w:numPr>
          <w:ilvl w:val="0"/>
          <w:numId w:val="18"/>
        </w:numPr>
        <w:spacing w:before="0"/>
      </w:pPr>
      <w:r>
        <w:t xml:space="preserve">the </w:t>
      </w:r>
      <w:r w:rsidR="00734F66">
        <w:t xml:space="preserve">use of information barriers </w:t>
      </w:r>
      <w:r w:rsidR="00FD6199">
        <w:t>where there is a conflict of interest between current and former clients</w:t>
      </w:r>
      <w:r w:rsidR="00926388">
        <w:t xml:space="preserve">; </w:t>
      </w:r>
    </w:p>
    <w:p w14:paraId="3C81FDBF" w14:textId="660B5080" w:rsidR="00D60C7C" w:rsidRDefault="000A433F" w:rsidP="00F227BF">
      <w:pPr>
        <w:pStyle w:val="Bullet"/>
        <w:numPr>
          <w:ilvl w:val="0"/>
          <w:numId w:val="18"/>
        </w:numPr>
        <w:spacing w:before="0"/>
      </w:pPr>
      <w:r>
        <w:lastRenderedPageBreak/>
        <w:t xml:space="preserve">quality assurance </w:t>
      </w:r>
      <w:r w:rsidR="00D60C7C" w:rsidRPr="00D60C7C">
        <w:t>processes and system</w:t>
      </w:r>
      <w:r>
        <w:t>s to review the accuracy and</w:t>
      </w:r>
      <w:r w:rsidR="00B26C0D">
        <w:t xml:space="preserve"> standard of tax agent ser</w:t>
      </w:r>
      <w:r w:rsidR="00D60C7C" w:rsidRPr="00D60C7C">
        <w:t>vices being provided</w:t>
      </w:r>
      <w:r w:rsidR="00B26C0D">
        <w:t xml:space="preserve"> to clients;</w:t>
      </w:r>
    </w:p>
    <w:p w14:paraId="6A302B6B" w14:textId="787BB2A9" w:rsidR="004A5AAB" w:rsidRDefault="00E36615" w:rsidP="00F227BF">
      <w:pPr>
        <w:pStyle w:val="Bullet"/>
        <w:numPr>
          <w:ilvl w:val="0"/>
          <w:numId w:val="18"/>
        </w:numPr>
        <w:spacing w:before="0"/>
      </w:pPr>
      <w:r>
        <w:t xml:space="preserve">authorisation </w:t>
      </w:r>
      <w:r w:rsidR="00841A15">
        <w:t xml:space="preserve">and </w:t>
      </w:r>
      <w:r w:rsidR="00036F06">
        <w:t>risk management</w:t>
      </w:r>
      <w:r>
        <w:t xml:space="preserve"> processes considering </w:t>
      </w:r>
      <w:r w:rsidR="004A5AAB">
        <w:t xml:space="preserve">potential conflicts of interest prior to accepting new clients; </w:t>
      </w:r>
    </w:p>
    <w:p w14:paraId="49DA6D2A" w14:textId="49CFEF1B" w:rsidR="00CC0372" w:rsidRDefault="004948E6" w:rsidP="00F227BF">
      <w:pPr>
        <w:pStyle w:val="Bullet"/>
        <w:numPr>
          <w:ilvl w:val="0"/>
          <w:numId w:val="18"/>
        </w:numPr>
        <w:spacing w:before="0"/>
      </w:pPr>
      <w:r>
        <w:t xml:space="preserve">file management system with access controls, limiting the users able to access </w:t>
      </w:r>
      <w:r w:rsidR="005513C4">
        <w:t xml:space="preserve">confidential information; </w:t>
      </w:r>
    </w:p>
    <w:p w14:paraId="2200A09B" w14:textId="2E2CEBF9" w:rsidR="002D576A" w:rsidRDefault="005E1573" w:rsidP="00F227BF">
      <w:pPr>
        <w:pStyle w:val="Bullet"/>
        <w:numPr>
          <w:ilvl w:val="0"/>
          <w:numId w:val="18"/>
        </w:numPr>
        <w:spacing w:before="0"/>
      </w:pPr>
      <w:r>
        <w:t xml:space="preserve">documented </w:t>
      </w:r>
      <w:r w:rsidR="00865380">
        <w:t xml:space="preserve">reporting lines and responsibilities </w:t>
      </w:r>
      <w:r w:rsidR="009954B6">
        <w:t xml:space="preserve">to ensure </w:t>
      </w:r>
      <w:r w:rsidR="00163CC3">
        <w:t xml:space="preserve">staff duties are effectively </w:t>
      </w:r>
      <w:r w:rsidR="009954B6">
        <w:t>segregat</w:t>
      </w:r>
      <w:r w:rsidR="00163CC3">
        <w:t>ed</w:t>
      </w:r>
      <w:r w:rsidR="00D60C7C">
        <w:t xml:space="preserve"> and</w:t>
      </w:r>
      <w:r w:rsidR="00B773CE">
        <w:t xml:space="preserve"> prevent the incidence of fraud or non-compliance</w:t>
      </w:r>
      <w:r w:rsidR="00A2117E">
        <w:t>;</w:t>
      </w:r>
      <w:r w:rsidR="00067791">
        <w:t xml:space="preserve"> or</w:t>
      </w:r>
    </w:p>
    <w:p w14:paraId="143089DC" w14:textId="34B5CCE0" w:rsidR="00F36B5C" w:rsidRDefault="00E40781" w:rsidP="00067791">
      <w:pPr>
        <w:pStyle w:val="Bullet"/>
        <w:numPr>
          <w:ilvl w:val="0"/>
          <w:numId w:val="18"/>
        </w:numPr>
        <w:spacing w:before="0"/>
      </w:pPr>
      <w:r>
        <w:t>independent internal control reviews</w:t>
      </w:r>
      <w:r w:rsidR="00067791">
        <w:t>.</w:t>
      </w:r>
    </w:p>
    <w:p w14:paraId="24E3ADA5" w14:textId="5092B841" w:rsidR="007E0E48" w:rsidRDefault="00CB2163" w:rsidP="007E0E48">
      <w:pPr>
        <w:pStyle w:val="Bullet"/>
        <w:numPr>
          <w:ilvl w:val="0"/>
          <w:numId w:val="0"/>
        </w:numPr>
      </w:pPr>
      <w:r>
        <w:t>Comparatively</w:t>
      </w:r>
      <w:r w:rsidR="002D576A">
        <w:t xml:space="preserve">, individual </w:t>
      </w:r>
      <w:r>
        <w:t xml:space="preserve">tax practitioners </w:t>
      </w:r>
      <w:r w:rsidR="00E115A1">
        <w:t xml:space="preserve">with clientele from the local community </w:t>
      </w:r>
      <w:r w:rsidR="00FA29C6">
        <w:t>would require less sophi</w:t>
      </w:r>
      <w:r w:rsidR="004C2868">
        <w:t xml:space="preserve">sticated </w:t>
      </w:r>
      <w:r w:rsidR="00200A18">
        <w:t>internal controls</w:t>
      </w:r>
      <w:r w:rsidR="0099166E">
        <w:t xml:space="preserve">. These may include physical controls over </w:t>
      </w:r>
      <w:r w:rsidR="000A340F">
        <w:t>fil</w:t>
      </w:r>
      <w:r w:rsidR="007A2827">
        <w:t xml:space="preserve">ing cabinets, </w:t>
      </w:r>
      <w:r w:rsidR="00C83AE0">
        <w:t>con</w:t>
      </w:r>
      <w:r w:rsidR="00026931">
        <w:t xml:space="preserve">ducting a conflict of interest check prior to engaging or re-engaging a client, </w:t>
      </w:r>
      <w:r w:rsidR="00B616C2">
        <w:t xml:space="preserve">and </w:t>
      </w:r>
      <w:r w:rsidR="000075D7">
        <w:t xml:space="preserve">regularly updating software to ensure information </w:t>
      </w:r>
      <w:r w:rsidR="00F10FCA">
        <w:t xml:space="preserve">remains </w:t>
      </w:r>
      <w:r w:rsidR="00EA4DF2">
        <w:t>confidential</w:t>
      </w:r>
      <w:r w:rsidR="00F10FCA">
        <w:t xml:space="preserve">. </w:t>
      </w:r>
    </w:p>
    <w:p w14:paraId="4D67A7B0" w14:textId="2960FD6F" w:rsidR="00156C4B" w:rsidRPr="002E60FE" w:rsidRDefault="007E0E48" w:rsidP="00F227BF">
      <w:pPr>
        <w:pStyle w:val="Bullet"/>
        <w:numPr>
          <w:ilvl w:val="0"/>
          <w:numId w:val="0"/>
        </w:numPr>
      </w:pPr>
      <w:r>
        <w:t xml:space="preserve">Section 40 also applies to broader organisational policies and procedures that have an impact on compliance with the Code and integrity. For example, the obligations could require an organisation to have appropriate policies and procedures in relation to recruitment, training, supervision, information sharing, reporting, record-keeping, security, information technology, human resources, dealing with complaints and workplace culture. </w:t>
      </w:r>
      <w:r w:rsidR="003D4FD2">
        <w:t xml:space="preserve">Ultimately, tax practitioners will be required to exercise </w:t>
      </w:r>
      <w:r w:rsidR="00F71792">
        <w:t xml:space="preserve">professional judgement to determine </w:t>
      </w:r>
      <w:r>
        <w:t>appropriate</w:t>
      </w:r>
      <w:r w:rsidR="00F71792">
        <w:t xml:space="preserve"> controls </w:t>
      </w:r>
      <w:r>
        <w:t>depend</w:t>
      </w:r>
      <w:r w:rsidR="00F71792">
        <w:t>ent</w:t>
      </w:r>
      <w:r>
        <w:t xml:space="preserve"> on </w:t>
      </w:r>
      <w:r w:rsidR="00B0079A">
        <w:t>a range of</w:t>
      </w:r>
      <w:r>
        <w:t xml:space="preserve"> circumstances including the size</w:t>
      </w:r>
      <w:r w:rsidR="00F71792">
        <w:t xml:space="preserve">, </w:t>
      </w:r>
      <w:proofErr w:type="gramStart"/>
      <w:r>
        <w:t>nature</w:t>
      </w:r>
      <w:proofErr w:type="gramEnd"/>
      <w:r w:rsidR="00F71792">
        <w:t xml:space="preserve"> and clientele</w:t>
      </w:r>
      <w:r>
        <w:t xml:space="preserve"> of the organisation.</w:t>
      </w:r>
    </w:p>
    <w:p w14:paraId="0E10170F" w14:textId="2FB0B2FA" w:rsidR="002E60FE" w:rsidRPr="00F227BF" w:rsidRDefault="002E60FE" w:rsidP="002E60FE">
      <w:pPr>
        <w:spacing w:before="240" w:after="200"/>
        <w:rPr>
          <w:b/>
          <w:bCs/>
        </w:rPr>
      </w:pPr>
      <w:r w:rsidRPr="00F227BF">
        <w:rPr>
          <w:b/>
          <w:bCs/>
        </w:rPr>
        <w:t>Keeping your clients informed of all relevant matters</w:t>
      </w:r>
    </w:p>
    <w:p w14:paraId="0A4F343D" w14:textId="0E819341" w:rsidR="002E60FE" w:rsidRDefault="00AF26CF" w:rsidP="002E60FE">
      <w:pPr>
        <w:spacing w:before="240" w:after="200"/>
      </w:pPr>
      <w:r>
        <w:t>Section 4</w:t>
      </w:r>
      <w:r w:rsidR="00E2604F">
        <w:t>5</w:t>
      </w:r>
      <w:r>
        <w:t xml:space="preserve"> imposes an obligation </w:t>
      </w:r>
      <w:r w:rsidR="00374E6B">
        <w:t xml:space="preserve">on tax practitioners to </w:t>
      </w:r>
      <w:r w:rsidR="002A7442">
        <w:t xml:space="preserve">clearly </w:t>
      </w:r>
      <w:r w:rsidR="00E853FE">
        <w:t>advi</w:t>
      </w:r>
      <w:r w:rsidR="00345BA0">
        <w:t>s</w:t>
      </w:r>
      <w:r w:rsidR="00E853FE">
        <w:t xml:space="preserve">e all </w:t>
      </w:r>
      <w:r w:rsidR="004D0536">
        <w:t>prospective</w:t>
      </w:r>
      <w:r w:rsidR="00E853FE">
        <w:t xml:space="preserve"> and current clients</w:t>
      </w:r>
      <w:r w:rsidR="00956C2C">
        <w:t>, in writing,</w:t>
      </w:r>
      <w:r w:rsidR="00DA60F9">
        <w:t xml:space="preserve"> of any matters that are reasonably relevant and material to </w:t>
      </w:r>
      <w:r w:rsidR="00AB25C0">
        <w:t>the client’s</w:t>
      </w:r>
      <w:r w:rsidR="00214F6E">
        <w:t xml:space="preserve"> decision on whether to </w:t>
      </w:r>
      <w:r w:rsidR="00AB25C0">
        <w:t>use their</w:t>
      </w:r>
      <w:r w:rsidR="00214F6E">
        <w:t xml:space="preserve"> tax agent services</w:t>
      </w:r>
      <w:r w:rsidR="00492A2E">
        <w:t xml:space="preserve">, </w:t>
      </w:r>
      <w:r w:rsidR="00B4695D">
        <w:t xml:space="preserve">inform clients of the </w:t>
      </w:r>
      <w:r w:rsidR="003B32E5">
        <w:t xml:space="preserve">Board’s public </w:t>
      </w:r>
      <w:r w:rsidR="00B4695D">
        <w:t xml:space="preserve">register and </w:t>
      </w:r>
      <w:r w:rsidR="00B52D4F">
        <w:t xml:space="preserve">complaints process. </w:t>
      </w:r>
      <w:r w:rsidR="0083002E">
        <w:t>In practice,</w:t>
      </w:r>
      <w:r w:rsidR="00084B6F">
        <w:t xml:space="preserve"> general</w:t>
      </w:r>
      <w:r w:rsidR="0083002E">
        <w:t xml:space="preserve"> </w:t>
      </w:r>
      <w:r w:rsidR="00614012">
        <w:t xml:space="preserve">information in relation to the register and the complaints process must be provided to all </w:t>
      </w:r>
      <w:r w:rsidR="0027075E">
        <w:t xml:space="preserve">clients upon engagement or re-engagement, whereas any relevant matters will only be </w:t>
      </w:r>
      <w:r w:rsidR="00A02D37">
        <w:t>advised</w:t>
      </w:r>
      <w:r w:rsidR="00423310">
        <w:t xml:space="preserve"> if and when a matter arises. </w:t>
      </w:r>
    </w:p>
    <w:p w14:paraId="0E257B07" w14:textId="35E138E4" w:rsidR="00045366" w:rsidRDefault="00956C2C" w:rsidP="00045366">
      <w:pPr>
        <w:pStyle w:val="Bullet"/>
        <w:numPr>
          <w:ilvl w:val="0"/>
          <w:numId w:val="0"/>
        </w:numPr>
        <w:spacing w:before="0"/>
      </w:pPr>
      <w:r>
        <w:t>Th</w:t>
      </w:r>
      <w:r w:rsidR="00676080">
        <w:t xml:space="preserve">is requirement </w:t>
      </w:r>
      <w:r w:rsidR="008F559A">
        <w:t xml:space="preserve">ensures </w:t>
      </w:r>
      <w:r w:rsidR="00817948">
        <w:t xml:space="preserve">that prior to engaging </w:t>
      </w:r>
      <w:r w:rsidR="00276A45">
        <w:t xml:space="preserve">or upon re-engaging </w:t>
      </w:r>
      <w:r w:rsidR="00817948">
        <w:t xml:space="preserve">a tax practitioner for their services, clients are fully informed </w:t>
      </w:r>
      <w:r w:rsidR="00D719C8">
        <w:t xml:space="preserve">of any </w:t>
      </w:r>
      <w:r w:rsidR="00276A45">
        <w:t xml:space="preserve">matters that may </w:t>
      </w:r>
      <w:r w:rsidR="00045366">
        <w:t>impact their decision to engage a tax practitioner. Without limiting the interpretation of the section, relevant matters could include:</w:t>
      </w:r>
    </w:p>
    <w:p w14:paraId="4FBE94E0" w14:textId="0635BAC1" w:rsidR="00956C2C" w:rsidRDefault="008C21DC" w:rsidP="00F227BF">
      <w:pPr>
        <w:pStyle w:val="Bullet"/>
        <w:numPr>
          <w:ilvl w:val="0"/>
          <w:numId w:val="18"/>
        </w:numPr>
      </w:pPr>
      <w:r>
        <w:t xml:space="preserve">a </w:t>
      </w:r>
      <w:r w:rsidR="008845F3">
        <w:t xml:space="preserve">prior </w:t>
      </w:r>
      <w:r w:rsidR="00345BA0">
        <w:t xml:space="preserve">material </w:t>
      </w:r>
      <w:r w:rsidR="008547F3">
        <w:t xml:space="preserve">breach of </w:t>
      </w:r>
      <w:r w:rsidR="008845F3">
        <w:t>the Act</w:t>
      </w:r>
      <w:r w:rsidR="005A715A">
        <w:t xml:space="preserve">; </w:t>
      </w:r>
    </w:p>
    <w:p w14:paraId="68481296" w14:textId="2B3A7DD9" w:rsidR="005A715A" w:rsidRDefault="005A715A" w:rsidP="00F227BF">
      <w:pPr>
        <w:pStyle w:val="Bullet"/>
        <w:numPr>
          <w:ilvl w:val="0"/>
          <w:numId w:val="18"/>
        </w:numPr>
      </w:pPr>
      <w:r>
        <w:t xml:space="preserve">a current </w:t>
      </w:r>
      <w:r w:rsidR="001D1AA9">
        <w:t xml:space="preserve">or former </w:t>
      </w:r>
      <w:r>
        <w:t xml:space="preserve">investigation </w:t>
      </w:r>
      <w:r w:rsidR="001D1AA9">
        <w:t xml:space="preserve">by the </w:t>
      </w:r>
      <w:r w:rsidR="00FA2B29">
        <w:t>Board</w:t>
      </w:r>
      <w:r w:rsidR="00581E24">
        <w:t>;</w:t>
      </w:r>
    </w:p>
    <w:p w14:paraId="738A9ADE" w14:textId="77777777" w:rsidR="004D60AC" w:rsidRDefault="004D60AC" w:rsidP="00EE74BC">
      <w:pPr>
        <w:pStyle w:val="Bullet"/>
        <w:numPr>
          <w:ilvl w:val="0"/>
          <w:numId w:val="18"/>
        </w:numPr>
      </w:pPr>
      <w:r>
        <w:t>any sanctions imposed by the Board;</w:t>
      </w:r>
    </w:p>
    <w:p w14:paraId="49D006AE" w14:textId="6F7F0D30" w:rsidR="00AF42B5" w:rsidRDefault="00DC14F3" w:rsidP="00EE74BC">
      <w:pPr>
        <w:pStyle w:val="Bullet"/>
        <w:numPr>
          <w:ilvl w:val="0"/>
          <w:numId w:val="18"/>
        </w:numPr>
      </w:pPr>
      <w:r>
        <w:t xml:space="preserve">any conditions applying to </w:t>
      </w:r>
      <w:r w:rsidR="000E5F31">
        <w:t>registration</w:t>
      </w:r>
      <w:r w:rsidR="00AF42B5">
        <w:t>;</w:t>
      </w:r>
      <w:r w:rsidR="003B32E5">
        <w:t xml:space="preserve"> or</w:t>
      </w:r>
    </w:p>
    <w:p w14:paraId="73A28FB8" w14:textId="79D07BC8" w:rsidR="00581E24" w:rsidRDefault="00B25248" w:rsidP="00EE74BC">
      <w:pPr>
        <w:pStyle w:val="Bullet"/>
        <w:numPr>
          <w:ilvl w:val="0"/>
          <w:numId w:val="18"/>
        </w:numPr>
      </w:pPr>
      <w:r>
        <w:t>any potential use of disqualified entities in relation to that client or potential client</w:t>
      </w:r>
      <w:r w:rsidR="003B32E5">
        <w:t>.</w:t>
      </w:r>
    </w:p>
    <w:p w14:paraId="725104CA" w14:textId="0490B5E1" w:rsidR="00EE74BC" w:rsidRPr="002E60FE" w:rsidRDefault="00E57CFE" w:rsidP="00F227BF">
      <w:pPr>
        <w:pStyle w:val="Bullet"/>
        <w:numPr>
          <w:ilvl w:val="0"/>
          <w:numId w:val="0"/>
        </w:numPr>
      </w:pPr>
      <w:r>
        <w:lastRenderedPageBreak/>
        <w:t xml:space="preserve">Disclosure to </w:t>
      </w:r>
      <w:r w:rsidR="004D59B0">
        <w:t>prospective</w:t>
      </w:r>
      <w:r>
        <w:t xml:space="preserve"> and current clients should </w:t>
      </w:r>
      <w:r w:rsidR="00DA68E9">
        <w:t>go</w:t>
      </w:r>
      <w:r>
        <w:t xml:space="preserve"> beyond </w:t>
      </w:r>
      <w:r w:rsidR="007D6A46">
        <w:t>any non-compliance</w:t>
      </w:r>
      <w:r>
        <w:t xml:space="preserve"> of the individual tax practitioner</w:t>
      </w:r>
      <w:r w:rsidR="00A07CD1">
        <w:t xml:space="preserve"> </w:t>
      </w:r>
      <w:r w:rsidR="00D45649">
        <w:t xml:space="preserve">and </w:t>
      </w:r>
      <w:r w:rsidR="00DA68E9">
        <w:t>extend to</w:t>
      </w:r>
      <w:r>
        <w:t xml:space="preserve"> </w:t>
      </w:r>
      <w:r w:rsidR="00DA68E9">
        <w:t>any</w:t>
      </w:r>
      <w:r>
        <w:t xml:space="preserve"> company or partnership they work under</w:t>
      </w:r>
      <w:r w:rsidR="00DA68E9">
        <w:t xml:space="preserve">. This information may all be relevant to a client’s decision in relation to whether they </w:t>
      </w:r>
      <w:r w:rsidR="00425931">
        <w:t xml:space="preserve">engage with the tax </w:t>
      </w:r>
      <w:r w:rsidR="00436AEA">
        <w:t>practitioner or</w:t>
      </w:r>
      <w:r w:rsidR="00425931">
        <w:t xml:space="preserve"> seek </w:t>
      </w:r>
      <w:r w:rsidR="007D4669">
        <w:t xml:space="preserve">tax agent services elsewhere. </w:t>
      </w:r>
      <w:r w:rsidR="00C44253">
        <w:t>This provision will further increase the t</w:t>
      </w:r>
      <w:r w:rsidR="007D4669">
        <w:t>ransparency of the tax profession</w:t>
      </w:r>
      <w:r w:rsidR="00665986">
        <w:t xml:space="preserve">, which </w:t>
      </w:r>
      <w:r w:rsidR="007D4669">
        <w:t xml:space="preserve">is critical to ensuring the </w:t>
      </w:r>
      <w:r w:rsidR="00C44253">
        <w:t xml:space="preserve">integrity of the tax system </w:t>
      </w:r>
      <w:r w:rsidR="00665986">
        <w:t>as a whole.</w:t>
      </w:r>
    </w:p>
    <w:p w14:paraId="253ADE22" w14:textId="0818790B" w:rsidR="00AB086A" w:rsidRDefault="00AB086A" w:rsidP="00466DD5">
      <w:pPr>
        <w:spacing w:before="240" w:after="200"/>
        <w:rPr>
          <w:u w:val="single"/>
        </w:rPr>
      </w:pPr>
      <w:r>
        <w:rPr>
          <w:u w:val="single"/>
        </w:rPr>
        <w:t>Application</w:t>
      </w:r>
    </w:p>
    <w:p w14:paraId="41CCE403" w14:textId="6834B641" w:rsidR="00AB086A" w:rsidRDefault="009F31B6" w:rsidP="00466DD5">
      <w:pPr>
        <w:spacing w:before="240" w:after="200"/>
      </w:pPr>
      <w:r>
        <w:t xml:space="preserve">This </w:t>
      </w:r>
      <w:r w:rsidR="00AB086A">
        <w:t>Instrument</w:t>
      </w:r>
      <w:r w:rsidR="00AB086A" w:rsidRPr="00AB086A">
        <w:t xml:space="preserve"> applies to </w:t>
      </w:r>
      <w:r>
        <w:t>tax practitioners</w:t>
      </w:r>
      <w:r w:rsidR="00AB086A" w:rsidRPr="00AB086A">
        <w:t xml:space="preserve"> on or after the day it commences, unless otherwise specified.</w:t>
      </w:r>
    </w:p>
    <w:p w14:paraId="43F62EF6" w14:textId="7493C9DD" w:rsidR="00C93711" w:rsidRDefault="00C93711" w:rsidP="00466DD5">
      <w:pPr>
        <w:spacing w:before="240" w:after="200"/>
        <w:rPr>
          <w:u w:val="single"/>
        </w:rPr>
      </w:pPr>
      <w:r>
        <w:rPr>
          <w:u w:val="single"/>
        </w:rPr>
        <w:t>Transitional rules</w:t>
      </w:r>
    </w:p>
    <w:p w14:paraId="1426676E" w14:textId="123C2172" w:rsidR="00E37FF7" w:rsidRPr="00C84FA0" w:rsidRDefault="00113E7F" w:rsidP="005B641E">
      <w:pPr>
        <w:spacing w:before="240" w:after="200"/>
      </w:pPr>
      <w:r>
        <w:t>Section 4</w:t>
      </w:r>
      <w:r w:rsidR="009E4197">
        <w:t>5</w:t>
      </w:r>
      <w:r>
        <w:t xml:space="preserve"> will apply to </w:t>
      </w:r>
      <w:r w:rsidR="000D64FD">
        <w:t xml:space="preserve">matters </w:t>
      </w:r>
      <w:r w:rsidR="004068B8">
        <w:t xml:space="preserve">that have arisen </w:t>
      </w:r>
      <w:r w:rsidR="009E4197">
        <w:t xml:space="preserve">on or after </w:t>
      </w:r>
      <w:r w:rsidR="004068B8">
        <w:t>1 July 2022</w:t>
      </w:r>
      <w:r w:rsidR="00AA060A">
        <w:t xml:space="preserve">. For </w:t>
      </w:r>
      <w:r w:rsidR="00111945">
        <w:t xml:space="preserve">matters which arose between 1 July 2022 and commencement, </w:t>
      </w:r>
      <w:r w:rsidR="004068B8">
        <w:t xml:space="preserve">disclosure to </w:t>
      </w:r>
      <w:r w:rsidR="00F1023F">
        <w:t xml:space="preserve">clients </w:t>
      </w:r>
      <w:r w:rsidR="00597A54">
        <w:t>must be made</w:t>
      </w:r>
      <w:r w:rsidR="004068B8">
        <w:t xml:space="preserve"> within 90 days of this Instrument commencing.</w:t>
      </w:r>
    </w:p>
    <w:sectPr w:rsidR="00E37FF7" w:rsidRPr="00C84FA0"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FC7F" w14:textId="77777777" w:rsidR="00983C8B" w:rsidRDefault="00983C8B" w:rsidP="00954679">
      <w:pPr>
        <w:spacing w:before="0" w:after="0"/>
      </w:pPr>
      <w:r>
        <w:separator/>
      </w:r>
    </w:p>
  </w:endnote>
  <w:endnote w:type="continuationSeparator" w:id="0">
    <w:p w14:paraId="72A5A447" w14:textId="77777777" w:rsidR="00983C8B" w:rsidRDefault="00983C8B" w:rsidP="00954679">
      <w:pPr>
        <w:spacing w:before="0" w:after="0"/>
      </w:pPr>
      <w:r>
        <w:continuationSeparator/>
      </w:r>
    </w:p>
  </w:endnote>
  <w:endnote w:type="continuationNotice" w:id="1">
    <w:p w14:paraId="1E736AF1" w14:textId="77777777" w:rsidR="00983C8B" w:rsidRDefault="00983C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937F" w14:textId="5A8F5AAE" w:rsidR="005B641E" w:rsidRDefault="00B04007" w:rsidP="005B641E">
    <w:pPr>
      <w:pStyle w:val="SecurityClassificationFooter"/>
    </w:pPr>
    <w:r>
      <w:fldChar w:fldCharType="begin"/>
    </w:r>
    <w:r>
      <w:instrText xml:space="preserve"> DOCPROPERTY WorkingDocStatus \* MERGEFORMAT </w:instrText>
    </w:r>
    <w:r>
      <w:fldChar w:fldCharType="separate"/>
    </w:r>
    <w:r w:rsidR="000A289B">
      <w:t>DRAFT WORKING DOCUMENT</w:t>
    </w:r>
    <w:r>
      <w:fldChar w:fldCharType="end"/>
    </w:r>
  </w:p>
  <w:p w14:paraId="7E842F53" w14:textId="58A221E4" w:rsidR="005B641E" w:rsidRDefault="00B04007" w:rsidP="005B641E">
    <w:pPr>
      <w:pStyle w:val="SecurityClassificationFooter"/>
    </w:pPr>
    <w:r>
      <w:fldChar w:fldCharType="begin"/>
    </w:r>
    <w:r>
      <w:instrText xml:space="preserve"> DOCPROPERTY SecurityClassification \* MERGEFORMAT </w:instrText>
    </w:r>
    <w:r>
      <w:fldChar w:fldCharType="separate"/>
    </w:r>
    <w:r w:rsidR="000A289B">
      <w:t>OFFICIAL: Sensitive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DDC89A8" w14:textId="20B14B7A" w:rsidR="005B641E" w:rsidRDefault="00954679" w:rsidP="00834E1C">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BA72" w14:textId="6CA2202B" w:rsidR="005B641E" w:rsidRDefault="00B04007" w:rsidP="005B641E">
    <w:pPr>
      <w:pStyle w:val="SecurityClassificationFooter"/>
    </w:pPr>
    <w:r>
      <w:fldChar w:fldCharType="begin"/>
    </w:r>
    <w:r>
      <w:instrText xml:space="preserve"> DOCPROPERTY WorkingDocStatus \* MERGEFORMAT </w:instrText>
    </w:r>
    <w:r>
      <w:fldChar w:fldCharType="separate"/>
    </w:r>
    <w:r w:rsidR="000A289B">
      <w:t>DRAFT WORKING DOCUMENT</w:t>
    </w:r>
    <w:r>
      <w:fldChar w:fldCharType="end"/>
    </w:r>
  </w:p>
  <w:p w14:paraId="5BB9A8C4" w14:textId="316657F8" w:rsidR="005B641E" w:rsidRDefault="00B04007" w:rsidP="005B641E">
    <w:pPr>
      <w:pStyle w:val="SecurityClassificationFooter"/>
    </w:pPr>
    <w:r>
      <w:fldChar w:fldCharType="begin"/>
    </w:r>
    <w:r>
      <w:instrText xml:space="preserve"> DOCPROPERTY SecurityClassification \* MERGEFORMAT </w:instrText>
    </w:r>
    <w:r>
      <w:fldChar w:fldCharType="separate"/>
    </w:r>
    <w:r w:rsidR="000A289B">
      <w:t>OFFICIAL: Sensitive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3C0B" w14:textId="77777777" w:rsidR="00983C8B" w:rsidRDefault="00983C8B" w:rsidP="00954679">
      <w:pPr>
        <w:spacing w:before="0" w:after="0"/>
      </w:pPr>
      <w:r>
        <w:separator/>
      </w:r>
    </w:p>
  </w:footnote>
  <w:footnote w:type="continuationSeparator" w:id="0">
    <w:p w14:paraId="26D044BA" w14:textId="77777777" w:rsidR="00983C8B" w:rsidRDefault="00983C8B" w:rsidP="00954679">
      <w:pPr>
        <w:spacing w:before="0" w:after="0"/>
      </w:pPr>
      <w:r>
        <w:continuationSeparator/>
      </w:r>
    </w:p>
  </w:footnote>
  <w:footnote w:type="continuationNotice" w:id="1">
    <w:p w14:paraId="7AA4577F" w14:textId="77777777" w:rsidR="00983C8B" w:rsidRDefault="00983C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36B1" w14:textId="457949DE" w:rsidR="005B641E" w:rsidRDefault="00B04007" w:rsidP="005B641E">
    <w:pPr>
      <w:pStyle w:val="SecurityClassificationHeader"/>
    </w:pPr>
    <w:r>
      <w:fldChar w:fldCharType="begin"/>
    </w:r>
    <w:r>
      <w:instrText xml:space="preserve"> DOCPROPERTY SecurityClassification \* MERGEFORMAT </w:instrText>
    </w:r>
    <w:r>
      <w:fldChar w:fldCharType="separate"/>
    </w:r>
    <w:r w:rsidR="000A289B">
      <w:t>OFFICIAL: Sensitive</w:t>
    </w:r>
    <w:r>
      <w:fldChar w:fldCharType="end"/>
    </w:r>
  </w:p>
  <w:p w14:paraId="1263491D" w14:textId="5FFE14E5" w:rsidR="005B641E" w:rsidRDefault="00B04007" w:rsidP="005B641E">
    <w:pPr>
      <w:pStyle w:val="SecurityClassificationHeader"/>
    </w:pPr>
    <w:r>
      <w:fldChar w:fldCharType="begin"/>
    </w:r>
    <w:r>
      <w:instrText xml:space="preserve"> DOCPROPERTY WorkingDocStatus \* MERGEFORMAT </w:instrText>
    </w:r>
    <w:r>
      <w:fldChar w:fldCharType="separate"/>
    </w:r>
    <w:r w:rsidR="000A289B">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DC5A" w14:textId="43A6F476" w:rsidR="00834E1C" w:rsidRPr="00834E1C" w:rsidRDefault="00834E1C" w:rsidP="00834E1C">
    <w:pPr>
      <w:pStyle w:val="Header"/>
      <w:jc w:val="center"/>
      <w:rPr>
        <w:b/>
        <w:bCs/>
      </w:rPr>
    </w:pPr>
    <w:r w:rsidRPr="00834E1C">
      <w:rPr>
        <w:b/>
        <w:bCs/>
      </w:rPr>
      <w:t>EXPOSURE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AB7E" w14:textId="5D8A59A8" w:rsidR="005B641E" w:rsidRDefault="00B04007" w:rsidP="005B641E">
    <w:pPr>
      <w:pStyle w:val="SecurityClassificationHeader"/>
    </w:pPr>
    <w:r>
      <w:fldChar w:fldCharType="begin"/>
    </w:r>
    <w:r>
      <w:instrText xml:space="preserve"> DOCPROPERTY SecurityClassification \* MERGEFORMAT </w:instrText>
    </w:r>
    <w:r>
      <w:fldChar w:fldCharType="separate"/>
    </w:r>
    <w:r w:rsidR="000A289B">
      <w:t>OFFICIAL: Sensitive</w:t>
    </w:r>
    <w:r>
      <w:fldChar w:fldCharType="end"/>
    </w:r>
  </w:p>
  <w:p w14:paraId="7C086534" w14:textId="19488AE9" w:rsidR="005B641E" w:rsidRDefault="00B04007" w:rsidP="005B641E">
    <w:pPr>
      <w:pStyle w:val="SecurityClassificationHeader"/>
    </w:pPr>
    <w:r>
      <w:fldChar w:fldCharType="begin"/>
    </w:r>
    <w:r>
      <w:instrText xml:space="preserve"> DOCPROPERTY WorkingDocStatus \* MERGEFORMAT </w:instrText>
    </w:r>
    <w:r>
      <w:fldChar w:fldCharType="separate"/>
    </w:r>
    <w:r w:rsidR="000A289B">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382"/>
    <w:multiLevelType w:val="hybridMultilevel"/>
    <w:tmpl w:val="08AE3788"/>
    <w:lvl w:ilvl="0" w:tplc="D188D544">
      <w:start w:val="1"/>
      <w:numFmt w:val="bullet"/>
      <w:lvlText w:val=""/>
      <w:lvlJc w:val="left"/>
      <w:pPr>
        <w:ind w:left="1280" w:hanging="360"/>
      </w:pPr>
      <w:rPr>
        <w:rFonts w:ascii="Symbol" w:hAnsi="Symbol"/>
      </w:rPr>
    </w:lvl>
    <w:lvl w:ilvl="1" w:tplc="4002FFD4">
      <w:start w:val="1"/>
      <w:numFmt w:val="bullet"/>
      <w:lvlText w:val=""/>
      <w:lvlJc w:val="left"/>
      <w:pPr>
        <w:ind w:left="1280" w:hanging="360"/>
      </w:pPr>
      <w:rPr>
        <w:rFonts w:ascii="Symbol" w:hAnsi="Symbol"/>
      </w:rPr>
    </w:lvl>
    <w:lvl w:ilvl="2" w:tplc="FA4CC920">
      <w:start w:val="1"/>
      <w:numFmt w:val="bullet"/>
      <w:lvlText w:val=""/>
      <w:lvlJc w:val="left"/>
      <w:pPr>
        <w:ind w:left="1280" w:hanging="360"/>
      </w:pPr>
      <w:rPr>
        <w:rFonts w:ascii="Symbol" w:hAnsi="Symbol"/>
      </w:rPr>
    </w:lvl>
    <w:lvl w:ilvl="3" w:tplc="6FA691D2">
      <w:start w:val="1"/>
      <w:numFmt w:val="bullet"/>
      <w:lvlText w:val=""/>
      <w:lvlJc w:val="left"/>
      <w:pPr>
        <w:ind w:left="1280" w:hanging="360"/>
      </w:pPr>
      <w:rPr>
        <w:rFonts w:ascii="Symbol" w:hAnsi="Symbol"/>
      </w:rPr>
    </w:lvl>
    <w:lvl w:ilvl="4" w:tplc="AEBE4802">
      <w:start w:val="1"/>
      <w:numFmt w:val="bullet"/>
      <w:lvlText w:val=""/>
      <w:lvlJc w:val="left"/>
      <w:pPr>
        <w:ind w:left="1280" w:hanging="360"/>
      </w:pPr>
      <w:rPr>
        <w:rFonts w:ascii="Symbol" w:hAnsi="Symbol"/>
      </w:rPr>
    </w:lvl>
    <w:lvl w:ilvl="5" w:tplc="F71A646A">
      <w:start w:val="1"/>
      <w:numFmt w:val="bullet"/>
      <w:lvlText w:val=""/>
      <w:lvlJc w:val="left"/>
      <w:pPr>
        <w:ind w:left="1280" w:hanging="360"/>
      </w:pPr>
      <w:rPr>
        <w:rFonts w:ascii="Symbol" w:hAnsi="Symbol"/>
      </w:rPr>
    </w:lvl>
    <w:lvl w:ilvl="6" w:tplc="95346CE2">
      <w:start w:val="1"/>
      <w:numFmt w:val="bullet"/>
      <w:lvlText w:val=""/>
      <w:lvlJc w:val="left"/>
      <w:pPr>
        <w:ind w:left="1280" w:hanging="360"/>
      </w:pPr>
      <w:rPr>
        <w:rFonts w:ascii="Symbol" w:hAnsi="Symbol"/>
      </w:rPr>
    </w:lvl>
    <w:lvl w:ilvl="7" w:tplc="A8EAB6C2">
      <w:start w:val="1"/>
      <w:numFmt w:val="bullet"/>
      <w:lvlText w:val=""/>
      <w:lvlJc w:val="left"/>
      <w:pPr>
        <w:ind w:left="1280" w:hanging="360"/>
      </w:pPr>
      <w:rPr>
        <w:rFonts w:ascii="Symbol" w:hAnsi="Symbol"/>
      </w:rPr>
    </w:lvl>
    <w:lvl w:ilvl="8" w:tplc="A81E1BA4">
      <w:start w:val="1"/>
      <w:numFmt w:val="bullet"/>
      <w:lvlText w:val=""/>
      <w:lvlJc w:val="left"/>
      <w:pPr>
        <w:ind w:left="1280" w:hanging="360"/>
      </w:pPr>
      <w:rPr>
        <w:rFonts w:ascii="Symbol" w:hAnsi="Symbol"/>
      </w:rPr>
    </w:lvl>
  </w:abstractNum>
  <w:abstractNum w:abstractNumId="1" w15:restartNumberingAfterBreak="0">
    <w:nsid w:val="0A2674B1"/>
    <w:multiLevelType w:val="hybridMultilevel"/>
    <w:tmpl w:val="8B8E4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C4379A"/>
    <w:multiLevelType w:val="hybridMultilevel"/>
    <w:tmpl w:val="92681544"/>
    <w:lvl w:ilvl="0" w:tplc="17F2181E">
      <w:start w:val="1"/>
      <w:numFmt w:val="bullet"/>
      <w:lvlText w:val=""/>
      <w:lvlJc w:val="left"/>
      <w:pPr>
        <w:ind w:left="720" w:hanging="360"/>
      </w:pPr>
      <w:rPr>
        <w:rFonts w:ascii="Symbol" w:hAnsi="Symbol"/>
      </w:rPr>
    </w:lvl>
    <w:lvl w:ilvl="1" w:tplc="B5A6133A">
      <w:start w:val="1"/>
      <w:numFmt w:val="bullet"/>
      <w:lvlText w:val=""/>
      <w:lvlJc w:val="left"/>
      <w:pPr>
        <w:ind w:left="720" w:hanging="360"/>
      </w:pPr>
      <w:rPr>
        <w:rFonts w:ascii="Symbol" w:hAnsi="Symbol"/>
      </w:rPr>
    </w:lvl>
    <w:lvl w:ilvl="2" w:tplc="06B0EBF4">
      <w:start w:val="1"/>
      <w:numFmt w:val="bullet"/>
      <w:lvlText w:val=""/>
      <w:lvlJc w:val="left"/>
      <w:pPr>
        <w:ind w:left="720" w:hanging="360"/>
      </w:pPr>
      <w:rPr>
        <w:rFonts w:ascii="Symbol" w:hAnsi="Symbol"/>
      </w:rPr>
    </w:lvl>
    <w:lvl w:ilvl="3" w:tplc="7B4238A0">
      <w:start w:val="1"/>
      <w:numFmt w:val="bullet"/>
      <w:lvlText w:val=""/>
      <w:lvlJc w:val="left"/>
      <w:pPr>
        <w:ind w:left="720" w:hanging="360"/>
      </w:pPr>
      <w:rPr>
        <w:rFonts w:ascii="Symbol" w:hAnsi="Symbol"/>
      </w:rPr>
    </w:lvl>
    <w:lvl w:ilvl="4" w:tplc="A3C65130">
      <w:start w:val="1"/>
      <w:numFmt w:val="bullet"/>
      <w:lvlText w:val=""/>
      <w:lvlJc w:val="left"/>
      <w:pPr>
        <w:ind w:left="720" w:hanging="360"/>
      </w:pPr>
      <w:rPr>
        <w:rFonts w:ascii="Symbol" w:hAnsi="Symbol"/>
      </w:rPr>
    </w:lvl>
    <w:lvl w:ilvl="5" w:tplc="03BA474A">
      <w:start w:val="1"/>
      <w:numFmt w:val="bullet"/>
      <w:lvlText w:val=""/>
      <w:lvlJc w:val="left"/>
      <w:pPr>
        <w:ind w:left="720" w:hanging="360"/>
      </w:pPr>
      <w:rPr>
        <w:rFonts w:ascii="Symbol" w:hAnsi="Symbol"/>
      </w:rPr>
    </w:lvl>
    <w:lvl w:ilvl="6" w:tplc="5B4A8C86">
      <w:start w:val="1"/>
      <w:numFmt w:val="bullet"/>
      <w:lvlText w:val=""/>
      <w:lvlJc w:val="left"/>
      <w:pPr>
        <w:ind w:left="720" w:hanging="360"/>
      </w:pPr>
      <w:rPr>
        <w:rFonts w:ascii="Symbol" w:hAnsi="Symbol"/>
      </w:rPr>
    </w:lvl>
    <w:lvl w:ilvl="7" w:tplc="6316C784">
      <w:start w:val="1"/>
      <w:numFmt w:val="bullet"/>
      <w:lvlText w:val=""/>
      <w:lvlJc w:val="left"/>
      <w:pPr>
        <w:ind w:left="720" w:hanging="360"/>
      </w:pPr>
      <w:rPr>
        <w:rFonts w:ascii="Symbol" w:hAnsi="Symbol"/>
      </w:rPr>
    </w:lvl>
    <w:lvl w:ilvl="8" w:tplc="B3C03FF8">
      <w:start w:val="1"/>
      <w:numFmt w:val="bullet"/>
      <w:lvlText w:val=""/>
      <w:lvlJc w:val="left"/>
      <w:pPr>
        <w:ind w:left="720" w:hanging="360"/>
      </w:pPr>
      <w:rPr>
        <w:rFonts w:ascii="Symbol" w:hAnsi="Symbol"/>
      </w:r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1106901"/>
    <w:multiLevelType w:val="hybridMultilevel"/>
    <w:tmpl w:val="57BEA392"/>
    <w:lvl w:ilvl="0" w:tplc="0C090001">
      <w:start w:val="1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90E92"/>
    <w:multiLevelType w:val="hybridMultilevel"/>
    <w:tmpl w:val="28665C5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0C22C1"/>
    <w:multiLevelType w:val="hybridMultilevel"/>
    <w:tmpl w:val="26D66B1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7609AC"/>
    <w:multiLevelType w:val="hybridMultilevel"/>
    <w:tmpl w:val="2472A378"/>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43C0B"/>
    <w:multiLevelType w:val="multilevel"/>
    <w:tmpl w:val="9A18F10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816CC"/>
    <w:multiLevelType w:val="hybridMultilevel"/>
    <w:tmpl w:val="B36A6F36"/>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5"/>
  </w:num>
  <w:num w:numId="2" w16cid:durableId="92435628">
    <w:abstractNumId w:val="10"/>
  </w:num>
  <w:num w:numId="3" w16cid:durableId="102648425">
    <w:abstractNumId w:val="3"/>
  </w:num>
  <w:num w:numId="4" w16cid:durableId="1451314351">
    <w:abstractNumId w:val="2"/>
  </w:num>
  <w:num w:numId="5" w16cid:durableId="1455824937">
    <w:abstractNumId w:val="10"/>
  </w:num>
  <w:num w:numId="6" w16cid:durableId="2012178582">
    <w:abstractNumId w:val="10"/>
  </w:num>
  <w:num w:numId="7" w16cid:durableId="1173374635">
    <w:abstractNumId w:val="10"/>
  </w:num>
  <w:num w:numId="8" w16cid:durableId="1074162301">
    <w:abstractNumId w:val="10"/>
  </w:num>
  <w:num w:numId="9" w16cid:durableId="1206795025">
    <w:abstractNumId w:val="10"/>
  </w:num>
  <w:num w:numId="10" w16cid:durableId="474571849">
    <w:abstractNumId w:val="10"/>
  </w:num>
  <w:num w:numId="11" w16cid:durableId="890385033">
    <w:abstractNumId w:val="10"/>
  </w:num>
  <w:num w:numId="12" w16cid:durableId="392780191">
    <w:abstractNumId w:val="10"/>
  </w:num>
  <w:num w:numId="13" w16cid:durableId="1793669345">
    <w:abstractNumId w:val="10"/>
  </w:num>
  <w:num w:numId="14" w16cid:durableId="2085832638">
    <w:abstractNumId w:val="10"/>
  </w:num>
  <w:num w:numId="15" w16cid:durableId="724838217">
    <w:abstractNumId w:val="10"/>
  </w:num>
  <w:num w:numId="16" w16cid:durableId="951398036">
    <w:abstractNumId w:val="10"/>
  </w:num>
  <w:num w:numId="17" w16cid:durableId="789780004">
    <w:abstractNumId w:val="1"/>
  </w:num>
  <w:num w:numId="18" w16cid:durableId="1061098307">
    <w:abstractNumId w:val="6"/>
  </w:num>
  <w:num w:numId="19" w16cid:durableId="1422485469">
    <w:abstractNumId w:val="11"/>
  </w:num>
  <w:num w:numId="20" w16cid:durableId="2144151798">
    <w:abstractNumId w:val="9"/>
  </w:num>
  <w:num w:numId="21" w16cid:durableId="361905466">
    <w:abstractNumId w:val="8"/>
  </w:num>
  <w:num w:numId="22" w16cid:durableId="1380283757">
    <w:abstractNumId w:val="7"/>
  </w:num>
  <w:num w:numId="23" w16cid:durableId="1087728430">
    <w:abstractNumId w:val="10"/>
  </w:num>
  <w:num w:numId="24" w16cid:durableId="146632532">
    <w:abstractNumId w:val="10"/>
  </w:num>
  <w:num w:numId="25" w16cid:durableId="2075468196">
    <w:abstractNumId w:val="10"/>
  </w:num>
  <w:num w:numId="26" w16cid:durableId="930432655">
    <w:abstractNumId w:val="4"/>
  </w:num>
  <w:num w:numId="27" w16cid:durableId="135098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True"/>
  </w:docVars>
  <w:rsids>
    <w:rsidRoot w:val="00E311C7"/>
    <w:rsid w:val="000003FE"/>
    <w:rsid w:val="000004AF"/>
    <w:rsid w:val="000006E2"/>
    <w:rsid w:val="00000C15"/>
    <w:rsid w:val="00000D1E"/>
    <w:rsid w:val="00000D82"/>
    <w:rsid w:val="000014E0"/>
    <w:rsid w:val="0000165A"/>
    <w:rsid w:val="00001DC1"/>
    <w:rsid w:val="00001F97"/>
    <w:rsid w:val="000026BE"/>
    <w:rsid w:val="000026E3"/>
    <w:rsid w:val="000026F6"/>
    <w:rsid w:val="0000284D"/>
    <w:rsid w:val="00002E06"/>
    <w:rsid w:val="00003189"/>
    <w:rsid w:val="00003D62"/>
    <w:rsid w:val="00003E89"/>
    <w:rsid w:val="000044DE"/>
    <w:rsid w:val="0000485F"/>
    <w:rsid w:val="000056F6"/>
    <w:rsid w:val="00005B51"/>
    <w:rsid w:val="00005CE1"/>
    <w:rsid w:val="00005E16"/>
    <w:rsid w:val="0000628C"/>
    <w:rsid w:val="0000712B"/>
    <w:rsid w:val="000075D7"/>
    <w:rsid w:val="00007AF8"/>
    <w:rsid w:val="00007B30"/>
    <w:rsid w:val="00007DA1"/>
    <w:rsid w:val="00007F14"/>
    <w:rsid w:val="000100A3"/>
    <w:rsid w:val="000100CF"/>
    <w:rsid w:val="000103F3"/>
    <w:rsid w:val="00010B1D"/>
    <w:rsid w:val="00010DC3"/>
    <w:rsid w:val="000120D0"/>
    <w:rsid w:val="00012164"/>
    <w:rsid w:val="00012450"/>
    <w:rsid w:val="0001293C"/>
    <w:rsid w:val="0001308D"/>
    <w:rsid w:val="00013390"/>
    <w:rsid w:val="00014AB1"/>
    <w:rsid w:val="000154B6"/>
    <w:rsid w:val="00015579"/>
    <w:rsid w:val="00015725"/>
    <w:rsid w:val="00015777"/>
    <w:rsid w:val="00016A55"/>
    <w:rsid w:val="00016EA2"/>
    <w:rsid w:val="000173CF"/>
    <w:rsid w:val="000201EC"/>
    <w:rsid w:val="0002035F"/>
    <w:rsid w:val="000204A5"/>
    <w:rsid w:val="00020D1F"/>
    <w:rsid w:val="000213F8"/>
    <w:rsid w:val="00021492"/>
    <w:rsid w:val="0002209D"/>
    <w:rsid w:val="0002271A"/>
    <w:rsid w:val="00022DB5"/>
    <w:rsid w:val="0002335F"/>
    <w:rsid w:val="00023B11"/>
    <w:rsid w:val="00023EEC"/>
    <w:rsid w:val="0002465E"/>
    <w:rsid w:val="0002546A"/>
    <w:rsid w:val="00025D63"/>
    <w:rsid w:val="00026931"/>
    <w:rsid w:val="00026EB2"/>
    <w:rsid w:val="000278E3"/>
    <w:rsid w:val="000300B0"/>
    <w:rsid w:val="00030725"/>
    <w:rsid w:val="00030B97"/>
    <w:rsid w:val="00030D0F"/>
    <w:rsid w:val="00030DF6"/>
    <w:rsid w:val="00031426"/>
    <w:rsid w:val="0003189F"/>
    <w:rsid w:val="00031AE1"/>
    <w:rsid w:val="00032A32"/>
    <w:rsid w:val="00032A8C"/>
    <w:rsid w:val="000332CB"/>
    <w:rsid w:val="00033BC2"/>
    <w:rsid w:val="00033BD2"/>
    <w:rsid w:val="0003400F"/>
    <w:rsid w:val="000356CA"/>
    <w:rsid w:val="00036055"/>
    <w:rsid w:val="0003609E"/>
    <w:rsid w:val="00036A1B"/>
    <w:rsid w:val="00036C40"/>
    <w:rsid w:val="00036E66"/>
    <w:rsid w:val="00036F06"/>
    <w:rsid w:val="0003716B"/>
    <w:rsid w:val="00037DB6"/>
    <w:rsid w:val="000405B3"/>
    <w:rsid w:val="0004151D"/>
    <w:rsid w:val="0004153E"/>
    <w:rsid w:val="00041601"/>
    <w:rsid w:val="000418E5"/>
    <w:rsid w:val="00041C87"/>
    <w:rsid w:val="00042402"/>
    <w:rsid w:val="00042542"/>
    <w:rsid w:val="00042CB3"/>
    <w:rsid w:val="00042D76"/>
    <w:rsid w:val="00043032"/>
    <w:rsid w:val="000433DC"/>
    <w:rsid w:val="00043D57"/>
    <w:rsid w:val="00043FF9"/>
    <w:rsid w:val="000443E2"/>
    <w:rsid w:val="00044F7C"/>
    <w:rsid w:val="00045366"/>
    <w:rsid w:val="00045555"/>
    <w:rsid w:val="000455BA"/>
    <w:rsid w:val="00045746"/>
    <w:rsid w:val="00045FAF"/>
    <w:rsid w:val="000462E5"/>
    <w:rsid w:val="00047A79"/>
    <w:rsid w:val="00047EE0"/>
    <w:rsid w:val="00050475"/>
    <w:rsid w:val="00050670"/>
    <w:rsid w:val="00050E58"/>
    <w:rsid w:val="00051648"/>
    <w:rsid w:val="000524A9"/>
    <w:rsid w:val="0005250C"/>
    <w:rsid w:val="00052960"/>
    <w:rsid w:val="000529BC"/>
    <w:rsid w:val="00053145"/>
    <w:rsid w:val="0005316A"/>
    <w:rsid w:val="0005328E"/>
    <w:rsid w:val="000537B2"/>
    <w:rsid w:val="000539D5"/>
    <w:rsid w:val="000547DB"/>
    <w:rsid w:val="00054A6F"/>
    <w:rsid w:val="00054AB7"/>
    <w:rsid w:val="00054D9C"/>
    <w:rsid w:val="00054E05"/>
    <w:rsid w:val="000554A3"/>
    <w:rsid w:val="00055677"/>
    <w:rsid w:val="00055ACE"/>
    <w:rsid w:val="00055C52"/>
    <w:rsid w:val="000561E6"/>
    <w:rsid w:val="00056594"/>
    <w:rsid w:val="00056BE5"/>
    <w:rsid w:val="000570EE"/>
    <w:rsid w:val="00057364"/>
    <w:rsid w:val="0005786E"/>
    <w:rsid w:val="00057968"/>
    <w:rsid w:val="00057E1C"/>
    <w:rsid w:val="00060F35"/>
    <w:rsid w:val="000610B8"/>
    <w:rsid w:val="00061146"/>
    <w:rsid w:val="00061216"/>
    <w:rsid w:val="00061295"/>
    <w:rsid w:val="000627EA"/>
    <w:rsid w:val="0006293C"/>
    <w:rsid w:val="000633C7"/>
    <w:rsid w:val="00064B6B"/>
    <w:rsid w:val="00064DB8"/>
    <w:rsid w:val="00065086"/>
    <w:rsid w:val="000658F8"/>
    <w:rsid w:val="0006682A"/>
    <w:rsid w:val="00066A82"/>
    <w:rsid w:val="00066FAC"/>
    <w:rsid w:val="000676A1"/>
    <w:rsid w:val="00067791"/>
    <w:rsid w:val="00067C84"/>
    <w:rsid w:val="000703E5"/>
    <w:rsid w:val="00071ACB"/>
    <w:rsid w:val="00071FA1"/>
    <w:rsid w:val="000722AF"/>
    <w:rsid w:val="0007334A"/>
    <w:rsid w:val="000742CF"/>
    <w:rsid w:val="00074431"/>
    <w:rsid w:val="000744BB"/>
    <w:rsid w:val="00074B36"/>
    <w:rsid w:val="00074FCE"/>
    <w:rsid w:val="0007516B"/>
    <w:rsid w:val="00075188"/>
    <w:rsid w:val="000756FE"/>
    <w:rsid w:val="00075A77"/>
    <w:rsid w:val="00076178"/>
    <w:rsid w:val="0007679E"/>
    <w:rsid w:val="0007694C"/>
    <w:rsid w:val="00076E15"/>
    <w:rsid w:val="00076EC0"/>
    <w:rsid w:val="00076F2C"/>
    <w:rsid w:val="00076FF9"/>
    <w:rsid w:val="0007717B"/>
    <w:rsid w:val="00077A11"/>
    <w:rsid w:val="00080205"/>
    <w:rsid w:val="00080673"/>
    <w:rsid w:val="00080B4F"/>
    <w:rsid w:val="00080D7A"/>
    <w:rsid w:val="00081ADA"/>
    <w:rsid w:val="00081BE9"/>
    <w:rsid w:val="000820E3"/>
    <w:rsid w:val="00082113"/>
    <w:rsid w:val="00082555"/>
    <w:rsid w:val="000830BD"/>
    <w:rsid w:val="00083553"/>
    <w:rsid w:val="000837C7"/>
    <w:rsid w:val="000840A1"/>
    <w:rsid w:val="0008433F"/>
    <w:rsid w:val="0008442D"/>
    <w:rsid w:val="00084B6F"/>
    <w:rsid w:val="00084E7D"/>
    <w:rsid w:val="00085316"/>
    <w:rsid w:val="000854E0"/>
    <w:rsid w:val="00085787"/>
    <w:rsid w:val="00085C5A"/>
    <w:rsid w:val="00085F25"/>
    <w:rsid w:val="00086362"/>
    <w:rsid w:val="00086639"/>
    <w:rsid w:val="000867E2"/>
    <w:rsid w:val="0008700C"/>
    <w:rsid w:val="0008718C"/>
    <w:rsid w:val="0008741E"/>
    <w:rsid w:val="00087CA3"/>
    <w:rsid w:val="00090265"/>
    <w:rsid w:val="00090C68"/>
    <w:rsid w:val="00091216"/>
    <w:rsid w:val="000917A8"/>
    <w:rsid w:val="0009263A"/>
    <w:rsid w:val="00092A1E"/>
    <w:rsid w:val="00092C6B"/>
    <w:rsid w:val="00092D5B"/>
    <w:rsid w:val="00094660"/>
    <w:rsid w:val="000946AB"/>
    <w:rsid w:val="000946DF"/>
    <w:rsid w:val="00094A4A"/>
    <w:rsid w:val="000950F0"/>
    <w:rsid w:val="0009510C"/>
    <w:rsid w:val="00095211"/>
    <w:rsid w:val="00095DEA"/>
    <w:rsid w:val="0009602C"/>
    <w:rsid w:val="000960D3"/>
    <w:rsid w:val="000969FB"/>
    <w:rsid w:val="0009719E"/>
    <w:rsid w:val="000A01C7"/>
    <w:rsid w:val="000A0E20"/>
    <w:rsid w:val="000A10C6"/>
    <w:rsid w:val="000A149A"/>
    <w:rsid w:val="000A200B"/>
    <w:rsid w:val="000A289B"/>
    <w:rsid w:val="000A340F"/>
    <w:rsid w:val="000A37C3"/>
    <w:rsid w:val="000A3ECC"/>
    <w:rsid w:val="000A3FAD"/>
    <w:rsid w:val="000A433F"/>
    <w:rsid w:val="000A4574"/>
    <w:rsid w:val="000A5135"/>
    <w:rsid w:val="000A5594"/>
    <w:rsid w:val="000A5A48"/>
    <w:rsid w:val="000A5C3C"/>
    <w:rsid w:val="000A6812"/>
    <w:rsid w:val="000A69C5"/>
    <w:rsid w:val="000A7B0D"/>
    <w:rsid w:val="000A7BC6"/>
    <w:rsid w:val="000B0646"/>
    <w:rsid w:val="000B0CCE"/>
    <w:rsid w:val="000B1C23"/>
    <w:rsid w:val="000B2316"/>
    <w:rsid w:val="000B2DAC"/>
    <w:rsid w:val="000B3882"/>
    <w:rsid w:val="000B39A1"/>
    <w:rsid w:val="000B42A2"/>
    <w:rsid w:val="000B45BF"/>
    <w:rsid w:val="000B58E5"/>
    <w:rsid w:val="000B5ED2"/>
    <w:rsid w:val="000B62E8"/>
    <w:rsid w:val="000B68EC"/>
    <w:rsid w:val="000B6BEB"/>
    <w:rsid w:val="000B6BF8"/>
    <w:rsid w:val="000B7CF7"/>
    <w:rsid w:val="000C0747"/>
    <w:rsid w:val="000C0DF1"/>
    <w:rsid w:val="000C0FE5"/>
    <w:rsid w:val="000C10DF"/>
    <w:rsid w:val="000C11AB"/>
    <w:rsid w:val="000C17C5"/>
    <w:rsid w:val="000C1966"/>
    <w:rsid w:val="000C284A"/>
    <w:rsid w:val="000C2CAC"/>
    <w:rsid w:val="000C2E12"/>
    <w:rsid w:val="000C311A"/>
    <w:rsid w:val="000C3C10"/>
    <w:rsid w:val="000C3EC7"/>
    <w:rsid w:val="000C3ECC"/>
    <w:rsid w:val="000C3FDC"/>
    <w:rsid w:val="000C4994"/>
    <w:rsid w:val="000C4B61"/>
    <w:rsid w:val="000C53F5"/>
    <w:rsid w:val="000C5A4E"/>
    <w:rsid w:val="000C5C40"/>
    <w:rsid w:val="000C636B"/>
    <w:rsid w:val="000C6935"/>
    <w:rsid w:val="000C6A33"/>
    <w:rsid w:val="000C6D74"/>
    <w:rsid w:val="000C6DA0"/>
    <w:rsid w:val="000C7197"/>
    <w:rsid w:val="000D0555"/>
    <w:rsid w:val="000D0F87"/>
    <w:rsid w:val="000D11E5"/>
    <w:rsid w:val="000D1CF2"/>
    <w:rsid w:val="000D2234"/>
    <w:rsid w:val="000D2544"/>
    <w:rsid w:val="000D2C80"/>
    <w:rsid w:val="000D2CEC"/>
    <w:rsid w:val="000D3888"/>
    <w:rsid w:val="000D39A1"/>
    <w:rsid w:val="000D3B6C"/>
    <w:rsid w:val="000D3C96"/>
    <w:rsid w:val="000D43E7"/>
    <w:rsid w:val="000D462F"/>
    <w:rsid w:val="000D49B4"/>
    <w:rsid w:val="000D4CBE"/>
    <w:rsid w:val="000D4F1D"/>
    <w:rsid w:val="000D5466"/>
    <w:rsid w:val="000D550A"/>
    <w:rsid w:val="000D57DB"/>
    <w:rsid w:val="000D5827"/>
    <w:rsid w:val="000D58DA"/>
    <w:rsid w:val="000D59B4"/>
    <w:rsid w:val="000D61E5"/>
    <w:rsid w:val="000D6285"/>
    <w:rsid w:val="000D6306"/>
    <w:rsid w:val="000D63AB"/>
    <w:rsid w:val="000D64FD"/>
    <w:rsid w:val="000D68F3"/>
    <w:rsid w:val="000D6D83"/>
    <w:rsid w:val="000D703A"/>
    <w:rsid w:val="000D7145"/>
    <w:rsid w:val="000D7416"/>
    <w:rsid w:val="000D7795"/>
    <w:rsid w:val="000D7A28"/>
    <w:rsid w:val="000E017C"/>
    <w:rsid w:val="000E0612"/>
    <w:rsid w:val="000E1B25"/>
    <w:rsid w:val="000E2636"/>
    <w:rsid w:val="000E2778"/>
    <w:rsid w:val="000E27DC"/>
    <w:rsid w:val="000E32E3"/>
    <w:rsid w:val="000E35AF"/>
    <w:rsid w:val="000E3F22"/>
    <w:rsid w:val="000E3F5A"/>
    <w:rsid w:val="000E47A1"/>
    <w:rsid w:val="000E4D78"/>
    <w:rsid w:val="000E5836"/>
    <w:rsid w:val="000E592D"/>
    <w:rsid w:val="000E5F31"/>
    <w:rsid w:val="000E66D8"/>
    <w:rsid w:val="000E67F6"/>
    <w:rsid w:val="000E6D08"/>
    <w:rsid w:val="000E7225"/>
    <w:rsid w:val="000E736E"/>
    <w:rsid w:val="000E755B"/>
    <w:rsid w:val="000E770F"/>
    <w:rsid w:val="000E7BF0"/>
    <w:rsid w:val="000F0461"/>
    <w:rsid w:val="000F0583"/>
    <w:rsid w:val="000F0A4C"/>
    <w:rsid w:val="000F0B3B"/>
    <w:rsid w:val="000F1F12"/>
    <w:rsid w:val="000F253B"/>
    <w:rsid w:val="000F28C6"/>
    <w:rsid w:val="000F2CDB"/>
    <w:rsid w:val="000F3A05"/>
    <w:rsid w:val="000F3C3D"/>
    <w:rsid w:val="000F4746"/>
    <w:rsid w:val="000F4D51"/>
    <w:rsid w:val="000F4F64"/>
    <w:rsid w:val="000F522A"/>
    <w:rsid w:val="000F53D9"/>
    <w:rsid w:val="000F5664"/>
    <w:rsid w:val="000F6734"/>
    <w:rsid w:val="000F683B"/>
    <w:rsid w:val="000F6B1D"/>
    <w:rsid w:val="000F6ED8"/>
    <w:rsid w:val="000F760E"/>
    <w:rsid w:val="00100027"/>
    <w:rsid w:val="00100F9D"/>
    <w:rsid w:val="001012C2"/>
    <w:rsid w:val="001015A6"/>
    <w:rsid w:val="00101607"/>
    <w:rsid w:val="00101976"/>
    <w:rsid w:val="00101C36"/>
    <w:rsid w:val="001026C2"/>
    <w:rsid w:val="00102959"/>
    <w:rsid w:val="001029A5"/>
    <w:rsid w:val="00102B07"/>
    <w:rsid w:val="001036BC"/>
    <w:rsid w:val="0010387F"/>
    <w:rsid w:val="00103A0E"/>
    <w:rsid w:val="00103BCC"/>
    <w:rsid w:val="00103FC9"/>
    <w:rsid w:val="00104130"/>
    <w:rsid w:val="0010415A"/>
    <w:rsid w:val="00104439"/>
    <w:rsid w:val="001045CF"/>
    <w:rsid w:val="00105FA5"/>
    <w:rsid w:val="001061A3"/>
    <w:rsid w:val="001061C4"/>
    <w:rsid w:val="00106508"/>
    <w:rsid w:val="00106515"/>
    <w:rsid w:val="00106605"/>
    <w:rsid w:val="00106B1E"/>
    <w:rsid w:val="00106F49"/>
    <w:rsid w:val="001078CC"/>
    <w:rsid w:val="00107A13"/>
    <w:rsid w:val="00110A27"/>
    <w:rsid w:val="00110B04"/>
    <w:rsid w:val="001115DE"/>
    <w:rsid w:val="00111945"/>
    <w:rsid w:val="00111C01"/>
    <w:rsid w:val="00111F4D"/>
    <w:rsid w:val="0011385C"/>
    <w:rsid w:val="00113B45"/>
    <w:rsid w:val="00113E7F"/>
    <w:rsid w:val="00113FDB"/>
    <w:rsid w:val="00114003"/>
    <w:rsid w:val="001146A9"/>
    <w:rsid w:val="00114D5B"/>
    <w:rsid w:val="00114F21"/>
    <w:rsid w:val="00115203"/>
    <w:rsid w:val="0011527C"/>
    <w:rsid w:val="0011584F"/>
    <w:rsid w:val="001158E9"/>
    <w:rsid w:val="001167ED"/>
    <w:rsid w:val="00116A96"/>
    <w:rsid w:val="001172B5"/>
    <w:rsid w:val="0011781E"/>
    <w:rsid w:val="00117C02"/>
    <w:rsid w:val="00120850"/>
    <w:rsid w:val="00120FFD"/>
    <w:rsid w:val="001215BE"/>
    <w:rsid w:val="001216BD"/>
    <w:rsid w:val="001216D3"/>
    <w:rsid w:val="0012191D"/>
    <w:rsid w:val="00121C26"/>
    <w:rsid w:val="0012218A"/>
    <w:rsid w:val="0012251F"/>
    <w:rsid w:val="001225CE"/>
    <w:rsid w:val="00122D19"/>
    <w:rsid w:val="001232F8"/>
    <w:rsid w:val="00123E78"/>
    <w:rsid w:val="00123E7C"/>
    <w:rsid w:val="00124985"/>
    <w:rsid w:val="00124D3C"/>
    <w:rsid w:val="0012584D"/>
    <w:rsid w:val="00125FE6"/>
    <w:rsid w:val="00126FD3"/>
    <w:rsid w:val="00127631"/>
    <w:rsid w:val="001276B4"/>
    <w:rsid w:val="00127905"/>
    <w:rsid w:val="00127F4D"/>
    <w:rsid w:val="0013046A"/>
    <w:rsid w:val="00130795"/>
    <w:rsid w:val="0013084B"/>
    <w:rsid w:val="001319C8"/>
    <w:rsid w:val="00131F32"/>
    <w:rsid w:val="00132516"/>
    <w:rsid w:val="001331B7"/>
    <w:rsid w:val="001332DF"/>
    <w:rsid w:val="00133D7A"/>
    <w:rsid w:val="00134762"/>
    <w:rsid w:val="00134B1F"/>
    <w:rsid w:val="00135720"/>
    <w:rsid w:val="00135ABE"/>
    <w:rsid w:val="00135BF9"/>
    <w:rsid w:val="00135F06"/>
    <w:rsid w:val="0013622D"/>
    <w:rsid w:val="00136B90"/>
    <w:rsid w:val="00136C77"/>
    <w:rsid w:val="00137A9E"/>
    <w:rsid w:val="001405CD"/>
    <w:rsid w:val="00140A47"/>
    <w:rsid w:val="00141928"/>
    <w:rsid w:val="00141AD2"/>
    <w:rsid w:val="0014205E"/>
    <w:rsid w:val="001426BF"/>
    <w:rsid w:val="00142BCF"/>
    <w:rsid w:val="00142C2D"/>
    <w:rsid w:val="00142FA4"/>
    <w:rsid w:val="0014335D"/>
    <w:rsid w:val="00143624"/>
    <w:rsid w:val="001436AC"/>
    <w:rsid w:val="00143A90"/>
    <w:rsid w:val="00144942"/>
    <w:rsid w:val="00144C9D"/>
    <w:rsid w:val="0014587D"/>
    <w:rsid w:val="00145952"/>
    <w:rsid w:val="0014608E"/>
    <w:rsid w:val="0014618F"/>
    <w:rsid w:val="0014636F"/>
    <w:rsid w:val="001463E6"/>
    <w:rsid w:val="00146999"/>
    <w:rsid w:val="001469F5"/>
    <w:rsid w:val="00147100"/>
    <w:rsid w:val="001503F6"/>
    <w:rsid w:val="0015043D"/>
    <w:rsid w:val="00150EFD"/>
    <w:rsid w:val="00151431"/>
    <w:rsid w:val="001519BA"/>
    <w:rsid w:val="00153097"/>
    <w:rsid w:val="00153BD7"/>
    <w:rsid w:val="00154012"/>
    <w:rsid w:val="0015466B"/>
    <w:rsid w:val="00154A23"/>
    <w:rsid w:val="00154CA9"/>
    <w:rsid w:val="00154DA8"/>
    <w:rsid w:val="001552A8"/>
    <w:rsid w:val="00155394"/>
    <w:rsid w:val="001554CE"/>
    <w:rsid w:val="0015551F"/>
    <w:rsid w:val="00155A6B"/>
    <w:rsid w:val="00155D9F"/>
    <w:rsid w:val="00155E41"/>
    <w:rsid w:val="00156C4B"/>
    <w:rsid w:val="001572C2"/>
    <w:rsid w:val="0015764F"/>
    <w:rsid w:val="001579AA"/>
    <w:rsid w:val="00157E7B"/>
    <w:rsid w:val="00160863"/>
    <w:rsid w:val="0016156E"/>
    <w:rsid w:val="00161985"/>
    <w:rsid w:val="00161CE7"/>
    <w:rsid w:val="00162579"/>
    <w:rsid w:val="0016338A"/>
    <w:rsid w:val="00163C87"/>
    <w:rsid w:val="00163CC3"/>
    <w:rsid w:val="001644A6"/>
    <w:rsid w:val="00164DB0"/>
    <w:rsid w:val="00164EC9"/>
    <w:rsid w:val="00165168"/>
    <w:rsid w:val="00165886"/>
    <w:rsid w:val="001658A0"/>
    <w:rsid w:val="00165AD9"/>
    <w:rsid w:val="00166081"/>
    <w:rsid w:val="00166858"/>
    <w:rsid w:val="00166981"/>
    <w:rsid w:val="001670B5"/>
    <w:rsid w:val="00167A7A"/>
    <w:rsid w:val="00167E02"/>
    <w:rsid w:val="00170774"/>
    <w:rsid w:val="00171012"/>
    <w:rsid w:val="00171357"/>
    <w:rsid w:val="001715F4"/>
    <w:rsid w:val="00172060"/>
    <w:rsid w:val="001722EC"/>
    <w:rsid w:val="00172583"/>
    <w:rsid w:val="0017276D"/>
    <w:rsid w:val="00172B5A"/>
    <w:rsid w:val="001731B1"/>
    <w:rsid w:val="00174425"/>
    <w:rsid w:val="0017462C"/>
    <w:rsid w:val="00174B7F"/>
    <w:rsid w:val="00175971"/>
    <w:rsid w:val="00175A70"/>
    <w:rsid w:val="0017609F"/>
    <w:rsid w:val="00176109"/>
    <w:rsid w:val="0017649D"/>
    <w:rsid w:val="0017654D"/>
    <w:rsid w:val="0017661D"/>
    <w:rsid w:val="00176ADA"/>
    <w:rsid w:val="001771AB"/>
    <w:rsid w:val="001805F5"/>
    <w:rsid w:val="001813E4"/>
    <w:rsid w:val="00181DF6"/>
    <w:rsid w:val="001822E7"/>
    <w:rsid w:val="00182F4C"/>
    <w:rsid w:val="00183CAA"/>
    <w:rsid w:val="00183D72"/>
    <w:rsid w:val="0018407B"/>
    <w:rsid w:val="001847FD"/>
    <w:rsid w:val="001848D6"/>
    <w:rsid w:val="001851DE"/>
    <w:rsid w:val="001859FF"/>
    <w:rsid w:val="00186DD0"/>
    <w:rsid w:val="001875C2"/>
    <w:rsid w:val="00187857"/>
    <w:rsid w:val="001906EE"/>
    <w:rsid w:val="001909B6"/>
    <w:rsid w:val="00191C4B"/>
    <w:rsid w:val="00191F69"/>
    <w:rsid w:val="001923ED"/>
    <w:rsid w:val="001924E8"/>
    <w:rsid w:val="0019355B"/>
    <w:rsid w:val="001936C5"/>
    <w:rsid w:val="001937B1"/>
    <w:rsid w:val="00193FFA"/>
    <w:rsid w:val="00194BBF"/>
    <w:rsid w:val="00194EDB"/>
    <w:rsid w:val="001950ED"/>
    <w:rsid w:val="001951AD"/>
    <w:rsid w:val="00195476"/>
    <w:rsid w:val="00195A29"/>
    <w:rsid w:val="00195BBC"/>
    <w:rsid w:val="001966BA"/>
    <w:rsid w:val="00196BAA"/>
    <w:rsid w:val="0019759D"/>
    <w:rsid w:val="00197C2B"/>
    <w:rsid w:val="00197C71"/>
    <w:rsid w:val="001A0093"/>
    <w:rsid w:val="001A0C26"/>
    <w:rsid w:val="001A12D6"/>
    <w:rsid w:val="001A1AFD"/>
    <w:rsid w:val="001A2D5D"/>
    <w:rsid w:val="001A2DCB"/>
    <w:rsid w:val="001A30CA"/>
    <w:rsid w:val="001A40D7"/>
    <w:rsid w:val="001A42DE"/>
    <w:rsid w:val="001A4738"/>
    <w:rsid w:val="001A5E2F"/>
    <w:rsid w:val="001A6510"/>
    <w:rsid w:val="001A6A89"/>
    <w:rsid w:val="001A6EF9"/>
    <w:rsid w:val="001A73F0"/>
    <w:rsid w:val="001A745D"/>
    <w:rsid w:val="001A74F3"/>
    <w:rsid w:val="001A7A6A"/>
    <w:rsid w:val="001A7C07"/>
    <w:rsid w:val="001B0664"/>
    <w:rsid w:val="001B0D9A"/>
    <w:rsid w:val="001B1909"/>
    <w:rsid w:val="001B1994"/>
    <w:rsid w:val="001B20C0"/>
    <w:rsid w:val="001B2567"/>
    <w:rsid w:val="001B32E9"/>
    <w:rsid w:val="001B3C50"/>
    <w:rsid w:val="001B40B2"/>
    <w:rsid w:val="001B4410"/>
    <w:rsid w:val="001B4919"/>
    <w:rsid w:val="001B5367"/>
    <w:rsid w:val="001B5558"/>
    <w:rsid w:val="001B5822"/>
    <w:rsid w:val="001B6315"/>
    <w:rsid w:val="001B7535"/>
    <w:rsid w:val="001B7927"/>
    <w:rsid w:val="001B7CAE"/>
    <w:rsid w:val="001B7EC2"/>
    <w:rsid w:val="001C0178"/>
    <w:rsid w:val="001C02F6"/>
    <w:rsid w:val="001C0477"/>
    <w:rsid w:val="001C054B"/>
    <w:rsid w:val="001C057A"/>
    <w:rsid w:val="001C11CC"/>
    <w:rsid w:val="001C1ED1"/>
    <w:rsid w:val="001C21FF"/>
    <w:rsid w:val="001C22D4"/>
    <w:rsid w:val="001C24EB"/>
    <w:rsid w:val="001C2B9D"/>
    <w:rsid w:val="001C2F17"/>
    <w:rsid w:val="001C3340"/>
    <w:rsid w:val="001C355E"/>
    <w:rsid w:val="001C360C"/>
    <w:rsid w:val="001C39BE"/>
    <w:rsid w:val="001C3CF3"/>
    <w:rsid w:val="001C479B"/>
    <w:rsid w:val="001C530A"/>
    <w:rsid w:val="001C5327"/>
    <w:rsid w:val="001C58A8"/>
    <w:rsid w:val="001C5FD8"/>
    <w:rsid w:val="001C6181"/>
    <w:rsid w:val="001C68B6"/>
    <w:rsid w:val="001C69E3"/>
    <w:rsid w:val="001C78EF"/>
    <w:rsid w:val="001C7C45"/>
    <w:rsid w:val="001D00F6"/>
    <w:rsid w:val="001D0275"/>
    <w:rsid w:val="001D0DCD"/>
    <w:rsid w:val="001D1AA9"/>
    <w:rsid w:val="001D1F37"/>
    <w:rsid w:val="001D224B"/>
    <w:rsid w:val="001D3890"/>
    <w:rsid w:val="001D3C52"/>
    <w:rsid w:val="001D46D5"/>
    <w:rsid w:val="001D478D"/>
    <w:rsid w:val="001D5A5B"/>
    <w:rsid w:val="001D6B73"/>
    <w:rsid w:val="001D6CB9"/>
    <w:rsid w:val="001D747E"/>
    <w:rsid w:val="001D757F"/>
    <w:rsid w:val="001D7703"/>
    <w:rsid w:val="001D795E"/>
    <w:rsid w:val="001E06A8"/>
    <w:rsid w:val="001E12F2"/>
    <w:rsid w:val="001E1A5D"/>
    <w:rsid w:val="001E248B"/>
    <w:rsid w:val="001E2CBC"/>
    <w:rsid w:val="001E2F36"/>
    <w:rsid w:val="001E2FFC"/>
    <w:rsid w:val="001E337C"/>
    <w:rsid w:val="001E5959"/>
    <w:rsid w:val="001E604C"/>
    <w:rsid w:val="001E6A74"/>
    <w:rsid w:val="001E6C5D"/>
    <w:rsid w:val="001E6C82"/>
    <w:rsid w:val="001E73DF"/>
    <w:rsid w:val="001F09E6"/>
    <w:rsid w:val="001F0EBB"/>
    <w:rsid w:val="001F17D0"/>
    <w:rsid w:val="001F2D37"/>
    <w:rsid w:val="001F2DEC"/>
    <w:rsid w:val="001F33E2"/>
    <w:rsid w:val="001F357F"/>
    <w:rsid w:val="001F35C0"/>
    <w:rsid w:val="001F3804"/>
    <w:rsid w:val="001F3ADE"/>
    <w:rsid w:val="001F41D0"/>
    <w:rsid w:val="001F439B"/>
    <w:rsid w:val="001F462C"/>
    <w:rsid w:val="001F4680"/>
    <w:rsid w:val="001F51BD"/>
    <w:rsid w:val="001F526F"/>
    <w:rsid w:val="001F528A"/>
    <w:rsid w:val="001F5AE6"/>
    <w:rsid w:val="001F6BF6"/>
    <w:rsid w:val="001F6E82"/>
    <w:rsid w:val="001F733C"/>
    <w:rsid w:val="001F7427"/>
    <w:rsid w:val="001F7999"/>
    <w:rsid w:val="00200248"/>
    <w:rsid w:val="0020044A"/>
    <w:rsid w:val="00200A08"/>
    <w:rsid w:val="00200A18"/>
    <w:rsid w:val="00200CE1"/>
    <w:rsid w:val="00200E7E"/>
    <w:rsid w:val="00201477"/>
    <w:rsid w:val="00203BEF"/>
    <w:rsid w:val="00203D29"/>
    <w:rsid w:val="00203F69"/>
    <w:rsid w:val="0020464A"/>
    <w:rsid w:val="002050A0"/>
    <w:rsid w:val="00205305"/>
    <w:rsid w:val="0020531C"/>
    <w:rsid w:val="002055F7"/>
    <w:rsid w:val="00205A32"/>
    <w:rsid w:val="00205E1D"/>
    <w:rsid w:val="0020636A"/>
    <w:rsid w:val="00206AD8"/>
    <w:rsid w:val="00207407"/>
    <w:rsid w:val="00207F83"/>
    <w:rsid w:val="00210E8B"/>
    <w:rsid w:val="00211081"/>
    <w:rsid w:val="002112E1"/>
    <w:rsid w:val="0021130D"/>
    <w:rsid w:val="00211DFF"/>
    <w:rsid w:val="00211F0F"/>
    <w:rsid w:val="002121FB"/>
    <w:rsid w:val="002123E8"/>
    <w:rsid w:val="00213A0B"/>
    <w:rsid w:val="0021401D"/>
    <w:rsid w:val="0021409C"/>
    <w:rsid w:val="002141E6"/>
    <w:rsid w:val="0021465B"/>
    <w:rsid w:val="002147AC"/>
    <w:rsid w:val="00214E85"/>
    <w:rsid w:val="00214F6E"/>
    <w:rsid w:val="002150D9"/>
    <w:rsid w:val="00215AD5"/>
    <w:rsid w:val="002166C7"/>
    <w:rsid w:val="00217115"/>
    <w:rsid w:val="0021748C"/>
    <w:rsid w:val="002176B2"/>
    <w:rsid w:val="0021771C"/>
    <w:rsid w:val="002178CD"/>
    <w:rsid w:val="00217DD7"/>
    <w:rsid w:val="00220913"/>
    <w:rsid w:val="002209E3"/>
    <w:rsid w:val="00220F16"/>
    <w:rsid w:val="00221082"/>
    <w:rsid w:val="002211D8"/>
    <w:rsid w:val="0022178F"/>
    <w:rsid w:val="00222146"/>
    <w:rsid w:val="0022250B"/>
    <w:rsid w:val="0022307D"/>
    <w:rsid w:val="0022349B"/>
    <w:rsid w:val="00224025"/>
    <w:rsid w:val="002242D6"/>
    <w:rsid w:val="00225024"/>
    <w:rsid w:val="002255A2"/>
    <w:rsid w:val="002257E3"/>
    <w:rsid w:val="00225E90"/>
    <w:rsid w:val="00226708"/>
    <w:rsid w:val="00226A74"/>
    <w:rsid w:val="00226CAF"/>
    <w:rsid w:val="00226F71"/>
    <w:rsid w:val="0022742B"/>
    <w:rsid w:val="002278B3"/>
    <w:rsid w:val="00230E74"/>
    <w:rsid w:val="00231234"/>
    <w:rsid w:val="00231358"/>
    <w:rsid w:val="00231837"/>
    <w:rsid w:val="00231CB9"/>
    <w:rsid w:val="00231EA6"/>
    <w:rsid w:val="00231ED9"/>
    <w:rsid w:val="002327F5"/>
    <w:rsid w:val="00232967"/>
    <w:rsid w:val="002335D9"/>
    <w:rsid w:val="00234150"/>
    <w:rsid w:val="002349A0"/>
    <w:rsid w:val="00234E55"/>
    <w:rsid w:val="002354B9"/>
    <w:rsid w:val="002357FC"/>
    <w:rsid w:val="002360E1"/>
    <w:rsid w:val="002363DB"/>
    <w:rsid w:val="0023677D"/>
    <w:rsid w:val="00236A63"/>
    <w:rsid w:val="00237384"/>
    <w:rsid w:val="00237562"/>
    <w:rsid w:val="00237582"/>
    <w:rsid w:val="00237653"/>
    <w:rsid w:val="00237EC4"/>
    <w:rsid w:val="00240438"/>
    <w:rsid w:val="002407BF"/>
    <w:rsid w:val="00240D31"/>
    <w:rsid w:val="0024188B"/>
    <w:rsid w:val="00241DF4"/>
    <w:rsid w:val="0024245F"/>
    <w:rsid w:val="00244718"/>
    <w:rsid w:val="00244929"/>
    <w:rsid w:val="002454C5"/>
    <w:rsid w:val="002458D9"/>
    <w:rsid w:val="00245F15"/>
    <w:rsid w:val="002461B5"/>
    <w:rsid w:val="00246A1F"/>
    <w:rsid w:val="002475D4"/>
    <w:rsid w:val="00247DAB"/>
    <w:rsid w:val="0025012E"/>
    <w:rsid w:val="0025086E"/>
    <w:rsid w:val="00250BCB"/>
    <w:rsid w:val="00251F7B"/>
    <w:rsid w:val="0025222B"/>
    <w:rsid w:val="002524DC"/>
    <w:rsid w:val="00252735"/>
    <w:rsid w:val="0025275F"/>
    <w:rsid w:val="00252829"/>
    <w:rsid w:val="00252D60"/>
    <w:rsid w:val="00252DE1"/>
    <w:rsid w:val="00252E6D"/>
    <w:rsid w:val="002535E0"/>
    <w:rsid w:val="00253914"/>
    <w:rsid w:val="002540B6"/>
    <w:rsid w:val="002549C5"/>
    <w:rsid w:val="00254C5B"/>
    <w:rsid w:val="002550D5"/>
    <w:rsid w:val="0025530C"/>
    <w:rsid w:val="002559EE"/>
    <w:rsid w:val="00255E5D"/>
    <w:rsid w:val="00256104"/>
    <w:rsid w:val="002562E0"/>
    <w:rsid w:val="00256799"/>
    <w:rsid w:val="00256B4B"/>
    <w:rsid w:val="002570B2"/>
    <w:rsid w:val="00257144"/>
    <w:rsid w:val="00257810"/>
    <w:rsid w:val="0026011A"/>
    <w:rsid w:val="00260F52"/>
    <w:rsid w:val="0026105E"/>
    <w:rsid w:val="00261471"/>
    <w:rsid w:val="00261508"/>
    <w:rsid w:val="00261893"/>
    <w:rsid w:val="00261C81"/>
    <w:rsid w:val="00261D07"/>
    <w:rsid w:val="00261F46"/>
    <w:rsid w:val="002622F2"/>
    <w:rsid w:val="00262547"/>
    <w:rsid w:val="00264101"/>
    <w:rsid w:val="0026479C"/>
    <w:rsid w:val="00264935"/>
    <w:rsid w:val="0026515F"/>
    <w:rsid w:val="0026547B"/>
    <w:rsid w:val="0026556D"/>
    <w:rsid w:val="00265DD2"/>
    <w:rsid w:val="00265E49"/>
    <w:rsid w:val="00265ECB"/>
    <w:rsid w:val="0026604F"/>
    <w:rsid w:val="00266520"/>
    <w:rsid w:val="00266B52"/>
    <w:rsid w:val="00266B6B"/>
    <w:rsid w:val="00266FE5"/>
    <w:rsid w:val="00267074"/>
    <w:rsid w:val="002679A1"/>
    <w:rsid w:val="002679E0"/>
    <w:rsid w:val="00267DCA"/>
    <w:rsid w:val="0027039F"/>
    <w:rsid w:val="0027058B"/>
    <w:rsid w:val="0027075E"/>
    <w:rsid w:val="00270D7B"/>
    <w:rsid w:val="00270F2B"/>
    <w:rsid w:val="0027118E"/>
    <w:rsid w:val="00271389"/>
    <w:rsid w:val="002725F4"/>
    <w:rsid w:val="00272BF2"/>
    <w:rsid w:val="00274834"/>
    <w:rsid w:val="00274A2E"/>
    <w:rsid w:val="00274A33"/>
    <w:rsid w:val="00276786"/>
    <w:rsid w:val="002768C7"/>
    <w:rsid w:val="00276A45"/>
    <w:rsid w:val="00276B6F"/>
    <w:rsid w:val="002771E5"/>
    <w:rsid w:val="00277245"/>
    <w:rsid w:val="002777D7"/>
    <w:rsid w:val="00277840"/>
    <w:rsid w:val="002800EC"/>
    <w:rsid w:val="0028016B"/>
    <w:rsid w:val="002810BF"/>
    <w:rsid w:val="002816DB"/>
    <w:rsid w:val="00281D2E"/>
    <w:rsid w:val="0028203E"/>
    <w:rsid w:val="00282860"/>
    <w:rsid w:val="002829BF"/>
    <w:rsid w:val="0028342C"/>
    <w:rsid w:val="00283A88"/>
    <w:rsid w:val="00283EB9"/>
    <w:rsid w:val="00284370"/>
    <w:rsid w:val="00284C49"/>
    <w:rsid w:val="00284D8D"/>
    <w:rsid w:val="0028568B"/>
    <w:rsid w:val="0028586C"/>
    <w:rsid w:val="00286129"/>
    <w:rsid w:val="002873AA"/>
    <w:rsid w:val="00287C5A"/>
    <w:rsid w:val="00290F3C"/>
    <w:rsid w:val="002912C2"/>
    <w:rsid w:val="00292592"/>
    <w:rsid w:val="00292CFE"/>
    <w:rsid w:val="00292ED3"/>
    <w:rsid w:val="002935B8"/>
    <w:rsid w:val="002936EF"/>
    <w:rsid w:val="00293839"/>
    <w:rsid w:val="002948B6"/>
    <w:rsid w:val="0029490D"/>
    <w:rsid w:val="002951C6"/>
    <w:rsid w:val="00295370"/>
    <w:rsid w:val="00297541"/>
    <w:rsid w:val="002A027F"/>
    <w:rsid w:val="002A046D"/>
    <w:rsid w:val="002A0541"/>
    <w:rsid w:val="002A081F"/>
    <w:rsid w:val="002A0D5F"/>
    <w:rsid w:val="002A0F93"/>
    <w:rsid w:val="002A0FB4"/>
    <w:rsid w:val="002A1236"/>
    <w:rsid w:val="002A1362"/>
    <w:rsid w:val="002A1D3C"/>
    <w:rsid w:val="002A1D95"/>
    <w:rsid w:val="002A1F88"/>
    <w:rsid w:val="002A36BA"/>
    <w:rsid w:val="002A3728"/>
    <w:rsid w:val="002A3C80"/>
    <w:rsid w:val="002A3DCF"/>
    <w:rsid w:val="002A4166"/>
    <w:rsid w:val="002A450D"/>
    <w:rsid w:val="002A4B00"/>
    <w:rsid w:val="002A52FD"/>
    <w:rsid w:val="002A58C1"/>
    <w:rsid w:val="002A59A0"/>
    <w:rsid w:val="002A6612"/>
    <w:rsid w:val="002A6803"/>
    <w:rsid w:val="002A6DA4"/>
    <w:rsid w:val="002A7442"/>
    <w:rsid w:val="002A7771"/>
    <w:rsid w:val="002A793B"/>
    <w:rsid w:val="002A7B45"/>
    <w:rsid w:val="002A7B74"/>
    <w:rsid w:val="002A7E1F"/>
    <w:rsid w:val="002A7F86"/>
    <w:rsid w:val="002B03AD"/>
    <w:rsid w:val="002B161A"/>
    <w:rsid w:val="002B1696"/>
    <w:rsid w:val="002B190E"/>
    <w:rsid w:val="002B245D"/>
    <w:rsid w:val="002B281E"/>
    <w:rsid w:val="002B2CA3"/>
    <w:rsid w:val="002B2D85"/>
    <w:rsid w:val="002B34C5"/>
    <w:rsid w:val="002B36D4"/>
    <w:rsid w:val="002B38D4"/>
    <w:rsid w:val="002B3ABF"/>
    <w:rsid w:val="002B4404"/>
    <w:rsid w:val="002B44EA"/>
    <w:rsid w:val="002B489F"/>
    <w:rsid w:val="002B496B"/>
    <w:rsid w:val="002B4CC7"/>
    <w:rsid w:val="002B4E6F"/>
    <w:rsid w:val="002B52B1"/>
    <w:rsid w:val="002B536F"/>
    <w:rsid w:val="002B5433"/>
    <w:rsid w:val="002B54F8"/>
    <w:rsid w:val="002B55F8"/>
    <w:rsid w:val="002B61C8"/>
    <w:rsid w:val="002B6A41"/>
    <w:rsid w:val="002B6E63"/>
    <w:rsid w:val="002B7325"/>
    <w:rsid w:val="002C0384"/>
    <w:rsid w:val="002C0792"/>
    <w:rsid w:val="002C0A59"/>
    <w:rsid w:val="002C0A5A"/>
    <w:rsid w:val="002C0C93"/>
    <w:rsid w:val="002C1528"/>
    <w:rsid w:val="002C2063"/>
    <w:rsid w:val="002C226C"/>
    <w:rsid w:val="002C2F5E"/>
    <w:rsid w:val="002C3757"/>
    <w:rsid w:val="002C39C1"/>
    <w:rsid w:val="002C3E61"/>
    <w:rsid w:val="002C3EE2"/>
    <w:rsid w:val="002C4329"/>
    <w:rsid w:val="002C4530"/>
    <w:rsid w:val="002C4A01"/>
    <w:rsid w:val="002C52EC"/>
    <w:rsid w:val="002C60BA"/>
    <w:rsid w:val="002C6587"/>
    <w:rsid w:val="002C65DB"/>
    <w:rsid w:val="002C6958"/>
    <w:rsid w:val="002C6C70"/>
    <w:rsid w:val="002C7072"/>
    <w:rsid w:val="002C70A7"/>
    <w:rsid w:val="002C7A8B"/>
    <w:rsid w:val="002D07A4"/>
    <w:rsid w:val="002D0861"/>
    <w:rsid w:val="002D1821"/>
    <w:rsid w:val="002D2646"/>
    <w:rsid w:val="002D2B10"/>
    <w:rsid w:val="002D323D"/>
    <w:rsid w:val="002D33F5"/>
    <w:rsid w:val="002D3E90"/>
    <w:rsid w:val="002D4050"/>
    <w:rsid w:val="002D40E3"/>
    <w:rsid w:val="002D4B55"/>
    <w:rsid w:val="002D54C8"/>
    <w:rsid w:val="002D576A"/>
    <w:rsid w:val="002D67DB"/>
    <w:rsid w:val="002D6988"/>
    <w:rsid w:val="002D6D72"/>
    <w:rsid w:val="002D6DE9"/>
    <w:rsid w:val="002D738F"/>
    <w:rsid w:val="002D73FB"/>
    <w:rsid w:val="002D7506"/>
    <w:rsid w:val="002D755E"/>
    <w:rsid w:val="002D7783"/>
    <w:rsid w:val="002D7C05"/>
    <w:rsid w:val="002E0057"/>
    <w:rsid w:val="002E05A0"/>
    <w:rsid w:val="002E0CF8"/>
    <w:rsid w:val="002E0E4A"/>
    <w:rsid w:val="002E0F52"/>
    <w:rsid w:val="002E2047"/>
    <w:rsid w:val="002E2287"/>
    <w:rsid w:val="002E25DD"/>
    <w:rsid w:val="002E262B"/>
    <w:rsid w:val="002E27F7"/>
    <w:rsid w:val="002E32E2"/>
    <w:rsid w:val="002E369C"/>
    <w:rsid w:val="002E38A2"/>
    <w:rsid w:val="002E3B9C"/>
    <w:rsid w:val="002E407F"/>
    <w:rsid w:val="002E4EA0"/>
    <w:rsid w:val="002E50D8"/>
    <w:rsid w:val="002E538C"/>
    <w:rsid w:val="002E583A"/>
    <w:rsid w:val="002E599E"/>
    <w:rsid w:val="002E60ED"/>
    <w:rsid w:val="002E60FE"/>
    <w:rsid w:val="002E6151"/>
    <w:rsid w:val="002E666C"/>
    <w:rsid w:val="002E6682"/>
    <w:rsid w:val="002E73BB"/>
    <w:rsid w:val="002E7FAA"/>
    <w:rsid w:val="002F0045"/>
    <w:rsid w:val="002F00B1"/>
    <w:rsid w:val="002F014E"/>
    <w:rsid w:val="002F022D"/>
    <w:rsid w:val="002F07BA"/>
    <w:rsid w:val="002F0A31"/>
    <w:rsid w:val="002F1477"/>
    <w:rsid w:val="002F1D0E"/>
    <w:rsid w:val="002F3032"/>
    <w:rsid w:val="002F330E"/>
    <w:rsid w:val="002F356A"/>
    <w:rsid w:val="002F3AC9"/>
    <w:rsid w:val="002F427C"/>
    <w:rsid w:val="002F4847"/>
    <w:rsid w:val="002F5440"/>
    <w:rsid w:val="002F5557"/>
    <w:rsid w:val="002F5BAA"/>
    <w:rsid w:val="002F6730"/>
    <w:rsid w:val="002F697E"/>
    <w:rsid w:val="002F6A53"/>
    <w:rsid w:val="002F6BB1"/>
    <w:rsid w:val="002F6D9C"/>
    <w:rsid w:val="002F7B31"/>
    <w:rsid w:val="003003CD"/>
    <w:rsid w:val="00300A5B"/>
    <w:rsid w:val="003014BA"/>
    <w:rsid w:val="00301FD4"/>
    <w:rsid w:val="00302166"/>
    <w:rsid w:val="00302CAA"/>
    <w:rsid w:val="0030371F"/>
    <w:rsid w:val="003037F8"/>
    <w:rsid w:val="00303F8B"/>
    <w:rsid w:val="00304169"/>
    <w:rsid w:val="003041FA"/>
    <w:rsid w:val="00304677"/>
    <w:rsid w:val="00305027"/>
    <w:rsid w:val="00305247"/>
    <w:rsid w:val="0030541F"/>
    <w:rsid w:val="003057C2"/>
    <w:rsid w:val="00305841"/>
    <w:rsid w:val="00305BD4"/>
    <w:rsid w:val="0030606C"/>
    <w:rsid w:val="0030614F"/>
    <w:rsid w:val="003066E6"/>
    <w:rsid w:val="003068E7"/>
    <w:rsid w:val="003068FF"/>
    <w:rsid w:val="0030697F"/>
    <w:rsid w:val="00307955"/>
    <w:rsid w:val="00307D4E"/>
    <w:rsid w:val="00307E93"/>
    <w:rsid w:val="00310896"/>
    <w:rsid w:val="00311941"/>
    <w:rsid w:val="00312040"/>
    <w:rsid w:val="003124EA"/>
    <w:rsid w:val="003129DD"/>
    <w:rsid w:val="00312A68"/>
    <w:rsid w:val="00312B5A"/>
    <w:rsid w:val="00312DC3"/>
    <w:rsid w:val="003134F8"/>
    <w:rsid w:val="003139D4"/>
    <w:rsid w:val="00313A6F"/>
    <w:rsid w:val="00313C00"/>
    <w:rsid w:val="0031558D"/>
    <w:rsid w:val="0031683A"/>
    <w:rsid w:val="003176BA"/>
    <w:rsid w:val="00317C1F"/>
    <w:rsid w:val="00317C88"/>
    <w:rsid w:val="00320150"/>
    <w:rsid w:val="0032057B"/>
    <w:rsid w:val="003206ED"/>
    <w:rsid w:val="00320C0A"/>
    <w:rsid w:val="003211A5"/>
    <w:rsid w:val="00321B2A"/>
    <w:rsid w:val="003223CD"/>
    <w:rsid w:val="003223F2"/>
    <w:rsid w:val="00323521"/>
    <w:rsid w:val="00323790"/>
    <w:rsid w:val="00323AD9"/>
    <w:rsid w:val="00323D08"/>
    <w:rsid w:val="00323FAD"/>
    <w:rsid w:val="0032417A"/>
    <w:rsid w:val="00324277"/>
    <w:rsid w:val="00325BDA"/>
    <w:rsid w:val="00325CD5"/>
    <w:rsid w:val="003266DE"/>
    <w:rsid w:val="0032689E"/>
    <w:rsid w:val="003274FF"/>
    <w:rsid w:val="00327E03"/>
    <w:rsid w:val="00327E39"/>
    <w:rsid w:val="00327E9C"/>
    <w:rsid w:val="003300FA"/>
    <w:rsid w:val="00330F29"/>
    <w:rsid w:val="0033103A"/>
    <w:rsid w:val="003312D0"/>
    <w:rsid w:val="00331BC7"/>
    <w:rsid w:val="00331C28"/>
    <w:rsid w:val="00331E4C"/>
    <w:rsid w:val="00332015"/>
    <w:rsid w:val="0033201F"/>
    <w:rsid w:val="003323D3"/>
    <w:rsid w:val="00332656"/>
    <w:rsid w:val="00333C09"/>
    <w:rsid w:val="00334219"/>
    <w:rsid w:val="003342CD"/>
    <w:rsid w:val="00334400"/>
    <w:rsid w:val="0033477F"/>
    <w:rsid w:val="00335042"/>
    <w:rsid w:val="00335F14"/>
    <w:rsid w:val="003363AE"/>
    <w:rsid w:val="003364A8"/>
    <w:rsid w:val="0034010A"/>
    <w:rsid w:val="00340499"/>
    <w:rsid w:val="00340938"/>
    <w:rsid w:val="00340A24"/>
    <w:rsid w:val="00340E22"/>
    <w:rsid w:val="00340E8B"/>
    <w:rsid w:val="00341261"/>
    <w:rsid w:val="00341642"/>
    <w:rsid w:val="0034191A"/>
    <w:rsid w:val="00342CEC"/>
    <w:rsid w:val="003431F2"/>
    <w:rsid w:val="00343372"/>
    <w:rsid w:val="00343ADB"/>
    <w:rsid w:val="00343D41"/>
    <w:rsid w:val="00344112"/>
    <w:rsid w:val="00344B4C"/>
    <w:rsid w:val="0034559E"/>
    <w:rsid w:val="00345A75"/>
    <w:rsid w:val="00345BA0"/>
    <w:rsid w:val="00345CF6"/>
    <w:rsid w:val="00345FC9"/>
    <w:rsid w:val="003472E7"/>
    <w:rsid w:val="00347654"/>
    <w:rsid w:val="003477FB"/>
    <w:rsid w:val="00347865"/>
    <w:rsid w:val="00350B69"/>
    <w:rsid w:val="00351A3D"/>
    <w:rsid w:val="003520DB"/>
    <w:rsid w:val="0035254F"/>
    <w:rsid w:val="00352EC2"/>
    <w:rsid w:val="0035318B"/>
    <w:rsid w:val="00353514"/>
    <w:rsid w:val="00353C17"/>
    <w:rsid w:val="0035406C"/>
    <w:rsid w:val="0035408D"/>
    <w:rsid w:val="003545DE"/>
    <w:rsid w:val="003550A2"/>
    <w:rsid w:val="003550B3"/>
    <w:rsid w:val="00355872"/>
    <w:rsid w:val="003558CF"/>
    <w:rsid w:val="00355C88"/>
    <w:rsid w:val="003561DA"/>
    <w:rsid w:val="00356804"/>
    <w:rsid w:val="00357733"/>
    <w:rsid w:val="00357961"/>
    <w:rsid w:val="003602A8"/>
    <w:rsid w:val="003603EC"/>
    <w:rsid w:val="00360C0A"/>
    <w:rsid w:val="003620B5"/>
    <w:rsid w:val="00362B70"/>
    <w:rsid w:val="00362B9D"/>
    <w:rsid w:val="003634DB"/>
    <w:rsid w:val="00363940"/>
    <w:rsid w:val="00363A6B"/>
    <w:rsid w:val="00364B2B"/>
    <w:rsid w:val="00364DE1"/>
    <w:rsid w:val="00364DEE"/>
    <w:rsid w:val="0036537E"/>
    <w:rsid w:val="0036544D"/>
    <w:rsid w:val="00365670"/>
    <w:rsid w:val="0036656A"/>
    <w:rsid w:val="003665F5"/>
    <w:rsid w:val="00366DE0"/>
    <w:rsid w:val="00367B8F"/>
    <w:rsid w:val="00370395"/>
    <w:rsid w:val="00370FAA"/>
    <w:rsid w:val="0037180D"/>
    <w:rsid w:val="003728D0"/>
    <w:rsid w:val="00372A9F"/>
    <w:rsid w:val="00372AF7"/>
    <w:rsid w:val="0037342F"/>
    <w:rsid w:val="003735B8"/>
    <w:rsid w:val="003737EC"/>
    <w:rsid w:val="00373853"/>
    <w:rsid w:val="00373DF0"/>
    <w:rsid w:val="00374563"/>
    <w:rsid w:val="00374BB4"/>
    <w:rsid w:val="00374E6B"/>
    <w:rsid w:val="00375BFD"/>
    <w:rsid w:val="00376107"/>
    <w:rsid w:val="00376BBE"/>
    <w:rsid w:val="00376C8D"/>
    <w:rsid w:val="00376EBD"/>
    <w:rsid w:val="003775B1"/>
    <w:rsid w:val="00377E56"/>
    <w:rsid w:val="00380242"/>
    <w:rsid w:val="003812B7"/>
    <w:rsid w:val="003812F5"/>
    <w:rsid w:val="00381BB1"/>
    <w:rsid w:val="00381C75"/>
    <w:rsid w:val="00381F39"/>
    <w:rsid w:val="00383E68"/>
    <w:rsid w:val="00384086"/>
    <w:rsid w:val="003840F6"/>
    <w:rsid w:val="003840FD"/>
    <w:rsid w:val="00384B02"/>
    <w:rsid w:val="00384D8C"/>
    <w:rsid w:val="00385392"/>
    <w:rsid w:val="003853E0"/>
    <w:rsid w:val="00385496"/>
    <w:rsid w:val="00385D73"/>
    <w:rsid w:val="0038661E"/>
    <w:rsid w:val="00386844"/>
    <w:rsid w:val="00386D80"/>
    <w:rsid w:val="0038731C"/>
    <w:rsid w:val="0038741B"/>
    <w:rsid w:val="0038764A"/>
    <w:rsid w:val="00387A30"/>
    <w:rsid w:val="0039083E"/>
    <w:rsid w:val="0039118E"/>
    <w:rsid w:val="003923C0"/>
    <w:rsid w:val="00392B99"/>
    <w:rsid w:val="00392BBA"/>
    <w:rsid w:val="00392C0C"/>
    <w:rsid w:val="00392E50"/>
    <w:rsid w:val="00392F36"/>
    <w:rsid w:val="00393EB4"/>
    <w:rsid w:val="00394353"/>
    <w:rsid w:val="00394436"/>
    <w:rsid w:val="00394886"/>
    <w:rsid w:val="00394A17"/>
    <w:rsid w:val="003954FD"/>
    <w:rsid w:val="00395938"/>
    <w:rsid w:val="00395A53"/>
    <w:rsid w:val="00395E69"/>
    <w:rsid w:val="00395F57"/>
    <w:rsid w:val="00395FCA"/>
    <w:rsid w:val="00396B69"/>
    <w:rsid w:val="003971D6"/>
    <w:rsid w:val="00397874"/>
    <w:rsid w:val="00397922"/>
    <w:rsid w:val="00397DC0"/>
    <w:rsid w:val="003A0129"/>
    <w:rsid w:val="003A11A8"/>
    <w:rsid w:val="003A11B2"/>
    <w:rsid w:val="003A1B2E"/>
    <w:rsid w:val="003A1CFB"/>
    <w:rsid w:val="003A2431"/>
    <w:rsid w:val="003A2992"/>
    <w:rsid w:val="003A2C7A"/>
    <w:rsid w:val="003A2FE6"/>
    <w:rsid w:val="003A35A2"/>
    <w:rsid w:val="003A382A"/>
    <w:rsid w:val="003A42A2"/>
    <w:rsid w:val="003A4F39"/>
    <w:rsid w:val="003A5623"/>
    <w:rsid w:val="003A5AF6"/>
    <w:rsid w:val="003A5C10"/>
    <w:rsid w:val="003A6197"/>
    <w:rsid w:val="003A70F7"/>
    <w:rsid w:val="003A73D9"/>
    <w:rsid w:val="003A7D88"/>
    <w:rsid w:val="003A7EBF"/>
    <w:rsid w:val="003B0350"/>
    <w:rsid w:val="003B04D3"/>
    <w:rsid w:val="003B0E75"/>
    <w:rsid w:val="003B1549"/>
    <w:rsid w:val="003B154F"/>
    <w:rsid w:val="003B17D4"/>
    <w:rsid w:val="003B19DD"/>
    <w:rsid w:val="003B1F71"/>
    <w:rsid w:val="003B2AB4"/>
    <w:rsid w:val="003B30A2"/>
    <w:rsid w:val="003B31F4"/>
    <w:rsid w:val="003B32E5"/>
    <w:rsid w:val="003B4214"/>
    <w:rsid w:val="003B4356"/>
    <w:rsid w:val="003B4DF1"/>
    <w:rsid w:val="003B5171"/>
    <w:rsid w:val="003B5A69"/>
    <w:rsid w:val="003B61F1"/>
    <w:rsid w:val="003B6AE6"/>
    <w:rsid w:val="003B6E4F"/>
    <w:rsid w:val="003B70BE"/>
    <w:rsid w:val="003B72E9"/>
    <w:rsid w:val="003B7433"/>
    <w:rsid w:val="003B791E"/>
    <w:rsid w:val="003B7D0E"/>
    <w:rsid w:val="003C0173"/>
    <w:rsid w:val="003C0C6D"/>
    <w:rsid w:val="003C14B4"/>
    <w:rsid w:val="003C16D1"/>
    <w:rsid w:val="003C1AC9"/>
    <w:rsid w:val="003C1AF2"/>
    <w:rsid w:val="003C1BD0"/>
    <w:rsid w:val="003C1F2C"/>
    <w:rsid w:val="003C1F3C"/>
    <w:rsid w:val="003C294B"/>
    <w:rsid w:val="003C2A60"/>
    <w:rsid w:val="003C3581"/>
    <w:rsid w:val="003C3655"/>
    <w:rsid w:val="003C37A5"/>
    <w:rsid w:val="003C391F"/>
    <w:rsid w:val="003C3A18"/>
    <w:rsid w:val="003C3B04"/>
    <w:rsid w:val="003C3B30"/>
    <w:rsid w:val="003C3B5E"/>
    <w:rsid w:val="003C4370"/>
    <w:rsid w:val="003C445C"/>
    <w:rsid w:val="003C45E2"/>
    <w:rsid w:val="003C4750"/>
    <w:rsid w:val="003C4E56"/>
    <w:rsid w:val="003C5719"/>
    <w:rsid w:val="003C5767"/>
    <w:rsid w:val="003C59BD"/>
    <w:rsid w:val="003C5D97"/>
    <w:rsid w:val="003C62DC"/>
    <w:rsid w:val="003C70D3"/>
    <w:rsid w:val="003C738A"/>
    <w:rsid w:val="003C7831"/>
    <w:rsid w:val="003C7907"/>
    <w:rsid w:val="003C7B82"/>
    <w:rsid w:val="003D095B"/>
    <w:rsid w:val="003D0B99"/>
    <w:rsid w:val="003D102D"/>
    <w:rsid w:val="003D10D0"/>
    <w:rsid w:val="003D13CA"/>
    <w:rsid w:val="003D1A9F"/>
    <w:rsid w:val="003D22AF"/>
    <w:rsid w:val="003D2379"/>
    <w:rsid w:val="003D2586"/>
    <w:rsid w:val="003D2897"/>
    <w:rsid w:val="003D2F24"/>
    <w:rsid w:val="003D346D"/>
    <w:rsid w:val="003D368A"/>
    <w:rsid w:val="003D3867"/>
    <w:rsid w:val="003D392B"/>
    <w:rsid w:val="003D491A"/>
    <w:rsid w:val="003D4AD8"/>
    <w:rsid w:val="003D4B27"/>
    <w:rsid w:val="003D4FD2"/>
    <w:rsid w:val="003D555E"/>
    <w:rsid w:val="003D5739"/>
    <w:rsid w:val="003D5C80"/>
    <w:rsid w:val="003D60D7"/>
    <w:rsid w:val="003D61CF"/>
    <w:rsid w:val="003D63EB"/>
    <w:rsid w:val="003D64A3"/>
    <w:rsid w:val="003D6E37"/>
    <w:rsid w:val="003D7170"/>
    <w:rsid w:val="003E0411"/>
    <w:rsid w:val="003E0612"/>
    <w:rsid w:val="003E0A20"/>
    <w:rsid w:val="003E0B68"/>
    <w:rsid w:val="003E0C2E"/>
    <w:rsid w:val="003E0D02"/>
    <w:rsid w:val="003E0F82"/>
    <w:rsid w:val="003E1BA7"/>
    <w:rsid w:val="003E1C8F"/>
    <w:rsid w:val="003E1CE3"/>
    <w:rsid w:val="003E21F1"/>
    <w:rsid w:val="003E242E"/>
    <w:rsid w:val="003E31B7"/>
    <w:rsid w:val="003E390F"/>
    <w:rsid w:val="003E3B03"/>
    <w:rsid w:val="003E3B92"/>
    <w:rsid w:val="003E3BCD"/>
    <w:rsid w:val="003E3CF0"/>
    <w:rsid w:val="003E3E27"/>
    <w:rsid w:val="003E404D"/>
    <w:rsid w:val="003E4100"/>
    <w:rsid w:val="003E4855"/>
    <w:rsid w:val="003E4B5A"/>
    <w:rsid w:val="003E5741"/>
    <w:rsid w:val="003E6860"/>
    <w:rsid w:val="003E72E2"/>
    <w:rsid w:val="003E733D"/>
    <w:rsid w:val="003E77BC"/>
    <w:rsid w:val="003F077A"/>
    <w:rsid w:val="003F0992"/>
    <w:rsid w:val="003F0D05"/>
    <w:rsid w:val="003F1051"/>
    <w:rsid w:val="003F17A4"/>
    <w:rsid w:val="003F18A0"/>
    <w:rsid w:val="003F28D0"/>
    <w:rsid w:val="003F2D2B"/>
    <w:rsid w:val="003F3929"/>
    <w:rsid w:val="003F39AD"/>
    <w:rsid w:val="003F3AEF"/>
    <w:rsid w:val="003F3B86"/>
    <w:rsid w:val="003F4242"/>
    <w:rsid w:val="003F4576"/>
    <w:rsid w:val="003F58AE"/>
    <w:rsid w:val="003F6B7B"/>
    <w:rsid w:val="003F6B7C"/>
    <w:rsid w:val="003F6BCC"/>
    <w:rsid w:val="003F7672"/>
    <w:rsid w:val="003F7933"/>
    <w:rsid w:val="004000AE"/>
    <w:rsid w:val="0040057C"/>
    <w:rsid w:val="004007A7"/>
    <w:rsid w:val="00400FCC"/>
    <w:rsid w:val="0040161A"/>
    <w:rsid w:val="00401DEA"/>
    <w:rsid w:val="0040234A"/>
    <w:rsid w:val="00402698"/>
    <w:rsid w:val="00402A4E"/>
    <w:rsid w:val="00403333"/>
    <w:rsid w:val="0040369B"/>
    <w:rsid w:val="0040385E"/>
    <w:rsid w:val="00403887"/>
    <w:rsid w:val="00404484"/>
    <w:rsid w:val="004044C6"/>
    <w:rsid w:val="004049A9"/>
    <w:rsid w:val="00404BB9"/>
    <w:rsid w:val="004053FC"/>
    <w:rsid w:val="00405624"/>
    <w:rsid w:val="00405650"/>
    <w:rsid w:val="00405BCC"/>
    <w:rsid w:val="00405CBB"/>
    <w:rsid w:val="00405D3D"/>
    <w:rsid w:val="004066D7"/>
    <w:rsid w:val="00406819"/>
    <w:rsid w:val="00406891"/>
    <w:rsid w:val="004068B8"/>
    <w:rsid w:val="00406E88"/>
    <w:rsid w:val="00407C92"/>
    <w:rsid w:val="004107FE"/>
    <w:rsid w:val="00410C15"/>
    <w:rsid w:val="00411B38"/>
    <w:rsid w:val="00411FA9"/>
    <w:rsid w:val="004124E4"/>
    <w:rsid w:val="00412BB6"/>
    <w:rsid w:val="00412CF9"/>
    <w:rsid w:val="00413293"/>
    <w:rsid w:val="00413355"/>
    <w:rsid w:val="0041391C"/>
    <w:rsid w:val="00414456"/>
    <w:rsid w:val="00414BF2"/>
    <w:rsid w:val="00414C66"/>
    <w:rsid w:val="004157FB"/>
    <w:rsid w:val="00415894"/>
    <w:rsid w:val="00415E75"/>
    <w:rsid w:val="0041606D"/>
    <w:rsid w:val="0041617D"/>
    <w:rsid w:val="004162D9"/>
    <w:rsid w:val="0041668A"/>
    <w:rsid w:val="004179DA"/>
    <w:rsid w:val="00417C50"/>
    <w:rsid w:val="0042018D"/>
    <w:rsid w:val="0042135A"/>
    <w:rsid w:val="004224B8"/>
    <w:rsid w:val="0042274F"/>
    <w:rsid w:val="00422ECB"/>
    <w:rsid w:val="004232FD"/>
    <w:rsid w:val="00423310"/>
    <w:rsid w:val="00423555"/>
    <w:rsid w:val="004238C7"/>
    <w:rsid w:val="004238FB"/>
    <w:rsid w:val="00423DED"/>
    <w:rsid w:val="0042445F"/>
    <w:rsid w:val="004246FA"/>
    <w:rsid w:val="0042533A"/>
    <w:rsid w:val="004255EB"/>
    <w:rsid w:val="00425931"/>
    <w:rsid w:val="00426068"/>
    <w:rsid w:val="00426129"/>
    <w:rsid w:val="00426B36"/>
    <w:rsid w:val="00427933"/>
    <w:rsid w:val="00427A59"/>
    <w:rsid w:val="0043022C"/>
    <w:rsid w:val="00430368"/>
    <w:rsid w:val="00430EFC"/>
    <w:rsid w:val="00430FA2"/>
    <w:rsid w:val="00432FA1"/>
    <w:rsid w:val="00433515"/>
    <w:rsid w:val="00433839"/>
    <w:rsid w:val="00433928"/>
    <w:rsid w:val="00433A6E"/>
    <w:rsid w:val="0043462A"/>
    <w:rsid w:val="00434AAA"/>
    <w:rsid w:val="00434D6D"/>
    <w:rsid w:val="00435678"/>
    <w:rsid w:val="00435D4D"/>
    <w:rsid w:val="00436043"/>
    <w:rsid w:val="004367A6"/>
    <w:rsid w:val="00436952"/>
    <w:rsid w:val="00436AEA"/>
    <w:rsid w:val="00437051"/>
    <w:rsid w:val="004371EB"/>
    <w:rsid w:val="00437918"/>
    <w:rsid w:val="00437A1F"/>
    <w:rsid w:val="00437BBB"/>
    <w:rsid w:val="004400E9"/>
    <w:rsid w:val="004426DE"/>
    <w:rsid w:val="004427BA"/>
    <w:rsid w:val="004427C0"/>
    <w:rsid w:val="004427CA"/>
    <w:rsid w:val="00442C66"/>
    <w:rsid w:val="00443287"/>
    <w:rsid w:val="00443A16"/>
    <w:rsid w:val="00444559"/>
    <w:rsid w:val="00445234"/>
    <w:rsid w:val="00445DDC"/>
    <w:rsid w:val="00445E5C"/>
    <w:rsid w:val="00446669"/>
    <w:rsid w:val="0044742B"/>
    <w:rsid w:val="004475D1"/>
    <w:rsid w:val="00450A23"/>
    <w:rsid w:val="0045185F"/>
    <w:rsid w:val="0045257F"/>
    <w:rsid w:val="004525AC"/>
    <w:rsid w:val="00452955"/>
    <w:rsid w:val="0045333E"/>
    <w:rsid w:val="004539E1"/>
    <w:rsid w:val="00453AC1"/>
    <w:rsid w:val="004544B7"/>
    <w:rsid w:val="0045459A"/>
    <w:rsid w:val="00454694"/>
    <w:rsid w:val="00454B30"/>
    <w:rsid w:val="00454C94"/>
    <w:rsid w:val="00454E2D"/>
    <w:rsid w:val="00455B78"/>
    <w:rsid w:val="00455EF4"/>
    <w:rsid w:val="0045729F"/>
    <w:rsid w:val="004577E7"/>
    <w:rsid w:val="0046030F"/>
    <w:rsid w:val="00460480"/>
    <w:rsid w:val="00460576"/>
    <w:rsid w:val="00460B53"/>
    <w:rsid w:val="00460FE8"/>
    <w:rsid w:val="0046118D"/>
    <w:rsid w:val="004611A7"/>
    <w:rsid w:val="004611D6"/>
    <w:rsid w:val="0046130E"/>
    <w:rsid w:val="00461A82"/>
    <w:rsid w:val="00462095"/>
    <w:rsid w:val="00462DBC"/>
    <w:rsid w:val="00463720"/>
    <w:rsid w:val="00463C0E"/>
    <w:rsid w:val="00463F65"/>
    <w:rsid w:val="00464356"/>
    <w:rsid w:val="004643B0"/>
    <w:rsid w:val="00464BD5"/>
    <w:rsid w:val="00465044"/>
    <w:rsid w:val="00465C41"/>
    <w:rsid w:val="004661CD"/>
    <w:rsid w:val="00466589"/>
    <w:rsid w:val="00466731"/>
    <w:rsid w:val="00466A9C"/>
    <w:rsid w:val="00466DD5"/>
    <w:rsid w:val="00466FA8"/>
    <w:rsid w:val="0046765C"/>
    <w:rsid w:val="00467B95"/>
    <w:rsid w:val="00467DC1"/>
    <w:rsid w:val="00467E83"/>
    <w:rsid w:val="004702E5"/>
    <w:rsid w:val="00470B9B"/>
    <w:rsid w:val="00470C65"/>
    <w:rsid w:val="004715CA"/>
    <w:rsid w:val="00471A42"/>
    <w:rsid w:val="00471DBD"/>
    <w:rsid w:val="00471F7B"/>
    <w:rsid w:val="0047265F"/>
    <w:rsid w:val="004727C0"/>
    <w:rsid w:val="00472AB3"/>
    <w:rsid w:val="00472B6C"/>
    <w:rsid w:val="00472BC5"/>
    <w:rsid w:val="00472C80"/>
    <w:rsid w:val="00473497"/>
    <w:rsid w:val="00473B71"/>
    <w:rsid w:val="00473BA6"/>
    <w:rsid w:val="00473FD7"/>
    <w:rsid w:val="0047403A"/>
    <w:rsid w:val="004751EC"/>
    <w:rsid w:val="004755FE"/>
    <w:rsid w:val="004758E7"/>
    <w:rsid w:val="0047608F"/>
    <w:rsid w:val="00476192"/>
    <w:rsid w:val="00476463"/>
    <w:rsid w:val="00476745"/>
    <w:rsid w:val="004767EF"/>
    <w:rsid w:val="00476A39"/>
    <w:rsid w:val="00477727"/>
    <w:rsid w:val="00477B7B"/>
    <w:rsid w:val="00480262"/>
    <w:rsid w:val="0048160F"/>
    <w:rsid w:val="0048162B"/>
    <w:rsid w:val="00481D6D"/>
    <w:rsid w:val="00482048"/>
    <w:rsid w:val="0048230E"/>
    <w:rsid w:val="00482AF6"/>
    <w:rsid w:val="00482B81"/>
    <w:rsid w:val="00482D4C"/>
    <w:rsid w:val="00482DA8"/>
    <w:rsid w:val="00483475"/>
    <w:rsid w:val="0048348D"/>
    <w:rsid w:val="004838E4"/>
    <w:rsid w:val="00483C45"/>
    <w:rsid w:val="0048463A"/>
    <w:rsid w:val="0048485C"/>
    <w:rsid w:val="00484AAB"/>
    <w:rsid w:val="00484D4B"/>
    <w:rsid w:val="00484E31"/>
    <w:rsid w:val="00484FDC"/>
    <w:rsid w:val="00485362"/>
    <w:rsid w:val="00485401"/>
    <w:rsid w:val="00485750"/>
    <w:rsid w:val="00485949"/>
    <w:rsid w:val="00486301"/>
    <w:rsid w:val="0048705B"/>
    <w:rsid w:val="00487254"/>
    <w:rsid w:val="004874ED"/>
    <w:rsid w:val="004877BE"/>
    <w:rsid w:val="00490163"/>
    <w:rsid w:val="0049053C"/>
    <w:rsid w:val="004905F6"/>
    <w:rsid w:val="00491175"/>
    <w:rsid w:val="004917CD"/>
    <w:rsid w:val="004919B2"/>
    <w:rsid w:val="004929F5"/>
    <w:rsid w:val="00492A2E"/>
    <w:rsid w:val="00492BF6"/>
    <w:rsid w:val="004931BE"/>
    <w:rsid w:val="004939F9"/>
    <w:rsid w:val="00493E61"/>
    <w:rsid w:val="00494521"/>
    <w:rsid w:val="004945E3"/>
    <w:rsid w:val="004948E6"/>
    <w:rsid w:val="0049491E"/>
    <w:rsid w:val="00495DDB"/>
    <w:rsid w:val="00496656"/>
    <w:rsid w:val="00497148"/>
    <w:rsid w:val="0049732B"/>
    <w:rsid w:val="00497439"/>
    <w:rsid w:val="004A038E"/>
    <w:rsid w:val="004A03F3"/>
    <w:rsid w:val="004A041A"/>
    <w:rsid w:val="004A0482"/>
    <w:rsid w:val="004A0537"/>
    <w:rsid w:val="004A08AB"/>
    <w:rsid w:val="004A08B9"/>
    <w:rsid w:val="004A10CE"/>
    <w:rsid w:val="004A1638"/>
    <w:rsid w:val="004A1842"/>
    <w:rsid w:val="004A203D"/>
    <w:rsid w:val="004A2125"/>
    <w:rsid w:val="004A27A8"/>
    <w:rsid w:val="004A280D"/>
    <w:rsid w:val="004A2AAC"/>
    <w:rsid w:val="004A2BC3"/>
    <w:rsid w:val="004A2FE7"/>
    <w:rsid w:val="004A3018"/>
    <w:rsid w:val="004A3607"/>
    <w:rsid w:val="004A39F9"/>
    <w:rsid w:val="004A4499"/>
    <w:rsid w:val="004A4992"/>
    <w:rsid w:val="004A4DC6"/>
    <w:rsid w:val="004A56C8"/>
    <w:rsid w:val="004A5A0D"/>
    <w:rsid w:val="004A5AAB"/>
    <w:rsid w:val="004A62A4"/>
    <w:rsid w:val="004A62DE"/>
    <w:rsid w:val="004A661C"/>
    <w:rsid w:val="004A6780"/>
    <w:rsid w:val="004A6EE9"/>
    <w:rsid w:val="004A6FE2"/>
    <w:rsid w:val="004A7509"/>
    <w:rsid w:val="004A75BB"/>
    <w:rsid w:val="004A761E"/>
    <w:rsid w:val="004A77A0"/>
    <w:rsid w:val="004A7F11"/>
    <w:rsid w:val="004B0241"/>
    <w:rsid w:val="004B03BC"/>
    <w:rsid w:val="004B0E16"/>
    <w:rsid w:val="004B1275"/>
    <w:rsid w:val="004B1292"/>
    <w:rsid w:val="004B14B9"/>
    <w:rsid w:val="004B19A0"/>
    <w:rsid w:val="004B1F86"/>
    <w:rsid w:val="004B2769"/>
    <w:rsid w:val="004B3C0F"/>
    <w:rsid w:val="004B408A"/>
    <w:rsid w:val="004B42D7"/>
    <w:rsid w:val="004B43E8"/>
    <w:rsid w:val="004B4A3C"/>
    <w:rsid w:val="004B4D0B"/>
    <w:rsid w:val="004B4FA4"/>
    <w:rsid w:val="004B5275"/>
    <w:rsid w:val="004B561D"/>
    <w:rsid w:val="004B59BB"/>
    <w:rsid w:val="004B5E8A"/>
    <w:rsid w:val="004B646D"/>
    <w:rsid w:val="004B6C72"/>
    <w:rsid w:val="004C0258"/>
    <w:rsid w:val="004C05E4"/>
    <w:rsid w:val="004C1478"/>
    <w:rsid w:val="004C1646"/>
    <w:rsid w:val="004C1E2D"/>
    <w:rsid w:val="004C1FB7"/>
    <w:rsid w:val="004C2133"/>
    <w:rsid w:val="004C2239"/>
    <w:rsid w:val="004C23E1"/>
    <w:rsid w:val="004C25C5"/>
    <w:rsid w:val="004C2753"/>
    <w:rsid w:val="004C2868"/>
    <w:rsid w:val="004C28DF"/>
    <w:rsid w:val="004C292A"/>
    <w:rsid w:val="004C2940"/>
    <w:rsid w:val="004C3277"/>
    <w:rsid w:val="004C3EBE"/>
    <w:rsid w:val="004C4FCB"/>
    <w:rsid w:val="004C525E"/>
    <w:rsid w:val="004C52CB"/>
    <w:rsid w:val="004C582E"/>
    <w:rsid w:val="004C59D3"/>
    <w:rsid w:val="004C7D1F"/>
    <w:rsid w:val="004C7DA8"/>
    <w:rsid w:val="004D0055"/>
    <w:rsid w:val="004D0536"/>
    <w:rsid w:val="004D0F7E"/>
    <w:rsid w:val="004D10A1"/>
    <w:rsid w:val="004D29A0"/>
    <w:rsid w:val="004D3139"/>
    <w:rsid w:val="004D322B"/>
    <w:rsid w:val="004D329F"/>
    <w:rsid w:val="004D32B1"/>
    <w:rsid w:val="004D33B2"/>
    <w:rsid w:val="004D41A4"/>
    <w:rsid w:val="004D4611"/>
    <w:rsid w:val="004D4AE5"/>
    <w:rsid w:val="004D4BF0"/>
    <w:rsid w:val="004D4C9F"/>
    <w:rsid w:val="004D4CBD"/>
    <w:rsid w:val="004D4D9F"/>
    <w:rsid w:val="004D59B0"/>
    <w:rsid w:val="004D59B3"/>
    <w:rsid w:val="004D60AC"/>
    <w:rsid w:val="004D65F0"/>
    <w:rsid w:val="004D6F59"/>
    <w:rsid w:val="004D7132"/>
    <w:rsid w:val="004D78E1"/>
    <w:rsid w:val="004D7E52"/>
    <w:rsid w:val="004E00B2"/>
    <w:rsid w:val="004E05F7"/>
    <w:rsid w:val="004E1EAC"/>
    <w:rsid w:val="004E259A"/>
    <w:rsid w:val="004E272F"/>
    <w:rsid w:val="004E2774"/>
    <w:rsid w:val="004E2E8F"/>
    <w:rsid w:val="004E2EE7"/>
    <w:rsid w:val="004E3590"/>
    <w:rsid w:val="004E38D7"/>
    <w:rsid w:val="004E39E1"/>
    <w:rsid w:val="004E3A3D"/>
    <w:rsid w:val="004E4489"/>
    <w:rsid w:val="004E464F"/>
    <w:rsid w:val="004E4C50"/>
    <w:rsid w:val="004E4F9D"/>
    <w:rsid w:val="004E6281"/>
    <w:rsid w:val="004E634C"/>
    <w:rsid w:val="004E64C0"/>
    <w:rsid w:val="004E756C"/>
    <w:rsid w:val="004E7B7B"/>
    <w:rsid w:val="004F00BA"/>
    <w:rsid w:val="004F011F"/>
    <w:rsid w:val="004F03F4"/>
    <w:rsid w:val="004F0A6A"/>
    <w:rsid w:val="004F162D"/>
    <w:rsid w:val="004F2CF8"/>
    <w:rsid w:val="004F400F"/>
    <w:rsid w:val="004F406C"/>
    <w:rsid w:val="004F42C1"/>
    <w:rsid w:val="004F45DA"/>
    <w:rsid w:val="004F474D"/>
    <w:rsid w:val="004F4841"/>
    <w:rsid w:val="004F4C00"/>
    <w:rsid w:val="004F4D97"/>
    <w:rsid w:val="004F56D0"/>
    <w:rsid w:val="004F6030"/>
    <w:rsid w:val="004F6083"/>
    <w:rsid w:val="004F721D"/>
    <w:rsid w:val="004F75B7"/>
    <w:rsid w:val="00500225"/>
    <w:rsid w:val="0050028F"/>
    <w:rsid w:val="00500748"/>
    <w:rsid w:val="00500D71"/>
    <w:rsid w:val="00500E75"/>
    <w:rsid w:val="005010F8"/>
    <w:rsid w:val="00501782"/>
    <w:rsid w:val="00501832"/>
    <w:rsid w:val="0050235E"/>
    <w:rsid w:val="005024A2"/>
    <w:rsid w:val="00502548"/>
    <w:rsid w:val="0050293F"/>
    <w:rsid w:val="00502DF0"/>
    <w:rsid w:val="00503134"/>
    <w:rsid w:val="005037F3"/>
    <w:rsid w:val="005037FB"/>
    <w:rsid w:val="00503959"/>
    <w:rsid w:val="00503A99"/>
    <w:rsid w:val="00503E44"/>
    <w:rsid w:val="00504870"/>
    <w:rsid w:val="005049CA"/>
    <w:rsid w:val="0050612E"/>
    <w:rsid w:val="00506DF6"/>
    <w:rsid w:val="0050777E"/>
    <w:rsid w:val="0050783E"/>
    <w:rsid w:val="00507ADF"/>
    <w:rsid w:val="00507D9B"/>
    <w:rsid w:val="00507EF1"/>
    <w:rsid w:val="00510518"/>
    <w:rsid w:val="005105EF"/>
    <w:rsid w:val="00510846"/>
    <w:rsid w:val="0051089E"/>
    <w:rsid w:val="00510ED2"/>
    <w:rsid w:val="00511197"/>
    <w:rsid w:val="005115B7"/>
    <w:rsid w:val="005118A7"/>
    <w:rsid w:val="005119BD"/>
    <w:rsid w:val="005119D5"/>
    <w:rsid w:val="00512855"/>
    <w:rsid w:val="00512D23"/>
    <w:rsid w:val="00513614"/>
    <w:rsid w:val="005139AF"/>
    <w:rsid w:val="00513FE8"/>
    <w:rsid w:val="0051429B"/>
    <w:rsid w:val="005144DA"/>
    <w:rsid w:val="0051460D"/>
    <w:rsid w:val="00514882"/>
    <w:rsid w:val="00514B94"/>
    <w:rsid w:val="00515283"/>
    <w:rsid w:val="00515615"/>
    <w:rsid w:val="00516132"/>
    <w:rsid w:val="00516D50"/>
    <w:rsid w:val="00516E3E"/>
    <w:rsid w:val="00517175"/>
    <w:rsid w:val="00517472"/>
    <w:rsid w:val="00517F53"/>
    <w:rsid w:val="005203CF"/>
    <w:rsid w:val="00520E69"/>
    <w:rsid w:val="0052165B"/>
    <w:rsid w:val="005218E0"/>
    <w:rsid w:val="0052194C"/>
    <w:rsid w:val="0052204E"/>
    <w:rsid w:val="00522520"/>
    <w:rsid w:val="005227CE"/>
    <w:rsid w:val="005231C5"/>
    <w:rsid w:val="005239C8"/>
    <w:rsid w:val="005247E3"/>
    <w:rsid w:val="005253B0"/>
    <w:rsid w:val="005259B9"/>
    <w:rsid w:val="00525A4D"/>
    <w:rsid w:val="005261D7"/>
    <w:rsid w:val="005264CA"/>
    <w:rsid w:val="00526D55"/>
    <w:rsid w:val="00527065"/>
    <w:rsid w:val="005272A8"/>
    <w:rsid w:val="00527409"/>
    <w:rsid w:val="00527549"/>
    <w:rsid w:val="00530DC9"/>
    <w:rsid w:val="00530E4D"/>
    <w:rsid w:val="0053110D"/>
    <w:rsid w:val="00531320"/>
    <w:rsid w:val="00531C8C"/>
    <w:rsid w:val="00532A11"/>
    <w:rsid w:val="00532CEE"/>
    <w:rsid w:val="00532DA6"/>
    <w:rsid w:val="00533038"/>
    <w:rsid w:val="00533700"/>
    <w:rsid w:val="00533926"/>
    <w:rsid w:val="00533CFA"/>
    <w:rsid w:val="00534CAA"/>
    <w:rsid w:val="0053612C"/>
    <w:rsid w:val="005366B5"/>
    <w:rsid w:val="005376C5"/>
    <w:rsid w:val="0053790F"/>
    <w:rsid w:val="00537E30"/>
    <w:rsid w:val="00537FB7"/>
    <w:rsid w:val="005401AC"/>
    <w:rsid w:val="0054072D"/>
    <w:rsid w:val="00540A83"/>
    <w:rsid w:val="005411D1"/>
    <w:rsid w:val="0054181A"/>
    <w:rsid w:val="00541BDF"/>
    <w:rsid w:val="0054271A"/>
    <w:rsid w:val="00542873"/>
    <w:rsid w:val="0054309B"/>
    <w:rsid w:val="005437C7"/>
    <w:rsid w:val="00543C5F"/>
    <w:rsid w:val="00543FF7"/>
    <w:rsid w:val="00544229"/>
    <w:rsid w:val="00544929"/>
    <w:rsid w:val="00545780"/>
    <w:rsid w:val="005459C3"/>
    <w:rsid w:val="00545A69"/>
    <w:rsid w:val="005465A8"/>
    <w:rsid w:val="005469D8"/>
    <w:rsid w:val="00546D95"/>
    <w:rsid w:val="00546EC4"/>
    <w:rsid w:val="00547A39"/>
    <w:rsid w:val="00550A73"/>
    <w:rsid w:val="005513C4"/>
    <w:rsid w:val="0055141F"/>
    <w:rsid w:val="00551841"/>
    <w:rsid w:val="005519A1"/>
    <w:rsid w:val="00551ACF"/>
    <w:rsid w:val="00551E4F"/>
    <w:rsid w:val="00551FF4"/>
    <w:rsid w:val="00552B33"/>
    <w:rsid w:val="00552CA4"/>
    <w:rsid w:val="00553303"/>
    <w:rsid w:val="005536A8"/>
    <w:rsid w:val="0055372A"/>
    <w:rsid w:val="005538E1"/>
    <w:rsid w:val="0055413A"/>
    <w:rsid w:val="00554605"/>
    <w:rsid w:val="00555498"/>
    <w:rsid w:val="0055578F"/>
    <w:rsid w:val="00555E60"/>
    <w:rsid w:val="0055675D"/>
    <w:rsid w:val="00557211"/>
    <w:rsid w:val="005573C4"/>
    <w:rsid w:val="00557A55"/>
    <w:rsid w:val="005600B6"/>
    <w:rsid w:val="00560906"/>
    <w:rsid w:val="0056100A"/>
    <w:rsid w:val="005628F6"/>
    <w:rsid w:val="00562F6B"/>
    <w:rsid w:val="00562FCC"/>
    <w:rsid w:val="00563044"/>
    <w:rsid w:val="00563159"/>
    <w:rsid w:val="00564BEE"/>
    <w:rsid w:val="00564D0E"/>
    <w:rsid w:val="0056583E"/>
    <w:rsid w:val="00565D04"/>
    <w:rsid w:val="00565D4C"/>
    <w:rsid w:val="00566CCD"/>
    <w:rsid w:val="00566D05"/>
    <w:rsid w:val="00566E8F"/>
    <w:rsid w:val="00567C51"/>
    <w:rsid w:val="00567F2C"/>
    <w:rsid w:val="005709B4"/>
    <w:rsid w:val="005709DE"/>
    <w:rsid w:val="00570C00"/>
    <w:rsid w:val="005710E0"/>
    <w:rsid w:val="005717AB"/>
    <w:rsid w:val="005718CD"/>
    <w:rsid w:val="00571D4D"/>
    <w:rsid w:val="005726BA"/>
    <w:rsid w:val="00572742"/>
    <w:rsid w:val="005728EF"/>
    <w:rsid w:val="00573247"/>
    <w:rsid w:val="00573A2F"/>
    <w:rsid w:val="00573E09"/>
    <w:rsid w:val="00573FFC"/>
    <w:rsid w:val="0057422E"/>
    <w:rsid w:val="0057436F"/>
    <w:rsid w:val="005744B0"/>
    <w:rsid w:val="00574BB0"/>
    <w:rsid w:val="0057561A"/>
    <w:rsid w:val="00575C5A"/>
    <w:rsid w:val="00575ED4"/>
    <w:rsid w:val="00576D9A"/>
    <w:rsid w:val="00576E58"/>
    <w:rsid w:val="00577C36"/>
    <w:rsid w:val="00580174"/>
    <w:rsid w:val="005814E1"/>
    <w:rsid w:val="00581897"/>
    <w:rsid w:val="00581E24"/>
    <w:rsid w:val="0058241B"/>
    <w:rsid w:val="00582497"/>
    <w:rsid w:val="00582851"/>
    <w:rsid w:val="00582B6B"/>
    <w:rsid w:val="005833BE"/>
    <w:rsid w:val="005849A1"/>
    <w:rsid w:val="00585359"/>
    <w:rsid w:val="00585487"/>
    <w:rsid w:val="005858FB"/>
    <w:rsid w:val="00587971"/>
    <w:rsid w:val="00587BD0"/>
    <w:rsid w:val="00590160"/>
    <w:rsid w:val="0059026F"/>
    <w:rsid w:val="005902CA"/>
    <w:rsid w:val="00590650"/>
    <w:rsid w:val="005922F2"/>
    <w:rsid w:val="0059270A"/>
    <w:rsid w:val="00592BF9"/>
    <w:rsid w:val="00592F97"/>
    <w:rsid w:val="0059302A"/>
    <w:rsid w:val="0059322F"/>
    <w:rsid w:val="005934B5"/>
    <w:rsid w:val="00593589"/>
    <w:rsid w:val="005936D4"/>
    <w:rsid w:val="005939C7"/>
    <w:rsid w:val="00593B01"/>
    <w:rsid w:val="00593C0A"/>
    <w:rsid w:val="00594A03"/>
    <w:rsid w:val="0059503B"/>
    <w:rsid w:val="0059550B"/>
    <w:rsid w:val="0059553F"/>
    <w:rsid w:val="005961BA"/>
    <w:rsid w:val="00596555"/>
    <w:rsid w:val="00596CDF"/>
    <w:rsid w:val="00596E33"/>
    <w:rsid w:val="005970FE"/>
    <w:rsid w:val="00597484"/>
    <w:rsid w:val="00597A54"/>
    <w:rsid w:val="005A000D"/>
    <w:rsid w:val="005A0185"/>
    <w:rsid w:val="005A05A8"/>
    <w:rsid w:val="005A06AE"/>
    <w:rsid w:val="005A0832"/>
    <w:rsid w:val="005A0871"/>
    <w:rsid w:val="005A1278"/>
    <w:rsid w:val="005A1C48"/>
    <w:rsid w:val="005A20B9"/>
    <w:rsid w:val="005A2369"/>
    <w:rsid w:val="005A2572"/>
    <w:rsid w:val="005A25F9"/>
    <w:rsid w:val="005A2A06"/>
    <w:rsid w:val="005A2A21"/>
    <w:rsid w:val="005A2ABB"/>
    <w:rsid w:val="005A2BEE"/>
    <w:rsid w:val="005A2FC1"/>
    <w:rsid w:val="005A31F7"/>
    <w:rsid w:val="005A3332"/>
    <w:rsid w:val="005A3A96"/>
    <w:rsid w:val="005A5384"/>
    <w:rsid w:val="005A54DE"/>
    <w:rsid w:val="005A5B7A"/>
    <w:rsid w:val="005A6A61"/>
    <w:rsid w:val="005A6CDD"/>
    <w:rsid w:val="005A6E4B"/>
    <w:rsid w:val="005A6F74"/>
    <w:rsid w:val="005A715A"/>
    <w:rsid w:val="005A7290"/>
    <w:rsid w:val="005A7489"/>
    <w:rsid w:val="005A75D7"/>
    <w:rsid w:val="005A7A05"/>
    <w:rsid w:val="005B0551"/>
    <w:rsid w:val="005B1399"/>
    <w:rsid w:val="005B1AF3"/>
    <w:rsid w:val="005B1CCC"/>
    <w:rsid w:val="005B1FF5"/>
    <w:rsid w:val="005B2460"/>
    <w:rsid w:val="005B26B3"/>
    <w:rsid w:val="005B2705"/>
    <w:rsid w:val="005B307B"/>
    <w:rsid w:val="005B3195"/>
    <w:rsid w:val="005B32E7"/>
    <w:rsid w:val="005B3AA9"/>
    <w:rsid w:val="005B3AF1"/>
    <w:rsid w:val="005B3E44"/>
    <w:rsid w:val="005B3EA7"/>
    <w:rsid w:val="005B494C"/>
    <w:rsid w:val="005B49D3"/>
    <w:rsid w:val="005B4A80"/>
    <w:rsid w:val="005B5AB7"/>
    <w:rsid w:val="005B605B"/>
    <w:rsid w:val="005B628D"/>
    <w:rsid w:val="005B641E"/>
    <w:rsid w:val="005B6B16"/>
    <w:rsid w:val="005B6DEB"/>
    <w:rsid w:val="005B7252"/>
    <w:rsid w:val="005B7431"/>
    <w:rsid w:val="005C006F"/>
    <w:rsid w:val="005C032C"/>
    <w:rsid w:val="005C062E"/>
    <w:rsid w:val="005C07D9"/>
    <w:rsid w:val="005C0ED9"/>
    <w:rsid w:val="005C1605"/>
    <w:rsid w:val="005C1911"/>
    <w:rsid w:val="005C2154"/>
    <w:rsid w:val="005C2D26"/>
    <w:rsid w:val="005C2E4D"/>
    <w:rsid w:val="005C34B3"/>
    <w:rsid w:val="005C3BA4"/>
    <w:rsid w:val="005C4C4B"/>
    <w:rsid w:val="005C4EAE"/>
    <w:rsid w:val="005C4F58"/>
    <w:rsid w:val="005C5770"/>
    <w:rsid w:val="005C5AED"/>
    <w:rsid w:val="005C5E91"/>
    <w:rsid w:val="005C676F"/>
    <w:rsid w:val="005C6995"/>
    <w:rsid w:val="005C6A6C"/>
    <w:rsid w:val="005C6C6B"/>
    <w:rsid w:val="005C6FA5"/>
    <w:rsid w:val="005C7096"/>
    <w:rsid w:val="005C70EF"/>
    <w:rsid w:val="005C73D0"/>
    <w:rsid w:val="005C73D6"/>
    <w:rsid w:val="005C784F"/>
    <w:rsid w:val="005C7A50"/>
    <w:rsid w:val="005C7F97"/>
    <w:rsid w:val="005D00B8"/>
    <w:rsid w:val="005D1AD5"/>
    <w:rsid w:val="005D1CE6"/>
    <w:rsid w:val="005D1D2C"/>
    <w:rsid w:val="005D1E4B"/>
    <w:rsid w:val="005D2168"/>
    <w:rsid w:val="005D236A"/>
    <w:rsid w:val="005D26F2"/>
    <w:rsid w:val="005D3598"/>
    <w:rsid w:val="005D3E9B"/>
    <w:rsid w:val="005D47D0"/>
    <w:rsid w:val="005D4D07"/>
    <w:rsid w:val="005D507E"/>
    <w:rsid w:val="005D565E"/>
    <w:rsid w:val="005D6CCA"/>
    <w:rsid w:val="005D6CF7"/>
    <w:rsid w:val="005D6D93"/>
    <w:rsid w:val="005D7709"/>
    <w:rsid w:val="005D7C55"/>
    <w:rsid w:val="005D7D5A"/>
    <w:rsid w:val="005D7E35"/>
    <w:rsid w:val="005E099C"/>
    <w:rsid w:val="005E1573"/>
    <w:rsid w:val="005E2285"/>
    <w:rsid w:val="005E230D"/>
    <w:rsid w:val="005E23F1"/>
    <w:rsid w:val="005E2776"/>
    <w:rsid w:val="005E28AF"/>
    <w:rsid w:val="005E29FE"/>
    <w:rsid w:val="005E2C7C"/>
    <w:rsid w:val="005E3073"/>
    <w:rsid w:val="005E31B7"/>
    <w:rsid w:val="005E3262"/>
    <w:rsid w:val="005E3763"/>
    <w:rsid w:val="005E3A14"/>
    <w:rsid w:val="005E3D24"/>
    <w:rsid w:val="005E45E7"/>
    <w:rsid w:val="005E4792"/>
    <w:rsid w:val="005E47A6"/>
    <w:rsid w:val="005E4BAC"/>
    <w:rsid w:val="005E580A"/>
    <w:rsid w:val="005E5B08"/>
    <w:rsid w:val="005E6426"/>
    <w:rsid w:val="005E6F51"/>
    <w:rsid w:val="005E7452"/>
    <w:rsid w:val="005E7D63"/>
    <w:rsid w:val="005E7E71"/>
    <w:rsid w:val="005F01C0"/>
    <w:rsid w:val="005F046C"/>
    <w:rsid w:val="005F0937"/>
    <w:rsid w:val="005F0ABE"/>
    <w:rsid w:val="005F0B71"/>
    <w:rsid w:val="005F0BDF"/>
    <w:rsid w:val="005F156F"/>
    <w:rsid w:val="005F1BC2"/>
    <w:rsid w:val="005F1C16"/>
    <w:rsid w:val="005F2050"/>
    <w:rsid w:val="005F2064"/>
    <w:rsid w:val="005F2141"/>
    <w:rsid w:val="005F2338"/>
    <w:rsid w:val="005F253E"/>
    <w:rsid w:val="005F2897"/>
    <w:rsid w:val="005F2D97"/>
    <w:rsid w:val="005F35F4"/>
    <w:rsid w:val="005F4EA3"/>
    <w:rsid w:val="005F50F5"/>
    <w:rsid w:val="005F5546"/>
    <w:rsid w:val="005F5B73"/>
    <w:rsid w:val="005F5E89"/>
    <w:rsid w:val="005F5F52"/>
    <w:rsid w:val="005F6116"/>
    <w:rsid w:val="005F61A9"/>
    <w:rsid w:val="005F65B6"/>
    <w:rsid w:val="005F6ECC"/>
    <w:rsid w:val="005F7479"/>
    <w:rsid w:val="005F7D48"/>
    <w:rsid w:val="006000A8"/>
    <w:rsid w:val="0060013E"/>
    <w:rsid w:val="006001B0"/>
    <w:rsid w:val="00601187"/>
    <w:rsid w:val="0060130D"/>
    <w:rsid w:val="00601628"/>
    <w:rsid w:val="00601D01"/>
    <w:rsid w:val="00601F5F"/>
    <w:rsid w:val="006020B7"/>
    <w:rsid w:val="006022B4"/>
    <w:rsid w:val="0060260E"/>
    <w:rsid w:val="0060265A"/>
    <w:rsid w:val="00602D28"/>
    <w:rsid w:val="00602DC2"/>
    <w:rsid w:val="006039CE"/>
    <w:rsid w:val="00604C73"/>
    <w:rsid w:val="00604EC9"/>
    <w:rsid w:val="0060570D"/>
    <w:rsid w:val="00606671"/>
    <w:rsid w:val="006100E5"/>
    <w:rsid w:val="006100FB"/>
    <w:rsid w:val="0061098E"/>
    <w:rsid w:val="006109CD"/>
    <w:rsid w:val="006109CF"/>
    <w:rsid w:val="00610CC3"/>
    <w:rsid w:val="00610EBE"/>
    <w:rsid w:val="00610FFB"/>
    <w:rsid w:val="00611355"/>
    <w:rsid w:val="00611A78"/>
    <w:rsid w:val="00611B13"/>
    <w:rsid w:val="00611E44"/>
    <w:rsid w:val="00611F1E"/>
    <w:rsid w:val="00612329"/>
    <w:rsid w:val="006124AB"/>
    <w:rsid w:val="006127CA"/>
    <w:rsid w:val="00612868"/>
    <w:rsid w:val="00612886"/>
    <w:rsid w:val="006131B2"/>
    <w:rsid w:val="006133F3"/>
    <w:rsid w:val="006137A6"/>
    <w:rsid w:val="00613B16"/>
    <w:rsid w:val="00613D6D"/>
    <w:rsid w:val="00614012"/>
    <w:rsid w:val="006141CF"/>
    <w:rsid w:val="006147ED"/>
    <w:rsid w:val="0061489C"/>
    <w:rsid w:val="006148D2"/>
    <w:rsid w:val="0061499B"/>
    <w:rsid w:val="00614FCE"/>
    <w:rsid w:val="006152B4"/>
    <w:rsid w:val="00615574"/>
    <w:rsid w:val="0061612E"/>
    <w:rsid w:val="0061697B"/>
    <w:rsid w:val="00616C45"/>
    <w:rsid w:val="0061726E"/>
    <w:rsid w:val="00620773"/>
    <w:rsid w:val="00620938"/>
    <w:rsid w:val="00620F0B"/>
    <w:rsid w:val="00621B15"/>
    <w:rsid w:val="006225D6"/>
    <w:rsid w:val="0062306A"/>
    <w:rsid w:val="00623162"/>
    <w:rsid w:val="006231F6"/>
    <w:rsid w:val="006236EA"/>
    <w:rsid w:val="00623A2E"/>
    <w:rsid w:val="00623F9C"/>
    <w:rsid w:val="006243C6"/>
    <w:rsid w:val="006244C8"/>
    <w:rsid w:val="00624BDE"/>
    <w:rsid w:val="00624EF2"/>
    <w:rsid w:val="006251B3"/>
    <w:rsid w:val="006252A5"/>
    <w:rsid w:val="00625479"/>
    <w:rsid w:val="00625739"/>
    <w:rsid w:val="00625E9A"/>
    <w:rsid w:val="006263B2"/>
    <w:rsid w:val="00626549"/>
    <w:rsid w:val="00626A57"/>
    <w:rsid w:val="006278D5"/>
    <w:rsid w:val="00630099"/>
    <w:rsid w:val="0063064E"/>
    <w:rsid w:val="00630871"/>
    <w:rsid w:val="00630893"/>
    <w:rsid w:val="00630ABE"/>
    <w:rsid w:val="00630DA3"/>
    <w:rsid w:val="00630DEE"/>
    <w:rsid w:val="00630DF2"/>
    <w:rsid w:val="00631F78"/>
    <w:rsid w:val="0063221A"/>
    <w:rsid w:val="0063272C"/>
    <w:rsid w:val="0063283F"/>
    <w:rsid w:val="00633067"/>
    <w:rsid w:val="00633222"/>
    <w:rsid w:val="0063394D"/>
    <w:rsid w:val="00633DFF"/>
    <w:rsid w:val="00633F67"/>
    <w:rsid w:val="006347A8"/>
    <w:rsid w:val="00634B5F"/>
    <w:rsid w:val="00634F2A"/>
    <w:rsid w:val="0063533E"/>
    <w:rsid w:val="00635CCB"/>
    <w:rsid w:val="00635F16"/>
    <w:rsid w:val="006369A7"/>
    <w:rsid w:val="00636BEA"/>
    <w:rsid w:val="00637557"/>
    <w:rsid w:val="006378B0"/>
    <w:rsid w:val="00637953"/>
    <w:rsid w:val="00637F3A"/>
    <w:rsid w:val="00637F49"/>
    <w:rsid w:val="00640090"/>
    <w:rsid w:val="006400E4"/>
    <w:rsid w:val="00640CF2"/>
    <w:rsid w:val="006411D6"/>
    <w:rsid w:val="0064129F"/>
    <w:rsid w:val="00641526"/>
    <w:rsid w:val="00641AE5"/>
    <w:rsid w:val="00641BE0"/>
    <w:rsid w:val="00641BE9"/>
    <w:rsid w:val="00641C9C"/>
    <w:rsid w:val="00641D61"/>
    <w:rsid w:val="0064279B"/>
    <w:rsid w:val="006429CC"/>
    <w:rsid w:val="00642E1F"/>
    <w:rsid w:val="00642F4D"/>
    <w:rsid w:val="00643092"/>
    <w:rsid w:val="0064309D"/>
    <w:rsid w:val="0064417F"/>
    <w:rsid w:val="006442E2"/>
    <w:rsid w:val="00644508"/>
    <w:rsid w:val="00644CCD"/>
    <w:rsid w:val="00644E4F"/>
    <w:rsid w:val="0064503B"/>
    <w:rsid w:val="00645559"/>
    <w:rsid w:val="00645940"/>
    <w:rsid w:val="00645DE3"/>
    <w:rsid w:val="0064642B"/>
    <w:rsid w:val="00646D3B"/>
    <w:rsid w:val="00646F27"/>
    <w:rsid w:val="00647799"/>
    <w:rsid w:val="00647BB7"/>
    <w:rsid w:val="006500CA"/>
    <w:rsid w:val="006507AE"/>
    <w:rsid w:val="00650BA6"/>
    <w:rsid w:val="006513CE"/>
    <w:rsid w:val="00652045"/>
    <w:rsid w:val="006520AC"/>
    <w:rsid w:val="006522C2"/>
    <w:rsid w:val="00652422"/>
    <w:rsid w:val="006526F7"/>
    <w:rsid w:val="00652713"/>
    <w:rsid w:val="00652DAF"/>
    <w:rsid w:val="00652DB9"/>
    <w:rsid w:val="00652E46"/>
    <w:rsid w:val="006533A6"/>
    <w:rsid w:val="006536BD"/>
    <w:rsid w:val="0065477D"/>
    <w:rsid w:val="00655847"/>
    <w:rsid w:val="00656123"/>
    <w:rsid w:val="00656311"/>
    <w:rsid w:val="00656B4A"/>
    <w:rsid w:val="00657D2C"/>
    <w:rsid w:val="006608F8"/>
    <w:rsid w:val="00660E91"/>
    <w:rsid w:val="00660F56"/>
    <w:rsid w:val="00661065"/>
    <w:rsid w:val="00661341"/>
    <w:rsid w:val="00661D74"/>
    <w:rsid w:val="00662410"/>
    <w:rsid w:val="006630D9"/>
    <w:rsid w:val="00663327"/>
    <w:rsid w:val="00663505"/>
    <w:rsid w:val="006636D7"/>
    <w:rsid w:val="00663797"/>
    <w:rsid w:val="00663AAC"/>
    <w:rsid w:val="006643BB"/>
    <w:rsid w:val="00664CBF"/>
    <w:rsid w:val="00664EAC"/>
    <w:rsid w:val="00665986"/>
    <w:rsid w:val="0066619D"/>
    <w:rsid w:val="006661F0"/>
    <w:rsid w:val="00667071"/>
    <w:rsid w:val="00667720"/>
    <w:rsid w:val="00667936"/>
    <w:rsid w:val="00667B8A"/>
    <w:rsid w:val="00667EB4"/>
    <w:rsid w:val="0067043F"/>
    <w:rsid w:val="0067069E"/>
    <w:rsid w:val="0067098B"/>
    <w:rsid w:val="00670E2E"/>
    <w:rsid w:val="006711DF"/>
    <w:rsid w:val="00671E4E"/>
    <w:rsid w:val="00672431"/>
    <w:rsid w:val="00672817"/>
    <w:rsid w:val="0067375A"/>
    <w:rsid w:val="00673BC5"/>
    <w:rsid w:val="00673D10"/>
    <w:rsid w:val="006741A3"/>
    <w:rsid w:val="006741A7"/>
    <w:rsid w:val="00674455"/>
    <w:rsid w:val="00674777"/>
    <w:rsid w:val="00675111"/>
    <w:rsid w:val="006752D2"/>
    <w:rsid w:val="006753EA"/>
    <w:rsid w:val="00676080"/>
    <w:rsid w:val="00676110"/>
    <w:rsid w:val="006762C9"/>
    <w:rsid w:val="006769E1"/>
    <w:rsid w:val="00676D1B"/>
    <w:rsid w:val="00676DD2"/>
    <w:rsid w:val="00677B15"/>
    <w:rsid w:val="00680297"/>
    <w:rsid w:val="00680442"/>
    <w:rsid w:val="0068046D"/>
    <w:rsid w:val="00680649"/>
    <w:rsid w:val="00680752"/>
    <w:rsid w:val="00680871"/>
    <w:rsid w:val="006808CF"/>
    <w:rsid w:val="00680AC8"/>
    <w:rsid w:val="00680CE5"/>
    <w:rsid w:val="006813EE"/>
    <w:rsid w:val="0068193B"/>
    <w:rsid w:val="006824BD"/>
    <w:rsid w:val="0068273D"/>
    <w:rsid w:val="0068288C"/>
    <w:rsid w:val="006829C8"/>
    <w:rsid w:val="00682B07"/>
    <w:rsid w:val="00682D02"/>
    <w:rsid w:val="00683368"/>
    <w:rsid w:val="0068382B"/>
    <w:rsid w:val="00683893"/>
    <w:rsid w:val="00683956"/>
    <w:rsid w:val="00683C36"/>
    <w:rsid w:val="00684099"/>
    <w:rsid w:val="00684847"/>
    <w:rsid w:val="00684B50"/>
    <w:rsid w:val="0068558E"/>
    <w:rsid w:val="00685C44"/>
    <w:rsid w:val="00686A9D"/>
    <w:rsid w:val="00686FE8"/>
    <w:rsid w:val="006870C8"/>
    <w:rsid w:val="006873CE"/>
    <w:rsid w:val="00687EFD"/>
    <w:rsid w:val="0069024A"/>
    <w:rsid w:val="00690746"/>
    <w:rsid w:val="006908B8"/>
    <w:rsid w:val="00690923"/>
    <w:rsid w:val="00690C51"/>
    <w:rsid w:val="006910E3"/>
    <w:rsid w:val="00691A46"/>
    <w:rsid w:val="0069205F"/>
    <w:rsid w:val="00692098"/>
    <w:rsid w:val="0069220C"/>
    <w:rsid w:val="00692370"/>
    <w:rsid w:val="0069265C"/>
    <w:rsid w:val="00692689"/>
    <w:rsid w:val="00693341"/>
    <w:rsid w:val="00693C3A"/>
    <w:rsid w:val="00694124"/>
    <w:rsid w:val="00694C07"/>
    <w:rsid w:val="0069506A"/>
    <w:rsid w:val="00695B83"/>
    <w:rsid w:val="00695BD1"/>
    <w:rsid w:val="00696311"/>
    <w:rsid w:val="0069687F"/>
    <w:rsid w:val="00696ABB"/>
    <w:rsid w:val="00697629"/>
    <w:rsid w:val="00697EDD"/>
    <w:rsid w:val="006A062B"/>
    <w:rsid w:val="006A0786"/>
    <w:rsid w:val="006A10C4"/>
    <w:rsid w:val="006A11D6"/>
    <w:rsid w:val="006A12AC"/>
    <w:rsid w:val="006A26C0"/>
    <w:rsid w:val="006A2990"/>
    <w:rsid w:val="006A2D22"/>
    <w:rsid w:val="006A2DC2"/>
    <w:rsid w:val="006A32C7"/>
    <w:rsid w:val="006A4507"/>
    <w:rsid w:val="006A450D"/>
    <w:rsid w:val="006A4ECE"/>
    <w:rsid w:val="006A5778"/>
    <w:rsid w:val="006A5D59"/>
    <w:rsid w:val="006A73B6"/>
    <w:rsid w:val="006A78A5"/>
    <w:rsid w:val="006A7C4F"/>
    <w:rsid w:val="006B0790"/>
    <w:rsid w:val="006B18FC"/>
    <w:rsid w:val="006B1ECE"/>
    <w:rsid w:val="006B327D"/>
    <w:rsid w:val="006B3457"/>
    <w:rsid w:val="006B3C79"/>
    <w:rsid w:val="006B46EC"/>
    <w:rsid w:val="006B46F9"/>
    <w:rsid w:val="006B47C6"/>
    <w:rsid w:val="006B520A"/>
    <w:rsid w:val="006B523A"/>
    <w:rsid w:val="006B5832"/>
    <w:rsid w:val="006B5A28"/>
    <w:rsid w:val="006B6656"/>
    <w:rsid w:val="006B6FDB"/>
    <w:rsid w:val="006B7213"/>
    <w:rsid w:val="006B772C"/>
    <w:rsid w:val="006B78BF"/>
    <w:rsid w:val="006C02F6"/>
    <w:rsid w:val="006C05F7"/>
    <w:rsid w:val="006C0A1E"/>
    <w:rsid w:val="006C1548"/>
    <w:rsid w:val="006C170A"/>
    <w:rsid w:val="006C1C77"/>
    <w:rsid w:val="006C1DE5"/>
    <w:rsid w:val="006C2A80"/>
    <w:rsid w:val="006C2A9A"/>
    <w:rsid w:val="006C2AF2"/>
    <w:rsid w:val="006C31D3"/>
    <w:rsid w:val="006C35F1"/>
    <w:rsid w:val="006C3BFD"/>
    <w:rsid w:val="006C43DC"/>
    <w:rsid w:val="006C4F16"/>
    <w:rsid w:val="006C5A25"/>
    <w:rsid w:val="006C5FE3"/>
    <w:rsid w:val="006C6365"/>
    <w:rsid w:val="006C6B5F"/>
    <w:rsid w:val="006C6B8E"/>
    <w:rsid w:val="006C6FFF"/>
    <w:rsid w:val="006C7935"/>
    <w:rsid w:val="006C7A6E"/>
    <w:rsid w:val="006D054F"/>
    <w:rsid w:val="006D0597"/>
    <w:rsid w:val="006D0861"/>
    <w:rsid w:val="006D10EC"/>
    <w:rsid w:val="006D1AC8"/>
    <w:rsid w:val="006D37B7"/>
    <w:rsid w:val="006D4369"/>
    <w:rsid w:val="006D478B"/>
    <w:rsid w:val="006D4A3B"/>
    <w:rsid w:val="006D4DAA"/>
    <w:rsid w:val="006D5CA4"/>
    <w:rsid w:val="006D5ED2"/>
    <w:rsid w:val="006D60D0"/>
    <w:rsid w:val="006D60E7"/>
    <w:rsid w:val="006D672B"/>
    <w:rsid w:val="006D68E7"/>
    <w:rsid w:val="006D7369"/>
    <w:rsid w:val="006D7454"/>
    <w:rsid w:val="006D79BE"/>
    <w:rsid w:val="006D7EF1"/>
    <w:rsid w:val="006E0114"/>
    <w:rsid w:val="006E04DB"/>
    <w:rsid w:val="006E0852"/>
    <w:rsid w:val="006E0CBA"/>
    <w:rsid w:val="006E0E12"/>
    <w:rsid w:val="006E102B"/>
    <w:rsid w:val="006E1F36"/>
    <w:rsid w:val="006E1FA4"/>
    <w:rsid w:val="006E29FF"/>
    <w:rsid w:val="006E2AB3"/>
    <w:rsid w:val="006E3AB4"/>
    <w:rsid w:val="006E40D1"/>
    <w:rsid w:val="006E4435"/>
    <w:rsid w:val="006E4B95"/>
    <w:rsid w:val="006E4F67"/>
    <w:rsid w:val="006E5DAE"/>
    <w:rsid w:val="006E610C"/>
    <w:rsid w:val="006E61BC"/>
    <w:rsid w:val="006E6321"/>
    <w:rsid w:val="006E6FF5"/>
    <w:rsid w:val="006E703B"/>
    <w:rsid w:val="006E711C"/>
    <w:rsid w:val="006E744E"/>
    <w:rsid w:val="006E7A3D"/>
    <w:rsid w:val="006E7D00"/>
    <w:rsid w:val="006E7E27"/>
    <w:rsid w:val="006F06C1"/>
    <w:rsid w:val="006F0B16"/>
    <w:rsid w:val="006F0E67"/>
    <w:rsid w:val="006F14A3"/>
    <w:rsid w:val="006F1530"/>
    <w:rsid w:val="006F18CA"/>
    <w:rsid w:val="006F1B88"/>
    <w:rsid w:val="006F215E"/>
    <w:rsid w:val="006F2466"/>
    <w:rsid w:val="006F27E6"/>
    <w:rsid w:val="006F4E8A"/>
    <w:rsid w:val="006F504B"/>
    <w:rsid w:val="006F5B1A"/>
    <w:rsid w:val="006F683C"/>
    <w:rsid w:val="006F6C2A"/>
    <w:rsid w:val="006F6EDE"/>
    <w:rsid w:val="006F7019"/>
    <w:rsid w:val="006F74AB"/>
    <w:rsid w:val="006F7511"/>
    <w:rsid w:val="007001EB"/>
    <w:rsid w:val="00700A8F"/>
    <w:rsid w:val="00700ACA"/>
    <w:rsid w:val="00700EDD"/>
    <w:rsid w:val="00700EE8"/>
    <w:rsid w:val="007012B5"/>
    <w:rsid w:val="007013A9"/>
    <w:rsid w:val="0070169C"/>
    <w:rsid w:val="007019CF"/>
    <w:rsid w:val="00701F57"/>
    <w:rsid w:val="00702339"/>
    <w:rsid w:val="00702AB3"/>
    <w:rsid w:val="007037D6"/>
    <w:rsid w:val="007038B3"/>
    <w:rsid w:val="007038D7"/>
    <w:rsid w:val="007042A5"/>
    <w:rsid w:val="007042C5"/>
    <w:rsid w:val="00704AED"/>
    <w:rsid w:val="00704B29"/>
    <w:rsid w:val="00704CCA"/>
    <w:rsid w:val="00704F30"/>
    <w:rsid w:val="00705171"/>
    <w:rsid w:val="007053B0"/>
    <w:rsid w:val="0070548E"/>
    <w:rsid w:val="007062CA"/>
    <w:rsid w:val="007068E5"/>
    <w:rsid w:val="00706950"/>
    <w:rsid w:val="00706E78"/>
    <w:rsid w:val="00710367"/>
    <w:rsid w:val="00710B74"/>
    <w:rsid w:val="00710E94"/>
    <w:rsid w:val="007110E3"/>
    <w:rsid w:val="00711AE3"/>
    <w:rsid w:val="0071288F"/>
    <w:rsid w:val="0071480D"/>
    <w:rsid w:val="00714C8A"/>
    <w:rsid w:val="00714E0A"/>
    <w:rsid w:val="00715CB1"/>
    <w:rsid w:val="007161E4"/>
    <w:rsid w:val="007162F1"/>
    <w:rsid w:val="00717C4A"/>
    <w:rsid w:val="007201E5"/>
    <w:rsid w:val="00720390"/>
    <w:rsid w:val="0072065C"/>
    <w:rsid w:val="00720BC2"/>
    <w:rsid w:val="00720C5A"/>
    <w:rsid w:val="00720D6A"/>
    <w:rsid w:val="00720EA1"/>
    <w:rsid w:val="00721103"/>
    <w:rsid w:val="00721392"/>
    <w:rsid w:val="0072173E"/>
    <w:rsid w:val="00722743"/>
    <w:rsid w:val="00723185"/>
    <w:rsid w:val="0072332A"/>
    <w:rsid w:val="00723F96"/>
    <w:rsid w:val="007240A1"/>
    <w:rsid w:val="007255B3"/>
    <w:rsid w:val="00725687"/>
    <w:rsid w:val="00725A3D"/>
    <w:rsid w:val="00725EB1"/>
    <w:rsid w:val="00725F97"/>
    <w:rsid w:val="007265FE"/>
    <w:rsid w:val="00726E46"/>
    <w:rsid w:val="00727040"/>
    <w:rsid w:val="007272D3"/>
    <w:rsid w:val="00727C27"/>
    <w:rsid w:val="00727D8A"/>
    <w:rsid w:val="0073007D"/>
    <w:rsid w:val="00730086"/>
    <w:rsid w:val="00730169"/>
    <w:rsid w:val="0073045F"/>
    <w:rsid w:val="00730601"/>
    <w:rsid w:val="00730835"/>
    <w:rsid w:val="00730DA8"/>
    <w:rsid w:val="00731C1B"/>
    <w:rsid w:val="00731E7F"/>
    <w:rsid w:val="00731FB6"/>
    <w:rsid w:val="00731FEA"/>
    <w:rsid w:val="007323F4"/>
    <w:rsid w:val="00732788"/>
    <w:rsid w:val="00732C3C"/>
    <w:rsid w:val="00733322"/>
    <w:rsid w:val="007337FB"/>
    <w:rsid w:val="007338B1"/>
    <w:rsid w:val="007338E4"/>
    <w:rsid w:val="007347A2"/>
    <w:rsid w:val="0073495F"/>
    <w:rsid w:val="00734F66"/>
    <w:rsid w:val="007355FA"/>
    <w:rsid w:val="00735921"/>
    <w:rsid w:val="0073599B"/>
    <w:rsid w:val="00735E7B"/>
    <w:rsid w:val="00735EB3"/>
    <w:rsid w:val="00735F71"/>
    <w:rsid w:val="00735FA7"/>
    <w:rsid w:val="007362CA"/>
    <w:rsid w:val="00736471"/>
    <w:rsid w:val="00736AB9"/>
    <w:rsid w:val="00736B40"/>
    <w:rsid w:val="00736EEF"/>
    <w:rsid w:val="00736F61"/>
    <w:rsid w:val="00740247"/>
    <w:rsid w:val="00740516"/>
    <w:rsid w:val="00740FD8"/>
    <w:rsid w:val="0074140D"/>
    <w:rsid w:val="007414F4"/>
    <w:rsid w:val="00741633"/>
    <w:rsid w:val="00741680"/>
    <w:rsid w:val="0074185E"/>
    <w:rsid w:val="00741C49"/>
    <w:rsid w:val="00741F3B"/>
    <w:rsid w:val="00742253"/>
    <w:rsid w:val="00742541"/>
    <w:rsid w:val="0074299B"/>
    <w:rsid w:val="00742C23"/>
    <w:rsid w:val="007434A9"/>
    <w:rsid w:val="007436F0"/>
    <w:rsid w:val="0074376D"/>
    <w:rsid w:val="00743A9B"/>
    <w:rsid w:val="0074422A"/>
    <w:rsid w:val="007456CC"/>
    <w:rsid w:val="00745E8E"/>
    <w:rsid w:val="00745E92"/>
    <w:rsid w:val="007469BD"/>
    <w:rsid w:val="007471E2"/>
    <w:rsid w:val="0074728E"/>
    <w:rsid w:val="00747464"/>
    <w:rsid w:val="00747682"/>
    <w:rsid w:val="0074781B"/>
    <w:rsid w:val="0075039D"/>
    <w:rsid w:val="00750698"/>
    <w:rsid w:val="00750707"/>
    <w:rsid w:val="00750A41"/>
    <w:rsid w:val="00750CE1"/>
    <w:rsid w:val="00750FC4"/>
    <w:rsid w:val="0075136F"/>
    <w:rsid w:val="00751B1F"/>
    <w:rsid w:val="00751CAE"/>
    <w:rsid w:val="007524D0"/>
    <w:rsid w:val="00753B6A"/>
    <w:rsid w:val="00753D21"/>
    <w:rsid w:val="00754BAD"/>
    <w:rsid w:val="00754D3C"/>
    <w:rsid w:val="0075525E"/>
    <w:rsid w:val="00755D93"/>
    <w:rsid w:val="00755E1C"/>
    <w:rsid w:val="00756002"/>
    <w:rsid w:val="00756B5D"/>
    <w:rsid w:val="00756B65"/>
    <w:rsid w:val="00757138"/>
    <w:rsid w:val="00757484"/>
    <w:rsid w:val="00757B95"/>
    <w:rsid w:val="00760423"/>
    <w:rsid w:val="007604A7"/>
    <w:rsid w:val="00760FC9"/>
    <w:rsid w:val="0076107E"/>
    <w:rsid w:val="00761723"/>
    <w:rsid w:val="00761E90"/>
    <w:rsid w:val="00762EDB"/>
    <w:rsid w:val="0076348A"/>
    <w:rsid w:val="0076368C"/>
    <w:rsid w:val="00763D34"/>
    <w:rsid w:val="00763DAF"/>
    <w:rsid w:val="00763DEC"/>
    <w:rsid w:val="00764A45"/>
    <w:rsid w:val="00764BF9"/>
    <w:rsid w:val="00764C1F"/>
    <w:rsid w:val="00764C21"/>
    <w:rsid w:val="00765285"/>
    <w:rsid w:val="00765436"/>
    <w:rsid w:val="007654FF"/>
    <w:rsid w:val="00765A71"/>
    <w:rsid w:val="007662C7"/>
    <w:rsid w:val="00766FB2"/>
    <w:rsid w:val="00767543"/>
    <w:rsid w:val="0076789D"/>
    <w:rsid w:val="00767C8D"/>
    <w:rsid w:val="00767DA5"/>
    <w:rsid w:val="00770993"/>
    <w:rsid w:val="00770D68"/>
    <w:rsid w:val="00772380"/>
    <w:rsid w:val="007727D7"/>
    <w:rsid w:val="00772FAF"/>
    <w:rsid w:val="00773822"/>
    <w:rsid w:val="007745BD"/>
    <w:rsid w:val="0077477F"/>
    <w:rsid w:val="007758A2"/>
    <w:rsid w:val="00775A1F"/>
    <w:rsid w:val="00775DBC"/>
    <w:rsid w:val="00776306"/>
    <w:rsid w:val="00776404"/>
    <w:rsid w:val="007767CF"/>
    <w:rsid w:val="0077686D"/>
    <w:rsid w:val="00776C09"/>
    <w:rsid w:val="0077715F"/>
    <w:rsid w:val="007771E5"/>
    <w:rsid w:val="00777211"/>
    <w:rsid w:val="007773BF"/>
    <w:rsid w:val="0077750B"/>
    <w:rsid w:val="00777948"/>
    <w:rsid w:val="00777B77"/>
    <w:rsid w:val="00777D67"/>
    <w:rsid w:val="00777FF2"/>
    <w:rsid w:val="007803CC"/>
    <w:rsid w:val="00780534"/>
    <w:rsid w:val="007805AA"/>
    <w:rsid w:val="00780D8F"/>
    <w:rsid w:val="00781651"/>
    <w:rsid w:val="007816E2"/>
    <w:rsid w:val="007823FA"/>
    <w:rsid w:val="00782512"/>
    <w:rsid w:val="007825C4"/>
    <w:rsid w:val="00783D7B"/>
    <w:rsid w:val="00784179"/>
    <w:rsid w:val="00784C1B"/>
    <w:rsid w:val="007854F2"/>
    <w:rsid w:val="00785EE6"/>
    <w:rsid w:val="00786C3C"/>
    <w:rsid w:val="00787B5C"/>
    <w:rsid w:val="0079137A"/>
    <w:rsid w:val="00791585"/>
    <w:rsid w:val="00791D92"/>
    <w:rsid w:val="00791E0C"/>
    <w:rsid w:val="00791F6D"/>
    <w:rsid w:val="007926E0"/>
    <w:rsid w:val="007936DF"/>
    <w:rsid w:val="00793734"/>
    <w:rsid w:val="00793B3D"/>
    <w:rsid w:val="007944F4"/>
    <w:rsid w:val="007946B7"/>
    <w:rsid w:val="007957E3"/>
    <w:rsid w:val="00796769"/>
    <w:rsid w:val="00796B9A"/>
    <w:rsid w:val="00796D6C"/>
    <w:rsid w:val="007970A4"/>
    <w:rsid w:val="007971C4"/>
    <w:rsid w:val="00797672"/>
    <w:rsid w:val="007A0490"/>
    <w:rsid w:val="007A0750"/>
    <w:rsid w:val="007A1887"/>
    <w:rsid w:val="007A1BFC"/>
    <w:rsid w:val="007A2527"/>
    <w:rsid w:val="007A2559"/>
    <w:rsid w:val="007A25C3"/>
    <w:rsid w:val="007A2827"/>
    <w:rsid w:val="007A2ACC"/>
    <w:rsid w:val="007A2F84"/>
    <w:rsid w:val="007A33F7"/>
    <w:rsid w:val="007A33F8"/>
    <w:rsid w:val="007A3808"/>
    <w:rsid w:val="007A3C13"/>
    <w:rsid w:val="007A3DD2"/>
    <w:rsid w:val="007A4153"/>
    <w:rsid w:val="007A4811"/>
    <w:rsid w:val="007A4964"/>
    <w:rsid w:val="007A55A7"/>
    <w:rsid w:val="007A57BC"/>
    <w:rsid w:val="007A5C2D"/>
    <w:rsid w:val="007A64D3"/>
    <w:rsid w:val="007A6D4A"/>
    <w:rsid w:val="007A6D65"/>
    <w:rsid w:val="007A6EBC"/>
    <w:rsid w:val="007A6F10"/>
    <w:rsid w:val="007A72D9"/>
    <w:rsid w:val="007A7B03"/>
    <w:rsid w:val="007B17E4"/>
    <w:rsid w:val="007B1F10"/>
    <w:rsid w:val="007B1FAC"/>
    <w:rsid w:val="007B2143"/>
    <w:rsid w:val="007B2A90"/>
    <w:rsid w:val="007B335E"/>
    <w:rsid w:val="007B4223"/>
    <w:rsid w:val="007B4367"/>
    <w:rsid w:val="007B4A9D"/>
    <w:rsid w:val="007B4B72"/>
    <w:rsid w:val="007B4EF6"/>
    <w:rsid w:val="007B5483"/>
    <w:rsid w:val="007B594F"/>
    <w:rsid w:val="007B6893"/>
    <w:rsid w:val="007B75A3"/>
    <w:rsid w:val="007C0356"/>
    <w:rsid w:val="007C0813"/>
    <w:rsid w:val="007C1300"/>
    <w:rsid w:val="007C137D"/>
    <w:rsid w:val="007C14AB"/>
    <w:rsid w:val="007C1CFD"/>
    <w:rsid w:val="007C1D51"/>
    <w:rsid w:val="007C25D2"/>
    <w:rsid w:val="007C2793"/>
    <w:rsid w:val="007C2B40"/>
    <w:rsid w:val="007C2D8A"/>
    <w:rsid w:val="007C2FFD"/>
    <w:rsid w:val="007C3AE1"/>
    <w:rsid w:val="007C3C1C"/>
    <w:rsid w:val="007C4EB9"/>
    <w:rsid w:val="007C58E1"/>
    <w:rsid w:val="007C7C0F"/>
    <w:rsid w:val="007C7D64"/>
    <w:rsid w:val="007C7DF5"/>
    <w:rsid w:val="007D020F"/>
    <w:rsid w:val="007D0F58"/>
    <w:rsid w:val="007D1282"/>
    <w:rsid w:val="007D12B1"/>
    <w:rsid w:val="007D13CE"/>
    <w:rsid w:val="007D1403"/>
    <w:rsid w:val="007D1AB1"/>
    <w:rsid w:val="007D1EE5"/>
    <w:rsid w:val="007D2B07"/>
    <w:rsid w:val="007D2C3E"/>
    <w:rsid w:val="007D4669"/>
    <w:rsid w:val="007D4FDA"/>
    <w:rsid w:val="007D56B0"/>
    <w:rsid w:val="007D61DD"/>
    <w:rsid w:val="007D6372"/>
    <w:rsid w:val="007D647A"/>
    <w:rsid w:val="007D6771"/>
    <w:rsid w:val="007D6982"/>
    <w:rsid w:val="007D6A46"/>
    <w:rsid w:val="007D6DE6"/>
    <w:rsid w:val="007D764A"/>
    <w:rsid w:val="007D7780"/>
    <w:rsid w:val="007D77C0"/>
    <w:rsid w:val="007D7BF1"/>
    <w:rsid w:val="007D7C00"/>
    <w:rsid w:val="007E018D"/>
    <w:rsid w:val="007E02DE"/>
    <w:rsid w:val="007E0604"/>
    <w:rsid w:val="007E0E48"/>
    <w:rsid w:val="007E1A15"/>
    <w:rsid w:val="007E1EDF"/>
    <w:rsid w:val="007E270D"/>
    <w:rsid w:val="007E28AB"/>
    <w:rsid w:val="007E2A9D"/>
    <w:rsid w:val="007E335D"/>
    <w:rsid w:val="007E36DB"/>
    <w:rsid w:val="007E3FCA"/>
    <w:rsid w:val="007E46A5"/>
    <w:rsid w:val="007E5016"/>
    <w:rsid w:val="007E5393"/>
    <w:rsid w:val="007E5718"/>
    <w:rsid w:val="007E5B28"/>
    <w:rsid w:val="007E5C7A"/>
    <w:rsid w:val="007E5EA2"/>
    <w:rsid w:val="007E5F19"/>
    <w:rsid w:val="007E6A45"/>
    <w:rsid w:val="007E6BC8"/>
    <w:rsid w:val="007E7021"/>
    <w:rsid w:val="007E7850"/>
    <w:rsid w:val="007E7A9E"/>
    <w:rsid w:val="007E7E99"/>
    <w:rsid w:val="007F0501"/>
    <w:rsid w:val="007F0D20"/>
    <w:rsid w:val="007F0EC6"/>
    <w:rsid w:val="007F1B71"/>
    <w:rsid w:val="007F1E6E"/>
    <w:rsid w:val="007F21ED"/>
    <w:rsid w:val="007F2ADF"/>
    <w:rsid w:val="007F2C5D"/>
    <w:rsid w:val="007F2CAF"/>
    <w:rsid w:val="007F2F16"/>
    <w:rsid w:val="007F33FB"/>
    <w:rsid w:val="007F358F"/>
    <w:rsid w:val="007F4BBC"/>
    <w:rsid w:val="007F5283"/>
    <w:rsid w:val="007F5727"/>
    <w:rsid w:val="007F588D"/>
    <w:rsid w:val="007F5B02"/>
    <w:rsid w:val="007F6795"/>
    <w:rsid w:val="007F68AF"/>
    <w:rsid w:val="007F6C8D"/>
    <w:rsid w:val="007F7039"/>
    <w:rsid w:val="007F75A6"/>
    <w:rsid w:val="007F7606"/>
    <w:rsid w:val="007F7915"/>
    <w:rsid w:val="007F7CE6"/>
    <w:rsid w:val="008013A7"/>
    <w:rsid w:val="00801846"/>
    <w:rsid w:val="00801C46"/>
    <w:rsid w:val="0080208A"/>
    <w:rsid w:val="008027AB"/>
    <w:rsid w:val="00802AAD"/>
    <w:rsid w:val="00802F10"/>
    <w:rsid w:val="00803087"/>
    <w:rsid w:val="0080320B"/>
    <w:rsid w:val="0080401C"/>
    <w:rsid w:val="00804C9B"/>
    <w:rsid w:val="00804F96"/>
    <w:rsid w:val="0080569D"/>
    <w:rsid w:val="00806015"/>
    <w:rsid w:val="008060DB"/>
    <w:rsid w:val="00806A65"/>
    <w:rsid w:val="00807364"/>
    <w:rsid w:val="00807D1C"/>
    <w:rsid w:val="00807E7D"/>
    <w:rsid w:val="00810607"/>
    <w:rsid w:val="00810C03"/>
    <w:rsid w:val="008113DB"/>
    <w:rsid w:val="00811AC8"/>
    <w:rsid w:val="00811AE0"/>
    <w:rsid w:val="00811B75"/>
    <w:rsid w:val="00811BB3"/>
    <w:rsid w:val="00811C04"/>
    <w:rsid w:val="00812BB4"/>
    <w:rsid w:val="00812C08"/>
    <w:rsid w:val="00812D6B"/>
    <w:rsid w:val="00812EF3"/>
    <w:rsid w:val="008137B8"/>
    <w:rsid w:val="0081430C"/>
    <w:rsid w:val="008145BA"/>
    <w:rsid w:val="00814AF4"/>
    <w:rsid w:val="00814DC8"/>
    <w:rsid w:val="00815C96"/>
    <w:rsid w:val="008164E7"/>
    <w:rsid w:val="00816797"/>
    <w:rsid w:val="008174E3"/>
    <w:rsid w:val="00817761"/>
    <w:rsid w:val="00817948"/>
    <w:rsid w:val="00820B93"/>
    <w:rsid w:val="00820C7B"/>
    <w:rsid w:val="0082189F"/>
    <w:rsid w:val="00821F3D"/>
    <w:rsid w:val="0082217F"/>
    <w:rsid w:val="00822646"/>
    <w:rsid w:val="00822964"/>
    <w:rsid w:val="00822B30"/>
    <w:rsid w:val="008249BE"/>
    <w:rsid w:val="008249E2"/>
    <w:rsid w:val="00824D31"/>
    <w:rsid w:val="0082592B"/>
    <w:rsid w:val="00825986"/>
    <w:rsid w:val="00825C55"/>
    <w:rsid w:val="008261F2"/>
    <w:rsid w:val="00826458"/>
    <w:rsid w:val="00826DC1"/>
    <w:rsid w:val="00827991"/>
    <w:rsid w:val="00827B95"/>
    <w:rsid w:val="00827BFD"/>
    <w:rsid w:val="00827EB2"/>
    <w:rsid w:val="0083002E"/>
    <w:rsid w:val="008302F6"/>
    <w:rsid w:val="00830E3C"/>
    <w:rsid w:val="008313A0"/>
    <w:rsid w:val="00831675"/>
    <w:rsid w:val="00831AEC"/>
    <w:rsid w:val="00831E4D"/>
    <w:rsid w:val="00832200"/>
    <w:rsid w:val="00832205"/>
    <w:rsid w:val="0083220F"/>
    <w:rsid w:val="00832245"/>
    <w:rsid w:val="00832526"/>
    <w:rsid w:val="00832A46"/>
    <w:rsid w:val="00832AD8"/>
    <w:rsid w:val="00832F11"/>
    <w:rsid w:val="00833541"/>
    <w:rsid w:val="0083359A"/>
    <w:rsid w:val="00833654"/>
    <w:rsid w:val="0083373C"/>
    <w:rsid w:val="008340F2"/>
    <w:rsid w:val="0083422B"/>
    <w:rsid w:val="00834305"/>
    <w:rsid w:val="00834D6C"/>
    <w:rsid w:val="00834E1C"/>
    <w:rsid w:val="00834E20"/>
    <w:rsid w:val="00835BC3"/>
    <w:rsid w:val="00835EF7"/>
    <w:rsid w:val="0083637C"/>
    <w:rsid w:val="008369B0"/>
    <w:rsid w:val="00837505"/>
    <w:rsid w:val="0083780B"/>
    <w:rsid w:val="00837CC7"/>
    <w:rsid w:val="00837D41"/>
    <w:rsid w:val="00837E91"/>
    <w:rsid w:val="008404AD"/>
    <w:rsid w:val="0084052A"/>
    <w:rsid w:val="00840590"/>
    <w:rsid w:val="008408AD"/>
    <w:rsid w:val="008416BA"/>
    <w:rsid w:val="00841A15"/>
    <w:rsid w:val="00841C80"/>
    <w:rsid w:val="00842E19"/>
    <w:rsid w:val="00843731"/>
    <w:rsid w:val="00843837"/>
    <w:rsid w:val="00843A30"/>
    <w:rsid w:val="00843D2D"/>
    <w:rsid w:val="008442A5"/>
    <w:rsid w:val="00844849"/>
    <w:rsid w:val="008457CC"/>
    <w:rsid w:val="00845A80"/>
    <w:rsid w:val="00845FC5"/>
    <w:rsid w:val="00846210"/>
    <w:rsid w:val="00846559"/>
    <w:rsid w:val="00846C65"/>
    <w:rsid w:val="008472F2"/>
    <w:rsid w:val="00847890"/>
    <w:rsid w:val="00847D47"/>
    <w:rsid w:val="00847DA4"/>
    <w:rsid w:val="008502F5"/>
    <w:rsid w:val="00850D96"/>
    <w:rsid w:val="00851400"/>
    <w:rsid w:val="008521F2"/>
    <w:rsid w:val="008528AF"/>
    <w:rsid w:val="00852FC2"/>
    <w:rsid w:val="00853050"/>
    <w:rsid w:val="00853A69"/>
    <w:rsid w:val="00853B8C"/>
    <w:rsid w:val="00853F07"/>
    <w:rsid w:val="00854385"/>
    <w:rsid w:val="008545D2"/>
    <w:rsid w:val="00854604"/>
    <w:rsid w:val="0085467A"/>
    <w:rsid w:val="008547F3"/>
    <w:rsid w:val="008550A9"/>
    <w:rsid w:val="008552D6"/>
    <w:rsid w:val="00855323"/>
    <w:rsid w:val="0085541B"/>
    <w:rsid w:val="00855B10"/>
    <w:rsid w:val="00855DA3"/>
    <w:rsid w:val="00856CE4"/>
    <w:rsid w:val="00856FFD"/>
    <w:rsid w:val="008573F5"/>
    <w:rsid w:val="008606A8"/>
    <w:rsid w:val="008609E8"/>
    <w:rsid w:val="00860B25"/>
    <w:rsid w:val="00860B7B"/>
    <w:rsid w:val="00860BB5"/>
    <w:rsid w:val="00860BCA"/>
    <w:rsid w:val="00860D80"/>
    <w:rsid w:val="00860F8B"/>
    <w:rsid w:val="00860FB0"/>
    <w:rsid w:val="00860FEA"/>
    <w:rsid w:val="008618FB"/>
    <w:rsid w:val="00861D71"/>
    <w:rsid w:val="00862318"/>
    <w:rsid w:val="00862443"/>
    <w:rsid w:val="00862666"/>
    <w:rsid w:val="00862DF9"/>
    <w:rsid w:val="00863201"/>
    <w:rsid w:val="00863214"/>
    <w:rsid w:val="008646CF"/>
    <w:rsid w:val="00864882"/>
    <w:rsid w:val="00864B55"/>
    <w:rsid w:val="00864DF3"/>
    <w:rsid w:val="00864F08"/>
    <w:rsid w:val="00865380"/>
    <w:rsid w:val="008653E5"/>
    <w:rsid w:val="008660FF"/>
    <w:rsid w:val="008668A3"/>
    <w:rsid w:val="00866C5F"/>
    <w:rsid w:val="00867A1B"/>
    <w:rsid w:val="00867ADB"/>
    <w:rsid w:val="0087198F"/>
    <w:rsid w:val="00871A1D"/>
    <w:rsid w:val="008722C8"/>
    <w:rsid w:val="00872E6E"/>
    <w:rsid w:val="008735C6"/>
    <w:rsid w:val="00873C39"/>
    <w:rsid w:val="00874063"/>
    <w:rsid w:val="0087468C"/>
    <w:rsid w:val="00874A9D"/>
    <w:rsid w:val="00874BEF"/>
    <w:rsid w:val="00874E94"/>
    <w:rsid w:val="008758BF"/>
    <w:rsid w:val="008760C9"/>
    <w:rsid w:val="00876417"/>
    <w:rsid w:val="00876682"/>
    <w:rsid w:val="008767F1"/>
    <w:rsid w:val="0087690E"/>
    <w:rsid w:val="00876AB3"/>
    <w:rsid w:val="00876DA8"/>
    <w:rsid w:val="00876F4B"/>
    <w:rsid w:val="00877071"/>
    <w:rsid w:val="00877190"/>
    <w:rsid w:val="008772A1"/>
    <w:rsid w:val="00877728"/>
    <w:rsid w:val="008779B4"/>
    <w:rsid w:val="00877A2F"/>
    <w:rsid w:val="00877DAF"/>
    <w:rsid w:val="008808C9"/>
    <w:rsid w:val="00880C5B"/>
    <w:rsid w:val="0088138D"/>
    <w:rsid w:val="00881512"/>
    <w:rsid w:val="0088194F"/>
    <w:rsid w:val="00881B59"/>
    <w:rsid w:val="00881D7A"/>
    <w:rsid w:val="00881FE1"/>
    <w:rsid w:val="00882585"/>
    <w:rsid w:val="00882A01"/>
    <w:rsid w:val="00882BBB"/>
    <w:rsid w:val="00882C43"/>
    <w:rsid w:val="00882F7C"/>
    <w:rsid w:val="00883144"/>
    <w:rsid w:val="00883863"/>
    <w:rsid w:val="008843F4"/>
    <w:rsid w:val="008845F3"/>
    <w:rsid w:val="0088467C"/>
    <w:rsid w:val="00884794"/>
    <w:rsid w:val="00884AE7"/>
    <w:rsid w:val="008853B9"/>
    <w:rsid w:val="00885AA3"/>
    <w:rsid w:val="008861AD"/>
    <w:rsid w:val="008863E4"/>
    <w:rsid w:val="00886598"/>
    <w:rsid w:val="00886B84"/>
    <w:rsid w:val="00886BD4"/>
    <w:rsid w:val="00886C3D"/>
    <w:rsid w:val="00887D16"/>
    <w:rsid w:val="00890041"/>
    <w:rsid w:val="00890042"/>
    <w:rsid w:val="008900BC"/>
    <w:rsid w:val="00890868"/>
    <w:rsid w:val="008908E2"/>
    <w:rsid w:val="00891F21"/>
    <w:rsid w:val="0089221C"/>
    <w:rsid w:val="00892BF7"/>
    <w:rsid w:val="00892CAD"/>
    <w:rsid w:val="00892D3B"/>
    <w:rsid w:val="00893CC5"/>
    <w:rsid w:val="008940DE"/>
    <w:rsid w:val="00894265"/>
    <w:rsid w:val="00894579"/>
    <w:rsid w:val="00894B61"/>
    <w:rsid w:val="00895E68"/>
    <w:rsid w:val="008962EC"/>
    <w:rsid w:val="00896CB4"/>
    <w:rsid w:val="00896D21"/>
    <w:rsid w:val="0089740B"/>
    <w:rsid w:val="008977C3"/>
    <w:rsid w:val="008A03CD"/>
    <w:rsid w:val="008A06EF"/>
    <w:rsid w:val="008A083C"/>
    <w:rsid w:val="008A0A30"/>
    <w:rsid w:val="008A138C"/>
    <w:rsid w:val="008A147E"/>
    <w:rsid w:val="008A15B3"/>
    <w:rsid w:val="008A183D"/>
    <w:rsid w:val="008A18F8"/>
    <w:rsid w:val="008A1C8F"/>
    <w:rsid w:val="008A1E91"/>
    <w:rsid w:val="008A21CC"/>
    <w:rsid w:val="008A2BDB"/>
    <w:rsid w:val="008A3027"/>
    <w:rsid w:val="008A3BA7"/>
    <w:rsid w:val="008A49F0"/>
    <w:rsid w:val="008A4DA7"/>
    <w:rsid w:val="008A5002"/>
    <w:rsid w:val="008A5486"/>
    <w:rsid w:val="008A58EC"/>
    <w:rsid w:val="008A5B67"/>
    <w:rsid w:val="008A5CCD"/>
    <w:rsid w:val="008A6191"/>
    <w:rsid w:val="008A63AC"/>
    <w:rsid w:val="008A6970"/>
    <w:rsid w:val="008A6A6D"/>
    <w:rsid w:val="008A6EED"/>
    <w:rsid w:val="008A7A06"/>
    <w:rsid w:val="008A7D9A"/>
    <w:rsid w:val="008B001A"/>
    <w:rsid w:val="008B00D0"/>
    <w:rsid w:val="008B099E"/>
    <w:rsid w:val="008B121A"/>
    <w:rsid w:val="008B1C5B"/>
    <w:rsid w:val="008B29E7"/>
    <w:rsid w:val="008B2C4E"/>
    <w:rsid w:val="008B3179"/>
    <w:rsid w:val="008B31CA"/>
    <w:rsid w:val="008B33DF"/>
    <w:rsid w:val="008B352F"/>
    <w:rsid w:val="008B3B9E"/>
    <w:rsid w:val="008B3C95"/>
    <w:rsid w:val="008B4A0C"/>
    <w:rsid w:val="008B4EC5"/>
    <w:rsid w:val="008B592E"/>
    <w:rsid w:val="008B5B63"/>
    <w:rsid w:val="008B5C0B"/>
    <w:rsid w:val="008B6AC9"/>
    <w:rsid w:val="008B6C01"/>
    <w:rsid w:val="008B7033"/>
    <w:rsid w:val="008B71CC"/>
    <w:rsid w:val="008B7714"/>
    <w:rsid w:val="008B776B"/>
    <w:rsid w:val="008B78BD"/>
    <w:rsid w:val="008C07F5"/>
    <w:rsid w:val="008C0C81"/>
    <w:rsid w:val="008C0E15"/>
    <w:rsid w:val="008C144F"/>
    <w:rsid w:val="008C1B20"/>
    <w:rsid w:val="008C21DC"/>
    <w:rsid w:val="008C2216"/>
    <w:rsid w:val="008C35B9"/>
    <w:rsid w:val="008C395F"/>
    <w:rsid w:val="008C3F08"/>
    <w:rsid w:val="008C470D"/>
    <w:rsid w:val="008C4FAA"/>
    <w:rsid w:val="008C58A7"/>
    <w:rsid w:val="008C60F3"/>
    <w:rsid w:val="008C6110"/>
    <w:rsid w:val="008C6DE4"/>
    <w:rsid w:val="008C6E15"/>
    <w:rsid w:val="008C785A"/>
    <w:rsid w:val="008C7B4B"/>
    <w:rsid w:val="008D07E2"/>
    <w:rsid w:val="008D16F7"/>
    <w:rsid w:val="008D2080"/>
    <w:rsid w:val="008D2516"/>
    <w:rsid w:val="008D2E2B"/>
    <w:rsid w:val="008D2F10"/>
    <w:rsid w:val="008D2F8A"/>
    <w:rsid w:val="008D324F"/>
    <w:rsid w:val="008D3304"/>
    <w:rsid w:val="008D357F"/>
    <w:rsid w:val="008D3FD5"/>
    <w:rsid w:val="008D40FA"/>
    <w:rsid w:val="008D43FD"/>
    <w:rsid w:val="008D4835"/>
    <w:rsid w:val="008D4EEC"/>
    <w:rsid w:val="008D5ABF"/>
    <w:rsid w:val="008D5C55"/>
    <w:rsid w:val="008D666E"/>
    <w:rsid w:val="008D66ED"/>
    <w:rsid w:val="008D6AA9"/>
    <w:rsid w:val="008D729C"/>
    <w:rsid w:val="008D73C4"/>
    <w:rsid w:val="008D76A9"/>
    <w:rsid w:val="008D795A"/>
    <w:rsid w:val="008E00FF"/>
    <w:rsid w:val="008E0453"/>
    <w:rsid w:val="008E0A69"/>
    <w:rsid w:val="008E0F30"/>
    <w:rsid w:val="008E1386"/>
    <w:rsid w:val="008E1427"/>
    <w:rsid w:val="008E1534"/>
    <w:rsid w:val="008E1C98"/>
    <w:rsid w:val="008E1EC6"/>
    <w:rsid w:val="008E22A6"/>
    <w:rsid w:val="008E2511"/>
    <w:rsid w:val="008E2C04"/>
    <w:rsid w:val="008E2F94"/>
    <w:rsid w:val="008E304D"/>
    <w:rsid w:val="008E4A8B"/>
    <w:rsid w:val="008E52C7"/>
    <w:rsid w:val="008E5358"/>
    <w:rsid w:val="008E5884"/>
    <w:rsid w:val="008E5A1D"/>
    <w:rsid w:val="008E6AF7"/>
    <w:rsid w:val="008E72B3"/>
    <w:rsid w:val="008E798A"/>
    <w:rsid w:val="008F05C4"/>
    <w:rsid w:val="008F0C50"/>
    <w:rsid w:val="008F0CCA"/>
    <w:rsid w:val="008F2429"/>
    <w:rsid w:val="008F2529"/>
    <w:rsid w:val="008F2C4F"/>
    <w:rsid w:val="008F2F51"/>
    <w:rsid w:val="008F3585"/>
    <w:rsid w:val="008F3A10"/>
    <w:rsid w:val="008F415D"/>
    <w:rsid w:val="008F4591"/>
    <w:rsid w:val="008F46BE"/>
    <w:rsid w:val="008F4E61"/>
    <w:rsid w:val="008F559A"/>
    <w:rsid w:val="008F6322"/>
    <w:rsid w:val="008F6357"/>
    <w:rsid w:val="008F73BE"/>
    <w:rsid w:val="008F778A"/>
    <w:rsid w:val="008F7F05"/>
    <w:rsid w:val="009002B2"/>
    <w:rsid w:val="009003BF"/>
    <w:rsid w:val="009003EC"/>
    <w:rsid w:val="009013D9"/>
    <w:rsid w:val="0090158C"/>
    <w:rsid w:val="0090178B"/>
    <w:rsid w:val="00902045"/>
    <w:rsid w:val="009027C6"/>
    <w:rsid w:val="009027DC"/>
    <w:rsid w:val="00902930"/>
    <w:rsid w:val="00902ED6"/>
    <w:rsid w:val="00902FC6"/>
    <w:rsid w:val="0090320B"/>
    <w:rsid w:val="009032CF"/>
    <w:rsid w:val="00903324"/>
    <w:rsid w:val="009034D8"/>
    <w:rsid w:val="00903578"/>
    <w:rsid w:val="00903D4A"/>
    <w:rsid w:val="0090409A"/>
    <w:rsid w:val="009042D4"/>
    <w:rsid w:val="0090439D"/>
    <w:rsid w:val="00905774"/>
    <w:rsid w:val="00905D78"/>
    <w:rsid w:val="00906037"/>
    <w:rsid w:val="00906738"/>
    <w:rsid w:val="00906F52"/>
    <w:rsid w:val="00907612"/>
    <w:rsid w:val="009106A2"/>
    <w:rsid w:val="0091256F"/>
    <w:rsid w:val="0091280A"/>
    <w:rsid w:val="00912C61"/>
    <w:rsid w:val="00913210"/>
    <w:rsid w:val="009133C7"/>
    <w:rsid w:val="00913E29"/>
    <w:rsid w:val="009143A0"/>
    <w:rsid w:val="00914CC9"/>
    <w:rsid w:val="00915376"/>
    <w:rsid w:val="009161C2"/>
    <w:rsid w:val="0091643B"/>
    <w:rsid w:val="00916A4B"/>
    <w:rsid w:val="0091717C"/>
    <w:rsid w:val="009171D9"/>
    <w:rsid w:val="009171E1"/>
    <w:rsid w:val="009174F3"/>
    <w:rsid w:val="00917788"/>
    <w:rsid w:val="00917BA8"/>
    <w:rsid w:val="00920DF0"/>
    <w:rsid w:val="009216D9"/>
    <w:rsid w:val="00921B5A"/>
    <w:rsid w:val="00921B7F"/>
    <w:rsid w:val="009221F8"/>
    <w:rsid w:val="00922A6F"/>
    <w:rsid w:val="00923213"/>
    <w:rsid w:val="009233B8"/>
    <w:rsid w:val="0092350B"/>
    <w:rsid w:val="0092350E"/>
    <w:rsid w:val="0092351A"/>
    <w:rsid w:val="0092356F"/>
    <w:rsid w:val="00923BE8"/>
    <w:rsid w:val="00923DBF"/>
    <w:rsid w:val="009242DB"/>
    <w:rsid w:val="00924409"/>
    <w:rsid w:val="00924578"/>
    <w:rsid w:val="00924FA7"/>
    <w:rsid w:val="00925124"/>
    <w:rsid w:val="00925635"/>
    <w:rsid w:val="00925641"/>
    <w:rsid w:val="00925D00"/>
    <w:rsid w:val="0092620C"/>
    <w:rsid w:val="009262BB"/>
    <w:rsid w:val="00926388"/>
    <w:rsid w:val="00926AEE"/>
    <w:rsid w:val="00926BD6"/>
    <w:rsid w:val="00926C21"/>
    <w:rsid w:val="0092709E"/>
    <w:rsid w:val="00927367"/>
    <w:rsid w:val="00927A9C"/>
    <w:rsid w:val="00927C59"/>
    <w:rsid w:val="00930121"/>
    <w:rsid w:val="00930EA8"/>
    <w:rsid w:val="009313D1"/>
    <w:rsid w:val="00931881"/>
    <w:rsid w:val="00931F0C"/>
    <w:rsid w:val="009326AA"/>
    <w:rsid w:val="00933707"/>
    <w:rsid w:val="00933755"/>
    <w:rsid w:val="009339AB"/>
    <w:rsid w:val="00934105"/>
    <w:rsid w:val="0093421F"/>
    <w:rsid w:val="0093466A"/>
    <w:rsid w:val="00934688"/>
    <w:rsid w:val="00934F09"/>
    <w:rsid w:val="00936013"/>
    <w:rsid w:val="00936902"/>
    <w:rsid w:val="00936F3A"/>
    <w:rsid w:val="00937D29"/>
    <w:rsid w:val="00940516"/>
    <w:rsid w:val="00940FC0"/>
    <w:rsid w:val="0094163E"/>
    <w:rsid w:val="0094206C"/>
    <w:rsid w:val="00942170"/>
    <w:rsid w:val="009424A5"/>
    <w:rsid w:val="0094258E"/>
    <w:rsid w:val="00942934"/>
    <w:rsid w:val="00942D24"/>
    <w:rsid w:val="00942DCA"/>
    <w:rsid w:val="009433F5"/>
    <w:rsid w:val="009439A8"/>
    <w:rsid w:val="00943F74"/>
    <w:rsid w:val="00944187"/>
    <w:rsid w:val="0094486D"/>
    <w:rsid w:val="009450B9"/>
    <w:rsid w:val="00945873"/>
    <w:rsid w:val="00945F1A"/>
    <w:rsid w:val="00946A19"/>
    <w:rsid w:val="00946E85"/>
    <w:rsid w:val="00950248"/>
    <w:rsid w:val="0095028A"/>
    <w:rsid w:val="00950C90"/>
    <w:rsid w:val="00950E58"/>
    <w:rsid w:val="00951C96"/>
    <w:rsid w:val="0095219B"/>
    <w:rsid w:val="009525DA"/>
    <w:rsid w:val="009528F8"/>
    <w:rsid w:val="00952965"/>
    <w:rsid w:val="00952DF0"/>
    <w:rsid w:val="00953301"/>
    <w:rsid w:val="00953A1C"/>
    <w:rsid w:val="00953CFA"/>
    <w:rsid w:val="00953F4C"/>
    <w:rsid w:val="00954679"/>
    <w:rsid w:val="00954A05"/>
    <w:rsid w:val="00954E90"/>
    <w:rsid w:val="00955067"/>
    <w:rsid w:val="009552FE"/>
    <w:rsid w:val="00955507"/>
    <w:rsid w:val="00955673"/>
    <w:rsid w:val="0095610C"/>
    <w:rsid w:val="009562E9"/>
    <w:rsid w:val="009563CC"/>
    <w:rsid w:val="00956A88"/>
    <w:rsid w:val="00956C2C"/>
    <w:rsid w:val="00956D68"/>
    <w:rsid w:val="0095722A"/>
    <w:rsid w:val="00957584"/>
    <w:rsid w:val="00957F27"/>
    <w:rsid w:val="00957F87"/>
    <w:rsid w:val="009608A2"/>
    <w:rsid w:val="009609D1"/>
    <w:rsid w:val="00961BC3"/>
    <w:rsid w:val="00961C3C"/>
    <w:rsid w:val="00962151"/>
    <w:rsid w:val="00962175"/>
    <w:rsid w:val="00962AA5"/>
    <w:rsid w:val="00962C26"/>
    <w:rsid w:val="00963672"/>
    <w:rsid w:val="00964075"/>
    <w:rsid w:val="009648AD"/>
    <w:rsid w:val="009655DA"/>
    <w:rsid w:val="00965B99"/>
    <w:rsid w:val="00965BB5"/>
    <w:rsid w:val="00965BBC"/>
    <w:rsid w:val="00966725"/>
    <w:rsid w:val="0096672F"/>
    <w:rsid w:val="00966BD3"/>
    <w:rsid w:val="00966F99"/>
    <w:rsid w:val="009673D0"/>
    <w:rsid w:val="00967777"/>
    <w:rsid w:val="00967CBF"/>
    <w:rsid w:val="00970268"/>
    <w:rsid w:val="00970F3D"/>
    <w:rsid w:val="00971984"/>
    <w:rsid w:val="009721C9"/>
    <w:rsid w:val="00972782"/>
    <w:rsid w:val="00972823"/>
    <w:rsid w:val="00972F57"/>
    <w:rsid w:val="00973309"/>
    <w:rsid w:val="00973AC3"/>
    <w:rsid w:val="00973F5B"/>
    <w:rsid w:val="0097409C"/>
    <w:rsid w:val="009740C0"/>
    <w:rsid w:val="00974288"/>
    <w:rsid w:val="0097428A"/>
    <w:rsid w:val="009742A7"/>
    <w:rsid w:val="00974730"/>
    <w:rsid w:val="00974939"/>
    <w:rsid w:val="00974977"/>
    <w:rsid w:val="00974996"/>
    <w:rsid w:val="00974B26"/>
    <w:rsid w:val="00974C81"/>
    <w:rsid w:val="00974FF9"/>
    <w:rsid w:val="0097505B"/>
    <w:rsid w:val="00975629"/>
    <w:rsid w:val="00976556"/>
    <w:rsid w:val="00976933"/>
    <w:rsid w:val="00976F30"/>
    <w:rsid w:val="00977021"/>
    <w:rsid w:val="00977121"/>
    <w:rsid w:val="00977167"/>
    <w:rsid w:val="009773AF"/>
    <w:rsid w:val="00977793"/>
    <w:rsid w:val="009812F4"/>
    <w:rsid w:val="00981AEA"/>
    <w:rsid w:val="00982018"/>
    <w:rsid w:val="009820DF"/>
    <w:rsid w:val="00982829"/>
    <w:rsid w:val="009830CE"/>
    <w:rsid w:val="009833F7"/>
    <w:rsid w:val="0098340C"/>
    <w:rsid w:val="009835F1"/>
    <w:rsid w:val="00983817"/>
    <w:rsid w:val="00983C05"/>
    <w:rsid w:val="00983C8B"/>
    <w:rsid w:val="00984B63"/>
    <w:rsid w:val="00984F71"/>
    <w:rsid w:val="009850DB"/>
    <w:rsid w:val="009852B9"/>
    <w:rsid w:val="00985565"/>
    <w:rsid w:val="00985BF5"/>
    <w:rsid w:val="00985D6A"/>
    <w:rsid w:val="00986047"/>
    <w:rsid w:val="0098670C"/>
    <w:rsid w:val="0098737D"/>
    <w:rsid w:val="00987701"/>
    <w:rsid w:val="0098770B"/>
    <w:rsid w:val="009877B4"/>
    <w:rsid w:val="00990133"/>
    <w:rsid w:val="00990520"/>
    <w:rsid w:val="009909CE"/>
    <w:rsid w:val="00990B6A"/>
    <w:rsid w:val="00990BE6"/>
    <w:rsid w:val="00990DC9"/>
    <w:rsid w:val="00990F42"/>
    <w:rsid w:val="0099141C"/>
    <w:rsid w:val="0099166E"/>
    <w:rsid w:val="009919D0"/>
    <w:rsid w:val="00991EDA"/>
    <w:rsid w:val="00992098"/>
    <w:rsid w:val="00992EDE"/>
    <w:rsid w:val="009934C8"/>
    <w:rsid w:val="009940D0"/>
    <w:rsid w:val="009941B9"/>
    <w:rsid w:val="009941F7"/>
    <w:rsid w:val="009954B6"/>
    <w:rsid w:val="00995B85"/>
    <w:rsid w:val="00996B86"/>
    <w:rsid w:val="00996C12"/>
    <w:rsid w:val="00996CA8"/>
    <w:rsid w:val="00996E52"/>
    <w:rsid w:val="00997822"/>
    <w:rsid w:val="009A07DA"/>
    <w:rsid w:val="009A0DC4"/>
    <w:rsid w:val="009A107B"/>
    <w:rsid w:val="009A1896"/>
    <w:rsid w:val="009A1B92"/>
    <w:rsid w:val="009A2167"/>
    <w:rsid w:val="009A2350"/>
    <w:rsid w:val="009A295B"/>
    <w:rsid w:val="009A2CEF"/>
    <w:rsid w:val="009A33DB"/>
    <w:rsid w:val="009A3572"/>
    <w:rsid w:val="009A3610"/>
    <w:rsid w:val="009A3AFA"/>
    <w:rsid w:val="009A49F0"/>
    <w:rsid w:val="009A4D68"/>
    <w:rsid w:val="009A5307"/>
    <w:rsid w:val="009A56C6"/>
    <w:rsid w:val="009A5849"/>
    <w:rsid w:val="009A5F7D"/>
    <w:rsid w:val="009A622E"/>
    <w:rsid w:val="009A6C3A"/>
    <w:rsid w:val="009A6F60"/>
    <w:rsid w:val="009A6FAD"/>
    <w:rsid w:val="009A78CE"/>
    <w:rsid w:val="009B084A"/>
    <w:rsid w:val="009B0B3A"/>
    <w:rsid w:val="009B13A2"/>
    <w:rsid w:val="009B165F"/>
    <w:rsid w:val="009B1816"/>
    <w:rsid w:val="009B1829"/>
    <w:rsid w:val="009B1903"/>
    <w:rsid w:val="009B1A8B"/>
    <w:rsid w:val="009B1B51"/>
    <w:rsid w:val="009B21C2"/>
    <w:rsid w:val="009B233B"/>
    <w:rsid w:val="009B2631"/>
    <w:rsid w:val="009B2925"/>
    <w:rsid w:val="009B2FE0"/>
    <w:rsid w:val="009B35EE"/>
    <w:rsid w:val="009B4ABD"/>
    <w:rsid w:val="009B4B7E"/>
    <w:rsid w:val="009B4D30"/>
    <w:rsid w:val="009B4F72"/>
    <w:rsid w:val="009B50F0"/>
    <w:rsid w:val="009B55FD"/>
    <w:rsid w:val="009B568B"/>
    <w:rsid w:val="009B5BCB"/>
    <w:rsid w:val="009B5CAE"/>
    <w:rsid w:val="009B662A"/>
    <w:rsid w:val="009B662F"/>
    <w:rsid w:val="009B6BD5"/>
    <w:rsid w:val="009B721B"/>
    <w:rsid w:val="009B781F"/>
    <w:rsid w:val="009B7964"/>
    <w:rsid w:val="009B7A38"/>
    <w:rsid w:val="009B7C13"/>
    <w:rsid w:val="009C0051"/>
    <w:rsid w:val="009C0A9D"/>
    <w:rsid w:val="009C19F8"/>
    <w:rsid w:val="009C1A27"/>
    <w:rsid w:val="009C1ADB"/>
    <w:rsid w:val="009C1FD2"/>
    <w:rsid w:val="009C2154"/>
    <w:rsid w:val="009C265B"/>
    <w:rsid w:val="009C2820"/>
    <w:rsid w:val="009C3242"/>
    <w:rsid w:val="009C35F5"/>
    <w:rsid w:val="009C363B"/>
    <w:rsid w:val="009C3721"/>
    <w:rsid w:val="009C3E4D"/>
    <w:rsid w:val="009C41AF"/>
    <w:rsid w:val="009C4B24"/>
    <w:rsid w:val="009C5090"/>
    <w:rsid w:val="009C50D6"/>
    <w:rsid w:val="009C60C2"/>
    <w:rsid w:val="009C6A1E"/>
    <w:rsid w:val="009C6D58"/>
    <w:rsid w:val="009C6E9C"/>
    <w:rsid w:val="009C7015"/>
    <w:rsid w:val="009C7329"/>
    <w:rsid w:val="009C7607"/>
    <w:rsid w:val="009C7DAA"/>
    <w:rsid w:val="009D13EF"/>
    <w:rsid w:val="009D1449"/>
    <w:rsid w:val="009D1C84"/>
    <w:rsid w:val="009D20BB"/>
    <w:rsid w:val="009D25F7"/>
    <w:rsid w:val="009D2BB4"/>
    <w:rsid w:val="009D2E9A"/>
    <w:rsid w:val="009D2F0C"/>
    <w:rsid w:val="009D31A2"/>
    <w:rsid w:val="009D3730"/>
    <w:rsid w:val="009D374D"/>
    <w:rsid w:val="009D381F"/>
    <w:rsid w:val="009D39F4"/>
    <w:rsid w:val="009D3D81"/>
    <w:rsid w:val="009D3E11"/>
    <w:rsid w:val="009D3EBC"/>
    <w:rsid w:val="009D46F4"/>
    <w:rsid w:val="009D477C"/>
    <w:rsid w:val="009D4993"/>
    <w:rsid w:val="009D4D95"/>
    <w:rsid w:val="009D5ABA"/>
    <w:rsid w:val="009D700D"/>
    <w:rsid w:val="009D74D2"/>
    <w:rsid w:val="009E0097"/>
    <w:rsid w:val="009E00A2"/>
    <w:rsid w:val="009E0363"/>
    <w:rsid w:val="009E061A"/>
    <w:rsid w:val="009E0F6A"/>
    <w:rsid w:val="009E1A85"/>
    <w:rsid w:val="009E1F11"/>
    <w:rsid w:val="009E2397"/>
    <w:rsid w:val="009E27A5"/>
    <w:rsid w:val="009E28D1"/>
    <w:rsid w:val="009E291F"/>
    <w:rsid w:val="009E2B58"/>
    <w:rsid w:val="009E2F86"/>
    <w:rsid w:val="009E30B9"/>
    <w:rsid w:val="009E3135"/>
    <w:rsid w:val="009E36B7"/>
    <w:rsid w:val="009E3BAF"/>
    <w:rsid w:val="009E3C1A"/>
    <w:rsid w:val="009E4197"/>
    <w:rsid w:val="009E41BB"/>
    <w:rsid w:val="009E42A5"/>
    <w:rsid w:val="009E5BFE"/>
    <w:rsid w:val="009E5FD9"/>
    <w:rsid w:val="009E5FFB"/>
    <w:rsid w:val="009E61A0"/>
    <w:rsid w:val="009E69E1"/>
    <w:rsid w:val="009E6C76"/>
    <w:rsid w:val="009E71D4"/>
    <w:rsid w:val="009E735A"/>
    <w:rsid w:val="009E74C3"/>
    <w:rsid w:val="009E7590"/>
    <w:rsid w:val="009E7D2F"/>
    <w:rsid w:val="009E7E8B"/>
    <w:rsid w:val="009F0319"/>
    <w:rsid w:val="009F0B07"/>
    <w:rsid w:val="009F0B67"/>
    <w:rsid w:val="009F0E67"/>
    <w:rsid w:val="009F10C8"/>
    <w:rsid w:val="009F1BD4"/>
    <w:rsid w:val="009F25B4"/>
    <w:rsid w:val="009F2817"/>
    <w:rsid w:val="009F2FDB"/>
    <w:rsid w:val="009F31B6"/>
    <w:rsid w:val="009F31DF"/>
    <w:rsid w:val="009F323B"/>
    <w:rsid w:val="009F3543"/>
    <w:rsid w:val="009F39E6"/>
    <w:rsid w:val="009F3F80"/>
    <w:rsid w:val="009F43BF"/>
    <w:rsid w:val="009F504F"/>
    <w:rsid w:val="009F6307"/>
    <w:rsid w:val="009F65AA"/>
    <w:rsid w:val="009F65FC"/>
    <w:rsid w:val="009F6720"/>
    <w:rsid w:val="009F6750"/>
    <w:rsid w:val="009F697F"/>
    <w:rsid w:val="009F78D5"/>
    <w:rsid w:val="009F7DAD"/>
    <w:rsid w:val="00A00364"/>
    <w:rsid w:val="00A00654"/>
    <w:rsid w:val="00A00F3B"/>
    <w:rsid w:val="00A0139D"/>
    <w:rsid w:val="00A01C0E"/>
    <w:rsid w:val="00A02D37"/>
    <w:rsid w:val="00A03808"/>
    <w:rsid w:val="00A03F02"/>
    <w:rsid w:val="00A04E0B"/>
    <w:rsid w:val="00A04EF1"/>
    <w:rsid w:val="00A06F24"/>
    <w:rsid w:val="00A06F3F"/>
    <w:rsid w:val="00A074C6"/>
    <w:rsid w:val="00A074F1"/>
    <w:rsid w:val="00A078E5"/>
    <w:rsid w:val="00A079E4"/>
    <w:rsid w:val="00A07CD1"/>
    <w:rsid w:val="00A07F4E"/>
    <w:rsid w:val="00A10951"/>
    <w:rsid w:val="00A10DA8"/>
    <w:rsid w:val="00A11807"/>
    <w:rsid w:val="00A11C71"/>
    <w:rsid w:val="00A12209"/>
    <w:rsid w:val="00A13D25"/>
    <w:rsid w:val="00A13E80"/>
    <w:rsid w:val="00A14490"/>
    <w:rsid w:val="00A14878"/>
    <w:rsid w:val="00A148B1"/>
    <w:rsid w:val="00A14F38"/>
    <w:rsid w:val="00A15190"/>
    <w:rsid w:val="00A1535C"/>
    <w:rsid w:val="00A15862"/>
    <w:rsid w:val="00A15CA7"/>
    <w:rsid w:val="00A15CDA"/>
    <w:rsid w:val="00A175F6"/>
    <w:rsid w:val="00A17DDB"/>
    <w:rsid w:val="00A20535"/>
    <w:rsid w:val="00A207D5"/>
    <w:rsid w:val="00A20C46"/>
    <w:rsid w:val="00A2117E"/>
    <w:rsid w:val="00A2261D"/>
    <w:rsid w:val="00A23BD8"/>
    <w:rsid w:val="00A241AA"/>
    <w:rsid w:val="00A24AA8"/>
    <w:rsid w:val="00A24BC6"/>
    <w:rsid w:val="00A25697"/>
    <w:rsid w:val="00A26E15"/>
    <w:rsid w:val="00A274CD"/>
    <w:rsid w:val="00A27CDB"/>
    <w:rsid w:val="00A27FC8"/>
    <w:rsid w:val="00A3009E"/>
    <w:rsid w:val="00A30C06"/>
    <w:rsid w:val="00A30CB7"/>
    <w:rsid w:val="00A31484"/>
    <w:rsid w:val="00A31672"/>
    <w:rsid w:val="00A31674"/>
    <w:rsid w:val="00A31681"/>
    <w:rsid w:val="00A32CFD"/>
    <w:rsid w:val="00A32D8C"/>
    <w:rsid w:val="00A33032"/>
    <w:rsid w:val="00A3305F"/>
    <w:rsid w:val="00A33293"/>
    <w:rsid w:val="00A3384E"/>
    <w:rsid w:val="00A34A8E"/>
    <w:rsid w:val="00A34B4F"/>
    <w:rsid w:val="00A34CA4"/>
    <w:rsid w:val="00A352AE"/>
    <w:rsid w:val="00A35334"/>
    <w:rsid w:val="00A35F14"/>
    <w:rsid w:val="00A35F59"/>
    <w:rsid w:val="00A35FFB"/>
    <w:rsid w:val="00A36DF3"/>
    <w:rsid w:val="00A379BE"/>
    <w:rsid w:val="00A37CCC"/>
    <w:rsid w:val="00A401B6"/>
    <w:rsid w:val="00A40D2F"/>
    <w:rsid w:val="00A40D48"/>
    <w:rsid w:val="00A413EC"/>
    <w:rsid w:val="00A41469"/>
    <w:rsid w:val="00A41BAC"/>
    <w:rsid w:val="00A42716"/>
    <w:rsid w:val="00A427B2"/>
    <w:rsid w:val="00A435B8"/>
    <w:rsid w:val="00A4441D"/>
    <w:rsid w:val="00A44707"/>
    <w:rsid w:val="00A4498B"/>
    <w:rsid w:val="00A44DFC"/>
    <w:rsid w:val="00A46374"/>
    <w:rsid w:val="00A475FB"/>
    <w:rsid w:val="00A47A81"/>
    <w:rsid w:val="00A47AD5"/>
    <w:rsid w:val="00A50522"/>
    <w:rsid w:val="00A509FC"/>
    <w:rsid w:val="00A519D2"/>
    <w:rsid w:val="00A52D0C"/>
    <w:rsid w:val="00A52D10"/>
    <w:rsid w:val="00A53107"/>
    <w:rsid w:val="00A532DD"/>
    <w:rsid w:val="00A5366F"/>
    <w:rsid w:val="00A53A7E"/>
    <w:rsid w:val="00A54CAC"/>
    <w:rsid w:val="00A54E29"/>
    <w:rsid w:val="00A54FD0"/>
    <w:rsid w:val="00A54FFC"/>
    <w:rsid w:val="00A5522E"/>
    <w:rsid w:val="00A5538A"/>
    <w:rsid w:val="00A55AA9"/>
    <w:rsid w:val="00A55C33"/>
    <w:rsid w:val="00A55CC0"/>
    <w:rsid w:val="00A55E15"/>
    <w:rsid w:val="00A5618E"/>
    <w:rsid w:val="00A562CF"/>
    <w:rsid w:val="00A562EB"/>
    <w:rsid w:val="00A56994"/>
    <w:rsid w:val="00A56B95"/>
    <w:rsid w:val="00A572CF"/>
    <w:rsid w:val="00A57821"/>
    <w:rsid w:val="00A57D13"/>
    <w:rsid w:val="00A57DAC"/>
    <w:rsid w:val="00A6079C"/>
    <w:rsid w:val="00A61248"/>
    <w:rsid w:val="00A614EE"/>
    <w:rsid w:val="00A62753"/>
    <w:rsid w:val="00A62A3E"/>
    <w:rsid w:val="00A62F28"/>
    <w:rsid w:val="00A63706"/>
    <w:rsid w:val="00A637D8"/>
    <w:rsid w:val="00A63EAB"/>
    <w:rsid w:val="00A6486B"/>
    <w:rsid w:val="00A649B6"/>
    <w:rsid w:val="00A64E88"/>
    <w:rsid w:val="00A656D4"/>
    <w:rsid w:val="00A65AC9"/>
    <w:rsid w:val="00A66BD0"/>
    <w:rsid w:val="00A670F9"/>
    <w:rsid w:val="00A6718C"/>
    <w:rsid w:val="00A67A83"/>
    <w:rsid w:val="00A67B53"/>
    <w:rsid w:val="00A70020"/>
    <w:rsid w:val="00A70221"/>
    <w:rsid w:val="00A7183E"/>
    <w:rsid w:val="00A71BA3"/>
    <w:rsid w:val="00A7219B"/>
    <w:rsid w:val="00A724CF"/>
    <w:rsid w:val="00A72589"/>
    <w:rsid w:val="00A72D66"/>
    <w:rsid w:val="00A73303"/>
    <w:rsid w:val="00A73D8B"/>
    <w:rsid w:val="00A74B90"/>
    <w:rsid w:val="00A75840"/>
    <w:rsid w:val="00A76007"/>
    <w:rsid w:val="00A760F0"/>
    <w:rsid w:val="00A76237"/>
    <w:rsid w:val="00A777F5"/>
    <w:rsid w:val="00A77D25"/>
    <w:rsid w:val="00A800FD"/>
    <w:rsid w:val="00A80126"/>
    <w:rsid w:val="00A80437"/>
    <w:rsid w:val="00A80711"/>
    <w:rsid w:val="00A80870"/>
    <w:rsid w:val="00A80BCF"/>
    <w:rsid w:val="00A80E3C"/>
    <w:rsid w:val="00A81618"/>
    <w:rsid w:val="00A819E3"/>
    <w:rsid w:val="00A820FF"/>
    <w:rsid w:val="00A822B0"/>
    <w:rsid w:val="00A825D1"/>
    <w:rsid w:val="00A82956"/>
    <w:rsid w:val="00A82A65"/>
    <w:rsid w:val="00A82E41"/>
    <w:rsid w:val="00A83582"/>
    <w:rsid w:val="00A8369C"/>
    <w:rsid w:val="00A83811"/>
    <w:rsid w:val="00A83B89"/>
    <w:rsid w:val="00A848C4"/>
    <w:rsid w:val="00A8500C"/>
    <w:rsid w:val="00A85123"/>
    <w:rsid w:val="00A8593B"/>
    <w:rsid w:val="00A86579"/>
    <w:rsid w:val="00A87013"/>
    <w:rsid w:val="00A8721B"/>
    <w:rsid w:val="00A8760C"/>
    <w:rsid w:val="00A87E4C"/>
    <w:rsid w:val="00A90212"/>
    <w:rsid w:val="00A907A8"/>
    <w:rsid w:val="00A90BC9"/>
    <w:rsid w:val="00A90C9C"/>
    <w:rsid w:val="00A90CC4"/>
    <w:rsid w:val="00A90FFA"/>
    <w:rsid w:val="00A91C5D"/>
    <w:rsid w:val="00A9238A"/>
    <w:rsid w:val="00A9297B"/>
    <w:rsid w:val="00A92A24"/>
    <w:rsid w:val="00A92AD0"/>
    <w:rsid w:val="00A93063"/>
    <w:rsid w:val="00A93C6E"/>
    <w:rsid w:val="00A9401D"/>
    <w:rsid w:val="00A9418A"/>
    <w:rsid w:val="00A945AA"/>
    <w:rsid w:val="00A947C1"/>
    <w:rsid w:val="00A94A56"/>
    <w:rsid w:val="00A95390"/>
    <w:rsid w:val="00A955F2"/>
    <w:rsid w:val="00A956FC"/>
    <w:rsid w:val="00A9582F"/>
    <w:rsid w:val="00A95A9B"/>
    <w:rsid w:val="00A95D26"/>
    <w:rsid w:val="00A9658A"/>
    <w:rsid w:val="00A96977"/>
    <w:rsid w:val="00A97529"/>
    <w:rsid w:val="00A97AD1"/>
    <w:rsid w:val="00AA0013"/>
    <w:rsid w:val="00AA0365"/>
    <w:rsid w:val="00AA060A"/>
    <w:rsid w:val="00AA0803"/>
    <w:rsid w:val="00AA1689"/>
    <w:rsid w:val="00AA1C47"/>
    <w:rsid w:val="00AA1D07"/>
    <w:rsid w:val="00AA1D29"/>
    <w:rsid w:val="00AA28A2"/>
    <w:rsid w:val="00AA2D32"/>
    <w:rsid w:val="00AA2D40"/>
    <w:rsid w:val="00AA37FB"/>
    <w:rsid w:val="00AA41D2"/>
    <w:rsid w:val="00AA4841"/>
    <w:rsid w:val="00AA496F"/>
    <w:rsid w:val="00AA4E89"/>
    <w:rsid w:val="00AA4FFA"/>
    <w:rsid w:val="00AA5254"/>
    <w:rsid w:val="00AA56EA"/>
    <w:rsid w:val="00AA5770"/>
    <w:rsid w:val="00AA596F"/>
    <w:rsid w:val="00AA59D8"/>
    <w:rsid w:val="00AA6523"/>
    <w:rsid w:val="00AA6F76"/>
    <w:rsid w:val="00AA70DB"/>
    <w:rsid w:val="00AA73BB"/>
    <w:rsid w:val="00AA74B9"/>
    <w:rsid w:val="00AA74EB"/>
    <w:rsid w:val="00AA798C"/>
    <w:rsid w:val="00AA7F33"/>
    <w:rsid w:val="00AB086A"/>
    <w:rsid w:val="00AB12F5"/>
    <w:rsid w:val="00AB20C7"/>
    <w:rsid w:val="00AB25C0"/>
    <w:rsid w:val="00AB2E70"/>
    <w:rsid w:val="00AB306B"/>
    <w:rsid w:val="00AB33C1"/>
    <w:rsid w:val="00AB38E3"/>
    <w:rsid w:val="00AB3E03"/>
    <w:rsid w:val="00AB463A"/>
    <w:rsid w:val="00AB46D5"/>
    <w:rsid w:val="00AB4B61"/>
    <w:rsid w:val="00AB51F5"/>
    <w:rsid w:val="00AB6332"/>
    <w:rsid w:val="00AB740E"/>
    <w:rsid w:val="00AB75EC"/>
    <w:rsid w:val="00AB7A0A"/>
    <w:rsid w:val="00AB7DE2"/>
    <w:rsid w:val="00AC0AB0"/>
    <w:rsid w:val="00AC116B"/>
    <w:rsid w:val="00AC1646"/>
    <w:rsid w:val="00AC1D15"/>
    <w:rsid w:val="00AC28EC"/>
    <w:rsid w:val="00AC2900"/>
    <w:rsid w:val="00AC2AD6"/>
    <w:rsid w:val="00AC3CE6"/>
    <w:rsid w:val="00AC4213"/>
    <w:rsid w:val="00AC4AA6"/>
    <w:rsid w:val="00AC4FDF"/>
    <w:rsid w:val="00AC5020"/>
    <w:rsid w:val="00AC54CA"/>
    <w:rsid w:val="00AC5DE0"/>
    <w:rsid w:val="00AC5FD5"/>
    <w:rsid w:val="00AC676B"/>
    <w:rsid w:val="00AC6BF2"/>
    <w:rsid w:val="00AC6ED0"/>
    <w:rsid w:val="00AC7254"/>
    <w:rsid w:val="00AC747E"/>
    <w:rsid w:val="00AC7878"/>
    <w:rsid w:val="00AC7CD8"/>
    <w:rsid w:val="00AD0A0D"/>
    <w:rsid w:val="00AD0C09"/>
    <w:rsid w:val="00AD0D07"/>
    <w:rsid w:val="00AD0E15"/>
    <w:rsid w:val="00AD114A"/>
    <w:rsid w:val="00AD1EA0"/>
    <w:rsid w:val="00AD2C26"/>
    <w:rsid w:val="00AD3307"/>
    <w:rsid w:val="00AD4346"/>
    <w:rsid w:val="00AD44C6"/>
    <w:rsid w:val="00AD4C12"/>
    <w:rsid w:val="00AD5236"/>
    <w:rsid w:val="00AD5443"/>
    <w:rsid w:val="00AD5A9B"/>
    <w:rsid w:val="00AD5B2D"/>
    <w:rsid w:val="00AD610F"/>
    <w:rsid w:val="00AD6B51"/>
    <w:rsid w:val="00AD73C8"/>
    <w:rsid w:val="00AD766F"/>
    <w:rsid w:val="00AD7769"/>
    <w:rsid w:val="00AD778A"/>
    <w:rsid w:val="00AE0F3E"/>
    <w:rsid w:val="00AE1E23"/>
    <w:rsid w:val="00AE1ECE"/>
    <w:rsid w:val="00AE1EED"/>
    <w:rsid w:val="00AE23E9"/>
    <w:rsid w:val="00AE275D"/>
    <w:rsid w:val="00AE28CA"/>
    <w:rsid w:val="00AE2EA5"/>
    <w:rsid w:val="00AE342C"/>
    <w:rsid w:val="00AE43AD"/>
    <w:rsid w:val="00AE45C2"/>
    <w:rsid w:val="00AE460D"/>
    <w:rsid w:val="00AE475A"/>
    <w:rsid w:val="00AE4AC6"/>
    <w:rsid w:val="00AE4FDF"/>
    <w:rsid w:val="00AE53FD"/>
    <w:rsid w:val="00AE54C0"/>
    <w:rsid w:val="00AE643E"/>
    <w:rsid w:val="00AE7E18"/>
    <w:rsid w:val="00AE7F77"/>
    <w:rsid w:val="00AE7F82"/>
    <w:rsid w:val="00AF00D9"/>
    <w:rsid w:val="00AF0629"/>
    <w:rsid w:val="00AF0E5C"/>
    <w:rsid w:val="00AF0E6A"/>
    <w:rsid w:val="00AF1147"/>
    <w:rsid w:val="00AF11BF"/>
    <w:rsid w:val="00AF166F"/>
    <w:rsid w:val="00AF1D05"/>
    <w:rsid w:val="00AF1E7A"/>
    <w:rsid w:val="00AF26CF"/>
    <w:rsid w:val="00AF26F9"/>
    <w:rsid w:val="00AF299B"/>
    <w:rsid w:val="00AF3D32"/>
    <w:rsid w:val="00AF405F"/>
    <w:rsid w:val="00AF42B5"/>
    <w:rsid w:val="00AF42DE"/>
    <w:rsid w:val="00AF49C4"/>
    <w:rsid w:val="00AF5E92"/>
    <w:rsid w:val="00AF5FC7"/>
    <w:rsid w:val="00AF6716"/>
    <w:rsid w:val="00AF70CD"/>
    <w:rsid w:val="00AF71C5"/>
    <w:rsid w:val="00AF7AEF"/>
    <w:rsid w:val="00B0079A"/>
    <w:rsid w:val="00B00887"/>
    <w:rsid w:val="00B00CDE"/>
    <w:rsid w:val="00B013EA"/>
    <w:rsid w:val="00B0254B"/>
    <w:rsid w:val="00B02B22"/>
    <w:rsid w:val="00B036F4"/>
    <w:rsid w:val="00B03BC1"/>
    <w:rsid w:val="00B03C88"/>
    <w:rsid w:val="00B03DA2"/>
    <w:rsid w:val="00B04007"/>
    <w:rsid w:val="00B046AA"/>
    <w:rsid w:val="00B04873"/>
    <w:rsid w:val="00B04BC7"/>
    <w:rsid w:val="00B05BCD"/>
    <w:rsid w:val="00B05F3C"/>
    <w:rsid w:val="00B07B0C"/>
    <w:rsid w:val="00B10267"/>
    <w:rsid w:val="00B10277"/>
    <w:rsid w:val="00B1067B"/>
    <w:rsid w:val="00B10BDD"/>
    <w:rsid w:val="00B111C9"/>
    <w:rsid w:val="00B11207"/>
    <w:rsid w:val="00B1191A"/>
    <w:rsid w:val="00B11CD7"/>
    <w:rsid w:val="00B120F9"/>
    <w:rsid w:val="00B1260A"/>
    <w:rsid w:val="00B129D5"/>
    <w:rsid w:val="00B137CB"/>
    <w:rsid w:val="00B13C7E"/>
    <w:rsid w:val="00B13F9A"/>
    <w:rsid w:val="00B1428C"/>
    <w:rsid w:val="00B15BC2"/>
    <w:rsid w:val="00B15C7C"/>
    <w:rsid w:val="00B15D96"/>
    <w:rsid w:val="00B161FE"/>
    <w:rsid w:val="00B16928"/>
    <w:rsid w:val="00B16D8B"/>
    <w:rsid w:val="00B16E11"/>
    <w:rsid w:val="00B17261"/>
    <w:rsid w:val="00B17D22"/>
    <w:rsid w:val="00B204DE"/>
    <w:rsid w:val="00B20615"/>
    <w:rsid w:val="00B20644"/>
    <w:rsid w:val="00B2086B"/>
    <w:rsid w:val="00B20D65"/>
    <w:rsid w:val="00B20E5A"/>
    <w:rsid w:val="00B220D6"/>
    <w:rsid w:val="00B223CC"/>
    <w:rsid w:val="00B2265D"/>
    <w:rsid w:val="00B226DC"/>
    <w:rsid w:val="00B22909"/>
    <w:rsid w:val="00B22DB4"/>
    <w:rsid w:val="00B23CDB"/>
    <w:rsid w:val="00B23DD7"/>
    <w:rsid w:val="00B24BA4"/>
    <w:rsid w:val="00B24C25"/>
    <w:rsid w:val="00B25248"/>
    <w:rsid w:val="00B25563"/>
    <w:rsid w:val="00B26197"/>
    <w:rsid w:val="00B26440"/>
    <w:rsid w:val="00B26C0D"/>
    <w:rsid w:val="00B26CD2"/>
    <w:rsid w:val="00B26D48"/>
    <w:rsid w:val="00B2723D"/>
    <w:rsid w:val="00B27255"/>
    <w:rsid w:val="00B27725"/>
    <w:rsid w:val="00B2789F"/>
    <w:rsid w:val="00B2799C"/>
    <w:rsid w:val="00B3030D"/>
    <w:rsid w:val="00B30452"/>
    <w:rsid w:val="00B30E8C"/>
    <w:rsid w:val="00B30EB4"/>
    <w:rsid w:val="00B31415"/>
    <w:rsid w:val="00B314AE"/>
    <w:rsid w:val="00B31867"/>
    <w:rsid w:val="00B31B79"/>
    <w:rsid w:val="00B31E79"/>
    <w:rsid w:val="00B33F05"/>
    <w:rsid w:val="00B3447E"/>
    <w:rsid w:val="00B349FA"/>
    <w:rsid w:val="00B35555"/>
    <w:rsid w:val="00B35671"/>
    <w:rsid w:val="00B35871"/>
    <w:rsid w:val="00B35917"/>
    <w:rsid w:val="00B35945"/>
    <w:rsid w:val="00B35CA9"/>
    <w:rsid w:val="00B35F4C"/>
    <w:rsid w:val="00B36E04"/>
    <w:rsid w:val="00B36E38"/>
    <w:rsid w:val="00B3739D"/>
    <w:rsid w:val="00B40949"/>
    <w:rsid w:val="00B40D80"/>
    <w:rsid w:val="00B40E98"/>
    <w:rsid w:val="00B41178"/>
    <w:rsid w:val="00B41F7B"/>
    <w:rsid w:val="00B42113"/>
    <w:rsid w:val="00B4235C"/>
    <w:rsid w:val="00B42EE1"/>
    <w:rsid w:val="00B43429"/>
    <w:rsid w:val="00B435A4"/>
    <w:rsid w:val="00B43C0B"/>
    <w:rsid w:val="00B43F33"/>
    <w:rsid w:val="00B4433F"/>
    <w:rsid w:val="00B4453F"/>
    <w:rsid w:val="00B44A79"/>
    <w:rsid w:val="00B44E24"/>
    <w:rsid w:val="00B44EAD"/>
    <w:rsid w:val="00B4548B"/>
    <w:rsid w:val="00B458B9"/>
    <w:rsid w:val="00B45A3D"/>
    <w:rsid w:val="00B45B41"/>
    <w:rsid w:val="00B4695D"/>
    <w:rsid w:val="00B46968"/>
    <w:rsid w:val="00B46C85"/>
    <w:rsid w:val="00B47007"/>
    <w:rsid w:val="00B47A59"/>
    <w:rsid w:val="00B47C81"/>
    <w:rsid w:val="00B50E40"/>
    <w:rsid w:val="00B50F55"/>
    <w:rsid w:val="00B5130F"/>
    <w:rsid w:val="00B518E7"/>
    <w:rsid w:val="00B52026"/>
    <w:rsid w:val="00B521A7"/>
    <w:rsid w:val="00B52607"/>
    <w:rsid w:val="00B52650"/>
    <w:rsid w:val="00B5298C"/>
    <w:rsid w:val="00B52A16"/>
    <w:rsid w:val="00B52D4F"/>
    <w:rsid w:val="00B52E44"/>
    <w:rsid w:val="00B5309B"/>
    <w:rsid w:val="00B5330D"/>
    <w:rsid w:val="00B5349B"/>
    <w:rsid w:val="00B534DB"/>
    <w:rsid w:val="00B53E27"/>
    <w:rsid w:val="00B53F97"/>
    <w:rsid w:val="00B541EE"/>
    <w:rsid w:val="00B54908"/>
    <w:rsid w:val="00B54F84"/>
    <w:rsid w:val="00B55409"/>
    <w:rsid w:val="00B55ADB"/>
    <w:rsid w:val="00B55DE6"/>
    <w:rsid w:val="00B55F39"/>
    <w:rsid w:val="00B561F0"/>
    <w:rsid w:val="00B56219"/>
    <w:rsid w:val="00B5649C"/>
    <w:rsid w:val="00B56FEA"/>
    <w:rsid w:val="00B5722E"/>
    <w:rsid w:val="00B57583"/>
    <w:rsid w:val="00B57768"/>
    <w:rsid w:val="00B57E78"/>
    <w:rsid w:val="00B605D8"/>
    <w:rsid w:val="00B60A79"/>
    <w:rsid w:val="00B616C2"/>
    <w:rsid w:val="00B619E7"/>
    <w:rsid w:val="00B62BF1"/>
    <w:rsid w:val="00B63189"/>
    <w:rsid w:val="00B63350"/>
    <w:rsid w:val="00B6350D"/>
    <w:rsid w:val="00B637E4"/>
    <w:rsid w:val="00B64369"/>
    <w:rsid w:val="00B645F1"/>
    <w:rsid w:val="00B6680A"/>
    <w:rsid w:val="00B66E47"/>
    <w:rsid w:val="00B671F1"/>
    <w:rsid w:val="00B704FB"/>
    <w:rsid w:val="00B7050E"/>
    <w:rsid w:val="00B70E30"/>
    <w:rsid w:val="00B7138A"/>
    <w:rsid w:val="00B72056"/>
    <w:rsid w:val="00B72DA2"/>
    <w:rsid w:val="00B72DE9"/>
    <w:rsid w:val="00B73ADE"/>
    <w:rsid w:val="00B73DFA"/>
    <w:rsid w:val="00B73E5B"/>
    <w:rsid w:val="00B74310"/>
    <w:rsid w:val="00B74388"/>
    <w:rsid w:val="00B74C90"/>
    <w:rsid w:val="00B75149"/>
    <w:rsid w:val="00B75993"/>
    <w:rsid w:val="00B75C7C"/>
    <w:rsid w:val="00B76470"/>
    <w:rsid w:val="00B76821"/>
    <w:rsid w:val="00B76F57"/>
    <w:rsid w:val="00B773CE"/>
    <w:rsid w:val="00B77ED8"/>
    <w:rsid w:val="00B80076"/>
    <w:rsid w:val="00B8118A"/>
    <w:rsid w:val="00B8293D"/>
    <w:rsid w:val="00B82ECA"/>
    <w:rsid w:val="00B83B3D"/>
    <w:rsid w:val="00B83C27"/>
    <w:rsid w:val="00B85A7C"/>
    <w:rsid w:val="00B85BFC"/>
    <w:rsid w:val="00B8615C"/>
    <w:rsid w:val="00B86439"/>
    <w:rsid w:val="00B86444"/>
    <w:rsid w:val="00B86940"/>
    <w:rsid w:val="00B86AF0"/>
    <w:rsid w:val="00B87A49"/>
    <w:rsid w:val="00B87AC7"/>
    <w:rsid w:val="00B90E08"/>
    <w:rsid w:val="00B91ECE"/>
    <w:rsid w:val="00B92238"/>
    <w:rsid w:val="00B92478"/>
    <w:rsid w:val="00B9363E"/>
    <w:rsid w:val="00B93BFE"/>
    <w:rsid w:val="00B94308"/>
    <w:rsid w:val="00B943FB"/>
    <w:rsid w:val="00B94D76"/>
    <w:rsid w:val="00B94DA7"/>
    <w:rsid w:val="00B952E5"/>
    <w:rsid w:val="00B955D3"/>
    <w:rsid w:val="00B95C3F"/>
    <w:rsid w:val="00B962A2"/>
    <w:rsid w:val="00B96F5B"/>
    <w:rsid w:val="00B97463"/>
    <w:rsid w:val="00B97B53"/>
    <w:rsid w:val="00B97E0E"/>
    <w:rsid w:val="00BA022F"/>
    <w:rsid w:val="00BA0424"/>
    <w:rsid w:val="00BA13A1"/>
    <w:rsid w:val="00BA13C4"/>
    <w:rsid w:val="00BA17DE"/>
    <w:rsid w:val="00BA1CB0"/>
    <w:rsid w:val="00BA21FD"/>
    <w:rsid w:val="00BA25B4"/>
    <w:rsid w:val="00BA2C81"/>
    <w:rsid w:val="00BA2F65"/>
    <w:rsid w:val="00BA368A"/>
    <w:rsid w:val="00BA36AC"/>
    <w:rsid w:val="00BA4B61"/>
    <w:rsid w:val="00BA4DF2"/>
    <w:rsid w:val="00BA5057"/>
    <w:rsid w:val="00BA580F"/>
    <w:rsid w:val="00BA5958"/>
    <w:rsid w:val="00BA6188"/>
    <w:rsid w:val="00BA63AE"/>
    <w:rsid w:val="00BA6541"/>
    <w:rsid w:val="00BA6B52"/>
    <w:rsid w:val="00BA6FCD"/>
    <w:rsid w:val="00BB0217"/>
    <w:rsid w:val="00BB03F9"/>
    <w:rsid w:val="00BB07AA"/>
    <w:rsid w:val="00BB07F7"/>
    <w:rsid w:val="00BB138E"/>
    <w:rsid w:val="00BB1880"/>
    <w:rsid w:val="00BB20EA"/>
    <w:rsid w:val="00BB2D20"/>
    <w:rsid w:val="00BB2D30"/>
    <w:rsid w:val="00BB2FF2"/>
    <w:rsid w:val="00BB31A6"/>
    <w:rsid w:val="00BB40EC"/>
    <w:rsid w:val="00BB42DC"/>
    <w:rsid w:val="00BB4B1C"/>
    <w:rsid w:val="00BB4C81"/>
    <w:rsid w:val="00BB5DBC"/>
    <w:rsid w:val="00BB5FF3"/>
    <w:rsid w:val="00BB608E"/>
    <w:rsid w:val="00BB66B2"/>
    <w:rsid w:val="00BB6980"/>
    <w:rsid w:val="00BB6E65"/>
    <w:rsid w:val="00BB7567"/>
    <w:rsid w:val="00BC062F"/>
    <w:rsid w:val="00BC1014"/>
    <w:rsid w:val="00BC21B9"/>
    <w:rsid w:val="00BC3017"/>
    <w:rsid w:val="00BC324D"/>
    <w:rsid w:val="00BC333F"/>
    <w:rsid w:val="00BC361A"/>
    <w:rsid w:val="00BC38E0"/>
    <w:rsid w:val="00BC3FE9"/>
    <w:rsid w:val="00BC4088"/>
    <w:rsid w:val="00BC4260"/>
    <w:rsid w:val="00BC4445"/>
    <w:rsid w:val="00BC4957"/>
    <w:rsid w:val="00BC5106"/>
    <w:rsid w:val="00BC5D3B"/>
    <w:rsid w:val="00BC68C2"/>
    <w:rsid w:val="00BC789C"/>
    <w:rsid w:val="00BC799A"/>
    <w:rsid w:val="00BD0CA7"/>
    <w:rsid w:val="00BD1206"/>
    <w:rsid w:val="00BD1506"/>
    <w:rsid w:val="00BD18A4"/>
    <w:rsid w:val="00BD1960"/>
    <w:rsid w:val="00BD2045"/>
    <w:rsid w:val="00BD23E1"/>
    <w:rsid w:val="00BD25C6"/>
    <w:rsid w:val="00BD308B"/>
    <w:rsid w:val="00BD3450"/>
    <w:rsid w:val="00BD38A9"/>
    <w:rsid w:val="00BD3C33"/>
    <w:rsid w:val="00BD3D7D"/>
    <w:rsid w:val="00BD3F22"/>
    <w:rsid w:val="00BD43E7"/>
    <w:rsid w:val="00BD49F7"/>
    <w:rsid w:val="00BD503C"/>
    <w:rsid w:val="00BD51DA"/>
    <w:rsid w:val="00BD5A05"/>
    <w:rsid w:val="00BD5DD9"/>
    <w:rsid w:val="00BD61A2"/>
    <w:rsid w:val="00BD6568"/>
    <w:rsid w:val="00BD6762"/>
    <w:rsid w:val="00BD6AC2"/>
    <w:rsid w:val="00BD7024"/>
    <w:rsid w:val="00BD7060"/>
    <w:rsid w:val="00BD70C4"/>
    <w:rsid w:val="00BD76CA"/>
    <w:rsid w:val="00BD7706"/>
    <w:rsid w:val="00BD7A3C"/>
    <w:rsid w:val="00BD7D40"/>
    <w:rsid w:val="00BD7D6C"/>
    <w:rsid w:val="00BD7F23"/>
    <w:rsid w:val="00BE2247"/>
    <w:rsid w:val="00BE28C6"/>
    <w:rsid w:val="00BE3238"/>
    <w:rsid w:val="00BE3383"/>
    <w:rsid w:val="00BE3731"/>
    <w:rsid w:val="00BE43AC"/>
    <w:rsid w:val="00BE484D"/>
    <w:rsid w:val="00BE4F71"/>
    <w:rsid w:val="00BE5541"/>
    <w:rsid w:val="00BE58F2"/>
    <w:rsid w:val="00BE6580"/>
    <w:rsid w:val="00BE661B"/>
    <w:rsid w:val="00BE7379"/>
    <w:rsid w:val="00BE7793"/>
    <w:rsid w:val="00BE7F5C"/>
    <w:rsid w:val="00BF012C"/>
    <w:rsid w:val="00BF0647"/>
    <w:rsid w:val="00BF0DE0"/>
    <w:rsid w:val="00BF1239"/>
    <w:rsid w:val="00BF1363"/>
    <w:rsid w:val="00BF17DD"/>
    <w:rsid w:val="00BF2472"/>
    <w:rsid w:val="00BF2596"/>
    <w:rsid w:val="00BF28B8"/>
    <w:rsid w:val="00BF28D3"/>
    <w:rsid w:val="00BF2B2E"/>
    <w:rsid w:val="00BF321D"/>
    <w:rsid w:val="00BF33C2"/>
    <w:rsid w:val="00BF3B3B"/>
    <w:rsid w:val="00BF3E4C"/>
    <w:rsid w:val="00BF3E50"/>
    <w:rsid w:val="00BF51A3"/>
    <w:rsid w:val="00BF526D"/>
    <w:rsid w:val="00BF5AC5"/>
    <w:rsid w:val="00BF5D78"/>
    <w:rsid w:val="00BF5E33"/>
    <w:rsid w:val="00BF6409"/>
    <w:rsid w:val="00BF689D"/>
    <w:rsid w:val="00BF71A6"/>
    <w:rsid w:val="00BF7246"/>
    <w:rsid w:val="00C000EF"/>
    <w:rsid w:val="00C001AF"/>
    <w:rsid w:val="00C0067C"/>
    <w:rsid w:val="00C00ABD"/>
    <w:rsid w:val="00C00AC6"/>
    <w:rsid w:val="00C00B11"/>
    <w:rsid w:val="00C00B2D"/>
    <w:rsid w:val="00C00CA1"/>
    <w:rsid w:val="00C02542"/>
    <w:rsid w:val="00C02564"/>
    <w:rsid w:val="00C02B02"/>
    <w:rsid w:val="00C02BD4"/>
    <w:rsid w:val="00C03186"/>
    <w:rsid w:val="00C03C07"/>
    <w:rsid w:val="00C03DA5"/>
    <w:rsid w:val="00C04954"/>
    <w:rsid w:val="00C04D89"/>
    <w:rsid w:val="00C05061"/>
    <w:rsid w:val="00C05A52"/>
    <w:rsid w:val="00C0704C"/>
    <w:rsid w:val="00C1015E"/>
    <w:rsid w:val="00C11381"/>
    <w:rsid w:val="00C113B9"/>
    <w:rsid w:val="00C11809"/>
    <w:rsid w:val="00C11992"/>
    <w:rsid w:val="00C12111"/>
    <w:rsid w:val="00C135A4"/>
    <w:rsid w:val="00C139A1"/>
    <w:rsid w:val="00C13D91"/>
    <w:rsid w:val="00C14AC8"/>
    <w:rsid w:val="00C153D7"/>
    <w:rsid w:val="00C157BB"/>
    <w:rsid w:val="00C15C9D"/>
    <w:rsid w:val="00C15DA5"/>
    <w:rsid w:val="00C165BF"/>
    <w:rsid w:val="00C16612"/>
    <w:rsid w:val="00C169B5"/>
    <w:rsid w:val="00C16B66"/>
    <w:rsid w:val="00C172AC"/>
    <w:rsid w:val="00C172DF"/>
    <w:rsid w:val="00C1797D"/>
    <w:rsid w:val="00C17B61"/>
    <w:rsid w:val="00C20334"/>
    <w:rsid w:val="00C20495"/>
    <w:rsid w:val="00C205F8"/>
    <w:rsid w:val="00C20826"/>
    <w:rsid w:val="00C20C24"/>
    <w:rsid w:val="00C20E0A"/>
    <w:rsid w:val="00C215B5"/>
    <w:rsid w:val="00C217B6"/>
    <w:rsid w:val="00C22981"/>
    <w:rsid w:val="00C230B3"/>
    <w:rsid w:val="00C24EDE"/>
    <w:rsid w:val="00C25264"/>
    <w:rsid w:val="00C255F4"/>
    <w:rsid w:val="00C26027"/>
    <w:rsid w:val="00C268BE"/>
    <w:rsid w:val="00C26957"/>
    <w:rsid w:val="00C26DB8"/>
    <w:rsid w:val="00C26E7F"/>
    <w:rsid w:val="00C276D1"/>
    <w:rsid w:val="00C3124E"/>
    <w:rsid w:val="00C31901"/>
    <w:rsid w:val="00C31A17"/>
    <w:rsid w:val="00C320CE"/>
    <w:rsid w:val="00C32ADA"/>
    <w:rsid w:val="00C32CBA"/>
    <w:rsid w:val="00C3316D"/>
    <w:rsid w:val="00C33513"/>
    <w:rsid w:val="00C33A0F"/>
    <w:rsid w:val="00C34961"/>
    <w:rsid w:val="00C34D1A"/>
    <w:rsid w:val="00C350A6"/>
    <w:rsid w:val="00C35510"/>
    <w:rsid w:val="00C35ABC"/>
    <w:rsid w:val="00C3616F"/>
    <w:rsid w:val="00C361A1"/>
    <w:rsid w:val="00C36467"/>
    <w:rsid w:val="00C367EE"/>
    <w:rsid w:val="00C36B10"/>
    <w:rsid w:val="00C37668"/>
    <w:rsid w:val="00C37E05"/>
    <w:rsid w:val="00C40CF9"/>
    <w:rsid w:val="00C41539"/>
    <w:rsid w:val="00C42509"/>
    <w:rsid w:val="00C4270A"/>
    <w:rsid w:val="00C429CC"/>
    <w:rsid w:val="00C42F0E"/>
    <w:rsid w:val="00C43E50"/>
    <w:rsid w:val="00C43EC6"/>
    <w:rsid w:val="00C44253"/>
    <w:rsid w:val="00C44846"/>
    <w:rsid w:val="00C45161"/>
    <w:rsid w:val="00C45762"/>
    <w:rsid w:val="00C45DEB"/>
    <w:rsid w:val="00C464E2"/>
    <w:rsid w:val="00C46AB8"/>
    <w:rsid w:val="00C47029"/>
    <w:rsid w:val="00C472F0"/>
    <w:rsid w:val="00C47789"/>
    <w:rsid w:val="00C50A06"/>
    <w:rsid w:val="00C51B31"/>
    <w:rsid w:val="00C51B93"/>
    <w:rsid w:val="00C51D92"/>
    <w:rsid w:val="00C51FD2"/>
    <w:rsid w:val="00C52172"/>
    <w:rsid w:val="00C52710"/>
    <w:rsid w:val="00C52961"/>
    <w:rsid w:val="00C52BEE"/>
    <w:rsid w:val="00C53084"/>
    <w:rsid w:val="00C5320D"/>
    <w:rsid w:val="00C552B3"/>
    <w:rsid w:val="00C55486"/>
    <w:rsid w:val="00C55D29"/>
    <w:rsid w:val="00C55E5C"/>
    <w:rsid w:val="00C5646E"/>
    <w:rsid w:val="00C567F0"/>
    <w:rsid w:val="00C56ACC"/>
    <w:rsid w:val="00C56F2E"/>
    <w:rsid w:val="00C57049"/>
    <w:rsid w:val="00C57485"/>
    <w:rsid w:val="00C574BA"/>
    <w:rsid w:val="00C57559"/>
    <w:rsid w:val="00C612D1"/>
    <w:rsid w:val="00C61A1C"/>
    <w:rsid w:val="00C61DBA"/>
    <w:rsid w:val="00C6261B"/>
    <w:rsid w:val="00C627FA"/>
    <w:rsid w:val="00C62B3A"/>
    <w:rsid w:val="00C63D0E"/>
    <w:rsid w:val="00C646A4"/>
    <w:rsid w:val="00C64765"/>
    <w:rsid w:val="00C64CE8"/>
    <w:rsid w:val="00C64E23"/>
    <w:rsid w:val="00C64E36"/>
    <w:rsid w:val="00C65475"/>
    <w:rsid w:val="00C664AD"/>
    <w:rsid w:val="00C665D0"/>
    <w:rsid w:val="00C665EE"/>
    <w:rsid w:val="00C666EE"/>
    <w:rsid w:val="00C66C19"/>
    <w:rsid w:val="00C66D2F"/>
    <w:rsid w:val="00C6789A"/>
    <w:rsid w:val="00C67996"/>
    <w:rsid w:val="00C67BA3"/>
    <w:rsid w:val="00C67C26"/>
    <w:rsid w:val="00C70210"/>
    <w:rsid w:val="00C70811"/>
    <w:rsid w:val="00C71790"/>
    <w:rsid w:val="00C71DA2"/>
    <w:rsid w:val="00C73581"/>
    <w:rsid w:val="00C7367F"/>
    <w:rsid w:val="00C740E7"/>
    <w:rsid w:val="00C741E9"/>
    <w:rsid w:val="00C7446C"/>
    <w:rsid w:val="00C744C1"/>
    <w:rsid w:val="00C74922"/>
    <w:rsid w:val="00C74D19"/>
    <w:rsid w:val="00C754EC"/>
    <w:rsid w:val="00C7585C"/>
    <w:rsid w:val="00C759CB"/>
    <w:rsid w:val="00C75A47"/>
    <w:rsid w:val="00C76155"/>
    <w:rsid w:val="00C76F6A"/>
    <w:rsid w:val="00C777A8"/>
    <w:rsid w:val="00C80295"/>
    <w:rsid w:val="00C80A77"/>
    <w:rsid w:val="00C80D5A"/>
    <w:rsid w:val="00C817B7"/>
    <w:rsid w:val="00C81834"/>
    <w:rsid w:val="00C82044"/>
    <w:rsid w:val="00C82776"/>
    <w:rsid w:val="00C82799"/>
    <w:rsid w:val="00C827C3"/>
    <w:rsid w:val="00C8316C"/>
    <w:rsid w:val="00C8348C"/>
    <w:rsid w:val="00C835CC"/>
    <w:rsid w:val="00C8378F"/>
    <w:rsid w:val="00C83AE0"/>
    <w:rsid w:val="00C83DB6"/>
    <w:rsid w:val="00C83F00"/>
    <w:rsid w:val="00C84FA0"/>
    <w:rsid w:val="00C8622B"/>
    <w:rsid w:val="00C8647C"/>
    <w:rsid w:val="00C866C0"/>
    <w:rsid w:val="00C86E38"/>
    <w:rsid w:val="00C86EB0"/>
    <w:rsid w:val="00C86F28"/>
    <w:rsid w:val="00C86F6D"/>
    <w:rsid w:val="00C874CA"/>
    <w:rsid w:val="00C90379"/>
    <w:rsid w:val="00C9044C"/>
    <w:rsid w:val="00C90460"/>
    <w:rsid w:val="00C91614"/>
    <w:rsid w:val="00C93340"/>
    <w:rsid w:val="00C93711"/>
    <w:rsid w:val="00C94429"/>
    <w:rsid w:val="00C9476E"/>
    <w:rsid w:val="00C948D8"/>
    <w:rsid w:val="00C951AD"/>
    <w:rsid w:val="00C954BF"/>
    <w:rsid w:val="00C95A8A"/>
    <w:rsid w:val="00C95F83"/>
    <w:rsid w:val="00C96096"/>
    <w:rsid w:val="00C96248"/>
    <w:rsid w:val="00C96C25"/>
    <w:rsid w:val="00C96E1B"/>
    <w:rsid w:val="00C97333"/>
    <w:rsid w:val="00C97438"/>
    <w:rsid w:val="00CA07A2"/>
    <w:rsid w:val="00CA0AB4"/>
    <w:rsid w:val="00CA0BE9"/>
    <w:rsid w:val="00CA138D"/>
    <w:rsid w:val="00CA1C24"/>
    <w:rsid w:val="00CA1D35"/>
    <w:rsid w:val="00CA2877"/>
    <w:rsid w:val="00CA2893"/>
    <w:rsid w:val="00CA29D9"/>
    <w:rsid w:val="00CA313A"/>
    <w:rsid w:val="00CA3302"/>
    <w:rsid w:val="00CA33F3"/>
    <w:rsid w:val="00CA34B3"/>
    <w:rsid w:val="00CA34DD"/>
    <w:rsid w:val="00CA39D2"/>
    <w:rsid w:val="00CA3D17"/>
    <w:rsid w:val="00CA3E9C"/>
    <w:rsid w:val="00CA4826"/>
    <w:rsid w:val="00CA4B70"/>
    <w:rsid w:val="00CA4CF2"/>
    <w:rsid w:val="00CA4E35"/>
    <w:rsid w:val="00CA57D9"/>
    <w:rsid w:val="00CA5D67"/>
    <w:rsid w:val="00CA5E63"/>
    <w:rsid w:val="00CA6B6D"/>
    <w:rsid w:val="00CA6EF1"/>
    <w:rsid w:val="00CA6F04"/>
    <w:rsid w:val="00CA6F30"/>
    <w:rsid w:val="00CA7086"/>
    <w:rsid w:val="00CA799C"/>
    <w:rsid w:val="00CA7E8B"/>
    <w:rsid w:val="00CB00F2"/>
    <w:rsid w:val="00CB04A7"/>
    <w:rsid w:val="00CB0A12"/>
    <w:rsid w:val="00CB0ADD"/>
    <w:rsid w:val="00CB0BFF"/>
    <w:rsid w:val="00CB0EAE"/>
    <w:rsid w:val="00CB11E9"/>
    <w:rsid w:val="00CB17C7"/>
    <w:rsid w:val="00CB19B4"/>
    <w:rsid w:val="00CB1A89"/>
    <w:rsid w:val="00CB1F78"/>
    <w:rsid w:val="00CB2163"/>
    <w:rsid w:val="00CB24C5"/>
    <w:rsid w:val="00CB28FD"/>
    <w:rsid w:val="00CB3898"/>
    <w:rsid w:val="00CB3D76"/>
    <w:rsid w:val="00CB3ED4"/>
    <w:rsid w:val="00CB4188"/>
    <w:rsid w:val="00CB484E"/>
    <w:rsid w:val="00CB499E"/>
    <w:rsid w:val="00CB4B38"/>
    <w:rsid w:val="00CB4D81"/>
    <w:rsid w:val="00CB539F"/>
    <w:rsid w:val="00CB5C19"/>
    <w:rsid w:val="00CB6573"/>
    <w:rsid w:val="00CB67BC"/>
    <w:rsid w:val="00CB684F"/>
    <w:rsid w:val="00CB6D3C"/>
    <w:rsid w:val="00CB6D78"/>
    <w:rsid w:val="00CB6DFE"/>
    <w:rsid w:val="00CB7213"/>
    <w:rsid w:val="00CC0372"/>
    <w:rsid w:val="00CC03B2"/>
    <w:rsid w:val="00CC0432"/>
    <w:rsid w:val="00CC14CE"/>
    <w:rsid w:val="00CC1A5A"/>
    <w:rsid w:val="00CC1B45"/>
    <w:rsid w:val="00CC1BBB"/>
    <w:rsid w:val="00CC2051"/>
    <w:rsid w:val="00CC220F"/>
    <w:rsid w:val="00CC2AFE"/>
    <w:rsid w:val="00CC33D3"/>
    <w:rsid w:val="00CC3A48"/>
    <w:rsid w:val="00CC4C36"/>
    <w:rsid w:val="00CC6352"/>
    <w:rsid w:val="00CC6DF3"/>
    <w:rsid w:val="00CC6F03"/>
    <w:rsid w:val="00CC7641"/>
    <w:rsid w:val="00CC77FA"/>
    <w:rsid w:val="00CC7940"/>
    <w:rsid w:val="00CD029C"/>
    <w:rsid w:val="00CD04CE"/>
    <w:rsid w:val="00CD06AE"/>
    <w:rsid w:val="00CD0DC1"/>
    <w:rsid w:val="00CD112C"/>
    <w:rsid w:val="00CD1794"/>
    <w:rsid w:val="00CD336A"/>
    <w:rsid w:val="00CD37C4"/>
    <w:rsid w:val="00CD3A78"/>
    <w:rsid w:val="00CD3B0A"/>
    <w:rsid w:val="00CD49CC"/>
    <w:rsid w:val="00CD4C29"/>
    <w:rsid w:val="00CD53B4"/>
    <w:rsid w:val="00CD5457"/>
    <w:rsid w:val="00CD56F7"/>
    <w:rsid w:val="00CD60BF"/>
    <w:rsid w:val="00CD6664"/>
    <w:rsid w:val="00CE0435"/>
    <w:rsid w:val="00CE0490"/>
    <w:rsid w:val="00CE0AF9"/>
    <w:rsid w:val="00CE0B46"/>
    <w:rsid w:val="00CE0DCB"/>
    <w:rsid w:val="00CE0E31"/>
    <w:rsid w:val="00CE0F5C"/>
    <w:rsid w:val="00CE0FAC"/>
    <w:rsid w:val="00CE1EDA"/>
    <w:rsid w:val="00CE2E02"/>
    <w:rsid w:val="00CE3C4F"/>
    <w:rsid w:val="00CE3E8A"/>
    <w:rsid w:val="00CE4C2E"/>
    <w:rsid w:val="00CE4EFB"/>
    <w:rsid w:val="00CE4FC7"/>
    <w:rsid w:val="00CE505F"/>
    <w:rsid w:val="00CE5524"/>
    <w:rsid w:val="00CE56BC"/>
    <w:rsid w:val="00CE6099"/>
    <w:rsid w:val="00CE6D67"/>
    <w:rsid w:val="00CE71CC"/>
    <w:rsid w:val="00CE7D19"/>
    <w:rsid w:val="00CF0681"/>
    <w:rsid w:val="00CF0712"/>
    <w:rsid w:val="00CF19E0"/>
    <w:rsid w:val="00CF2515"/>
    <w:rsid w:val="00CF267A"/>
    <w:rsid w:val="00CF28D4"/>
    <w:rsid w:val="00CF2A79"/>
    <w:rsid w:val="00CF3105"/>
    <w:rsid w:val="00CF33D4"/>
    <w:rsid w:val="00CF3478"/>
    <w:rsid w:val="00CF3952"/>
    <w:rsid w:val="00CF3A61"/>
    <w:rsid w:val="00CF3A7C"/>
    <w:rsid w:val="00CF3B83"/>
    <w:rsid w:val="00CF3E79"/>
    <w:rsid w:val="00CF3F65"/>
    <w:rsid w:val="00CF45D4"/>
    <w:rsid w:val="00CF4D9D"/>
    <w:rsid w:val="00CF4E18"/>
    <w:rsid w:val="00CF53FD"/>
    <w:rsid w:val="00CF5844"/>
    <w:rsid w:val="00CF5DEC"/>
    <w:rsid w:val="00CF65BA"/>
    <w:rsid w:val="00CF66FD"/>
    <w:rsid w:val="00CF6C6D"/>
    <w:rsid w:val="00CF6E54"/>
    <w:rsid w:val="00CF73C2"/>
    <w:rsid w:val="00CF7ECA"/>
    <w:rsid w:val="00D0018C"/>
    <w:rsid w:val="00D00C94"/>
    <w:rsid w:val="00D01A7C"/>
    <w:rsid w:val="00D02990"/>
    <w:rsid w:val="00D02BD1"/>
    <w:rsid w:val="00D03647"/>
    <w:rsid w:val="00D039C9"/>
    <w:rsid w:val="00D03D34"/>
    <w:rsid w:val="00D047B0"/>
    <w:rsid w:val="00D04D8D"/>
    <w:rsid w:val="00D04F7F"/>
    <w:rsid w:val="00D05659"/>
    <w:rsid w:val="00D05CD8"/>
    <w:rsid w:val="00D0617B"/>
    <w:rsid w:val="00D0627A"/>
    <w:rsid w:val="00D06456"/>
    <w:rsid w:val="00D0690E"/>
    <w:rsid w:val="00D06CC1"/>
    <w:rsid w:val="00D07174"/>
    <w:rsid w:val="00D074A2"/>
    <w:rsid w:val="00D07711"/>
    <w:rsid w:val="00D0772D"/>
    <w:rsid w:val="00D078FB"/>
    <w:rsid w:val="00D105BF"/>
    <w:rsid w:val="00D117C9"/>
    <w:rsid w:val="00D127B0"/>
    <w:rsid w:val="00D12F3E"/>
    <w:rsid w:val="00D1377E"/>
    <w:rsid w:val="00D13794"/>
    <w:rsid w:val="00D14327"/>
    <w:rsid w:val="00D1438F"/>
    <w:rsid w:val="00D14491"/>
    <w:rsid w:val="00D145C8"/>
    <w:rsid w:val="00D14EF6"/>
    <w:rsid w:val="00D15C7C"/>
    <w:rsid w:val="00D15EB3"/>
    <w:rsid w:val="00D16760"/>
    <w:rsid w:val="00D170C8"/>
    <w:rsid w:val="00D17693"/>
    <w:rsid w:val="00D17F64"/>
    <w:rsid w:val="00D20213"/>
    <w:rsid w:val="00D20A71"/>
    <w:rsid w:val="00D20BBF"/>
    <w:rsid w:val="00D20EE2"/>
    <w:rsid w:val="00D20FF4"/>
    <w:rsid w:val="00D217C9"/>
    <w:rsid w:val="00D2185E"/>
    <w:rsid w:val="00D218E7"/>
    <w:rsid w:val="00D21F90"/>
    <w:rsid w:val="00D223C0"/>
    <w:rsid w:val="00D22573"/>
    <w:rsid w:val="00D22875"/>
    <w:rsid w:val="00D22FE1"/>
    <w:rsid w:val="00D24052"/>
    <w:rsid w:val="00D24386"/>
    <w:rsid w:val="00D24AF4"/>
    <w:rsid w:val="00D24FCF"/>
    <w:rsid w:val="00D25266"/>
    <w:rsid w:val="00D25370"/>
    <w:rsid w:val="00D25BA8"/>
    <w:rsid w:val="00D26098"/>
    <w:rsid w:val="00D263C6"/>
    <w:rsid w:val="00D266F9"/>
    <w:rsid w:val="00D27130"/>
    <w:rsid w:val="00D27371"/>
    <w:rsid w:val="00D27E3B"/>
    <w:rsid w:val="00D30396"/>
    <w:rsid w:val="00D30618"/>
    <w:rsid w:val="00D30DCB"/>
    <w:rsid w:val="00D31575"/>
    <w:rsid w:val="00D316CF"/>
    <w:rsid w:val="00D31A89"/>
    <w:rsid w:val="00D321BC"/>
    <w:rsid w:val="00D327CE"/>
    <w:rsid w:val="00D32941"/>
    <w:rsid w:val="00D32F7B"/>
    <w:rsid w:val="00D33160"/>
    <w:rsid w:val="00D333E3"/>
    <w:rsid w:val="00D337CA"/>
    <w:rsid w:val="00D33B49"/>
    <w:rsid w:val="00D33EA6"/>
    <w:rsid w:val="00D34290"/>
    <w:rsid w:val="00D34626"/>
    <w:rsid w:val="00D34B2F"/>
    <w:rsid w:val="00D34FB4"/>
    <w:rsid w:val="00D357C5"/>
    <w:rsid w:val="00D35811"/>
    <w:rsid w:val="00D359BA"/>
    <w:rsid w:val="00D35D1B"/>
    <w:rsid w:val="00D35F75"/>
    <w:rsid w:val="00D36AB0"/>
    <w:rsid w:val="00D37732"/>
    <w:rsid w:val="00D37A0B"/>
    <w:rsid w:val="00D37E39"/>
    <w:rsid w:val="00D402F0"/>
    <w:rsid w:val="00D40323"/>
    <w:rsid w:val="00D407D3"/>
    <w:rsid w:val="00D40B45"/>
    <w:rsid w:val="00D40C0E"/>
    <w:rsid w:val="00D414CC"/>
    <w:rsid w:val="00D41773"/>
    <w:rsid w:val="00D41E2B"/>
    <w:rsid w:val="00D41EB6"/>
    <w:rsid w:val="00D41EDB"/>
    <w:rsid w:val="00D42479"/>
    <w:rsid w:val="00D4257A"/>
    <w:rsid w:val="00D42B4B"/>
    <w:rsid w:val="00D42D3E"/>
    <w:rsid w:val="00D4367D"/>
    <w:rsid w:val="00D43EB1"/>
    <w:rsid w:val="00D44E07"/>
    <w:rsid w:val="00D45649"/>
    <w:rsid w:val="00D456A9"/>
    <w:rsid w:val="00D45708"/>
    <w:rsid w:val="00D45E22"/>
    <w:rsid w:val="00D4631C"/>
    <w:rsid w:val="00D46505"/>
    <w:rsid w:val="00D46981"/>
    <w:rsid w:val="00D46E3C"/>
    <w:rsid w:val="00D46EBB"/>
    <w:rsid w:val="00D475EC"/>
    <w:rsid w:val="00D4771E"/>
    <w:rsid w:val="00D477BF"/>
    <w:rsid w:val="00D504CB"/>
    <w:rsid w:val="00D5050D"/>
    <w:rsid w:val="00D50E4F"/>
    <w:rsid w:val="00D50ED7"/>
    <w:rsid w:val="00D512BF"/>
    <w:rsid w:val="00D519D1"/>
    <w:rsid w:val="00D51DE1"/>
    <w:rsid w:val="00D52798"/>
    <w:rsid w:val="00D5468A"/>
    <w:rsid w:val="00D54BF9"/>
    <w:rsid w:val="00D54DE9"/>
    <w:rsid w:val="00D55290"/>
    <w:rsid w:val="00D5537A"/>
    <w:rsid w:val="00D556C9"/>
    <w:rsid w:val="00D559F8"/>
    <w:rsid w:val="00D57479"/>
    <w:rsid w:val="00D5788A"/>
    <w:rsid w:val="00D57918"/>
    <w:rsid w:val="00D600A3"/>
    <w:rsid w:val="00D60BB5"/>
    <w:rsid w:val="00D60C7C"/>
    <w:rsid w:val="00D6132D"/>
    <w:rsid w:val="00D61745"/>
    <w:rsid w:val="00D62665"/>
    <w:rsid w:val="00D62D33"/>
    <w:rsid w:val="00D6305C"/>
    <w:rsid w:val="00D63208"/>
    <w:rsid w:val="00D636FE"/>
    <w:rsid w:val="00D63707"/>
    <w:rsid w:val="00D63856"/>
    <w:rsid w:val="00D63E44"/>
    <w:rsid w:val="00D64062"/>
    <w:rsid w:val="00D641F7"/>
    <w:rsid w:val="00D64465"/>
    <w:rsid w:val="00D645AC"/>
    <w:rsid w:val="00D6493D"/>
    <w:rsid w:val="00D64CC0"/>
    <w:rsid w:val="00D659A5"/>
    <w:rsid w:val="00D65A8B"/>
    <w:rsid w:val="00D6607B"/>
    <w:rsid w:val="00D662DF"/>
    <w:rsid w:val="00D662E8"/>
    <w:rsid w:val="00D66B14"/>
    <w:rsid w:val="00D66C71"/>
    <w:rsid w:val="00D66D7C"/>
    <w:rsid w:val="00D670DB"/>
    <w:rsid w:val="00D677D8"/>
    <w:rsid w:val="00D67AB3"/>
    <w:rsid w:val="00D67CCA"/>
    <w:rsid w:val="00D70205"/>
    <w:rsid w:val="00D702AD"/>
    <w:rsid w:val="00D702C4"/>
    <w:rsid w:val="00D705D5"/>
    <w:rsid w:val="00D709B7"/>
    <w:rsid w:val="00D714DF"/>
    <w:rsid w:val="00D719C8"/>
    <w:rsid w:val="00D72B8B"/>
    <w:rsid w:val="00D72E6D"/>
    <w:rsid w:val="00D73190"/>
    <w:rsid w:val="00D73472"/>
    <w:rsid w:val="00D734B7"/>
    <w:rsid w:val="00D735EF"/>
    <w:rsid w:val="00D74094"/>
    <w:rsid w:val="00D74298"/>
    <w:rsid w:val="00D74725"/>
    <w:rsid w:val="00D74ADA"/>
    <w:rsid w:val="00D74DD5"/>
    <w:rsid w:val="00D75355"/>
    <w:rsid w:val="00D7582C"/>
    <w:rsid w:val="00D7609F"/>
    <w:rsid w:val="00D76726"/>
    <w:rsid w:val="00D769E0"/>
    <w:rsid w:val="00D7764F"/>
    <w:rsid w:val="00D77652"/>
    <w:rsid w:val="00D776A6"/>
    <w:rsid w:val="00D776C6"/>
    <w:rsid w:val="00D77809"/>
    <w:rsid w:val="00D8005E"/>
    <w:rsid w:val="00D803D8"/>
    <w:rsid w:val="00D80558"/>
    <w:rsid w:val="00D81069"/>
    <w:rsid w:val="00D810B2"/>
    <w:rsid w:val="00D817BB"/>
    <w:rsid w:val="00D818D4"/>
    <w:rsid w:val="00D81AA7"/>
    <w:rsid w:val="00D82358"/>
    <w:rsid w:val="00D82E47"/>
    <w:rsid w:val="00D83489"/>
    <w:rsid w:val="00D834E8"/>
    <w:rsid w:val="00D8364D"/>
    <w:rsid w:val="00D83FFA"/>
    <w:rsid w:val="00D84A01"/>
    <w:rsid w:val="00D85090"/>
    <w:rsid w:val="00D850D0"/>
    <w:rsid w:val="00D85640"/>
    <w:rsid w:val="00D8587E"/>
    <w:rsid w:val="00D85AA4"/>
    <w:rsid w:val="00D85C9F"/>
    <w:rsid w:val="00D85D7D"/>
    <w:rsid w:val="00D86068"/>
    <w:rsid w:val="00D8630A"/>
    <w:rsid w:val="00D8633F"/>
    <w:rsid w:val="00D864DD"/>
    <w:rsid w:val="00D8663A"/>
    <w:rsid w:val="00D86891"/>
    <w:rsid w:val="00D86AAF"/>
    <w:rsid w:val="00D86D87"/>
    <w:rsid w:val="00D86EAF"/>
    <w:rsid w:val="00D87070"/>
    <w:rsid w:val="00D87073"/>
    <w:rsid w:val="00D90635"/>
    <w:rsid w:val="00D9075D"/>
    <w:rsid w:val="00D91212"/>
    <w:rsid w:val="00D9170C"/>
    <w:rsid w:val="00D924BB"/>
    <w:rsid w:val="00D9279A"/>
    <w:rsid w:val="00D930C3"/>
    <w:rsid w:val="00D93E62"/>
    <w:rsid w:val="00D94026"/>
    <w:rsid w:val="00D943C7"/>
    <w:rsid w:val="00D9584D"/>
    <w:rsid w:val="00D95FAE"/>
    <w:rsid w:val="00D9634F"/>
    <w:rsid w:val="00D96693"/>
    <w:rsid w:val="00D966E3"/>
    <w:rsid w:val="00D974D7"/>
    <w:rsid w:val="00D977EA"/>
    <w:rsid w:val="00D97BCA"/>
    <w:rsid w:val="00D97C90"/>
    <w:rsid w:val="00DA00B0"/>
    <w:rsid w:val="00DA019D"/>
    <w:rsid w:val="00DA06CA"/>
    <w:rsid w:val="00DA1ACB"/>
    <w:rsid w:val="00DA1EC0"/>
    <w:rsid w:val="00DA21BD"/>
    <w:rsid w:val="00DA23EA"/>
    <w:rsid w:val="00DA2A9A"/>
    <w:rsid w:val="00DA2E07"/>
    <w:rsid w:val="00DA2F2F"/>
    <w:rsid w:val="00DA3061"/>
    <w:rsid w:val="00DA3169"/>
    <w:rsid w:val="00DA3209"/>
    <w:rsid w:val="00DA3AF0"/>
    <w:rsid w:val="00DA3D0B"/>
    <w:rsid w:val="00DA4076"/>
    <w:rsid w:val="00DA4185"/>
    <w:rsid w:val="00DA41FB"/>
    <w:rsid w:val="00DA45CC"/>
    <w:rsid w:val="00DA4CCE"/>
    <w:rsid w:val="00DA516B"/>
    <w:rsid w:val="00DA6044"/>
    <w:rsid w:val="00DA60F9"/>
    <w:rsid w:val="00DA6295"/>
    <w:rsid w:val="00DA659D"/>
    <w:rsid w:val="00DA68E9"/>
    <w:rsid w:val="00DA6B89"/>
    <w:rsid w:val="00DA7243"/>
    <w:rsid w:val="00DA79A5"/>
    <w:rsid w:val="00DA7D6A"/>
    <w:rsid w:val="00DA7FE8"/>
    <w:rsid w:val="00DB087C"/>
    <w:rsid w:val="00DB0FD3"/>
    <w:rsid w:val="00DB12BE"/>
    <w:rsid w:val="00DB141A"/>
    <w:rsid w:val="00DB148C"/>
    <w:rsid w:val="00DB164C"/>
    <w:rsid w:val="00DB186B"/>
    <w:rsid w:val="00DB1984"/>
    <w:rsid w:val="00DB1A31"/>
    <w:rsid w:val="00DB202E"/>
    <w:rsid w:val="00DB2A18"/>
    <w:rsid w:val="00DB31FA"/>
    <w:rsid w:val="00DB35B6"/>
    <w:rsid w:val="00DB3715"/>
    <w:rsid w:val="00DB432A"/>
    <w:rsid w:val="00DB453C"/>
    <w:rsid w:val="00DB4BBC"/>
    <w:rsid w:val="00DB4F78"/>
    <w:rsid w:val="00DB52CC"/>
    <w:rsid w:val="00DB5482"/>
    <w:rsid w:val="00DB59AA"/>
    <w:rsid w:val="00DB59FF"/>
    <w:rsid w:val="00DB5DCB"/>
    <w:rsid w:val="00DB680F"/>
    <w:rsid w:val="00DB7289"/>
    <w:rsid w:val="00DB751F"/>
    <w:rsid w:val="00DB7706"/>
    <w:rsid w:val="00DB7AA2"/>
    <w:rsid w:val="00DC027B"/>
    <w:rsid w:val="00DC07F0"/>
    <w:rsid w:val="00DC0A84"/>
    <w:rsid w:val="00DC0CDE"/>
    <w:rsid w:val="00DC0F57"/>
    <w:rsid w:val="00DC11FE"/>
    <w:rsid w:val="00DC1381"/>
    <w:rsid w:val="00DC14F3"/>
    <w:rsid w:val="00DC1A85"/>
    <w:rsid w:val="00DC1F52"/>
    <w:rsid w:val="00DC29C5"/>
    <w:rsid w:val="00DC2E09"/>
    <w:rsid w:val="00DC32E1"/>
    <w:rsid w:val="00DC346B"/>
    <w:rsid w:val="00DC3517"/>
    <w:rsid w:val="00DC36E1"/>
    <w:rsid w:val="00DC3B43"/>
    <w:rsid w:val="00DC431E"/>
    <w:rsid w:val="00DC498E"/>
    <w:rsid w:val="00DC4AA3"/>
    <w:rsid w:val="00DC4D72"/>
    <w:rsid w:val="00DC564D"/>
    <w:rsid w:val="00DC616B"/>
    <w:rsid w:val="00DC6525"/>
    <w:rsid w:val="00DC66FC"/>
    <w:rsid w:val="00DC6AA3"/>
    <w:rsid w:val="00DC6B5A"/>
    <w:rsid w:val="00DC7018"/>
    <w:rsid w:val="00DC76F4"/>
    <w:rsid w:val="00DC7AB8"/>
    <w:rsid w:val="00DD016D"/>
    <w:rsid w:val="00DD041B"/>
    <w:rsid w:val="00DD108D"/>
    <w:rsid w:val="00DD12B0"/>
    <w:rsid w:val="00DD17A0"/>
    <w:rsid w:val="00DD1E93"/>
    <w:rsid w:val="00DD1EF6"/>
    <w:rsid w:val="00DD20F3"/>
    <w:rsid w:val="00DD2131"/>
    <w:rsid w:val="00DD27CB"/>
    <w:rsid w:val="00DD304A"/>
    <w:rsid w:val="00DD373B"/>
    <w:rsid w:val="00DD3B29"/>
    <w:rsid w:val="00DD4107"/>
    <w:rsid w:val="00DD4BAA"/>
    <w:rsid w:val="00DD4F07"/>
    <w:rsid w:val="00DD52A8"/>
    <w:rsid w:val="00DD5610"/>
    <w:rsid w:val="00DD5EB9"/>
    <w:rsid w:val="00DD6B81"/>
    <w:rsid w:val="00DD7979"/>
    <w:rsid w:val="00DE027F"/>
    <w:rsid w:val="00DE0477"/>
    <w:rsid w:val="00DE0664"/>
    <w:rsid w:val="00DE0909"/>
    <w:rsid w:val="00DE091E"/>
    <w:rsid w:val="00DE09DC"/>
    <w:rsid w:val="00DE0B7D"/>
    <w:rsid w:val="00DE0F07"/>
    <w:rsid w:val="00DE1580"/>
    <w:rsid w:val="00DE16AB"/>
    <w:rsid w:val="00DE17C9"/>
    <w:rsid w:val="00DE1B65"/>
    <w:rsid w:val="00DE2629"/>
    <w:rsid w:val="00DE28A6"/>
    <w:rsid w:val="00DE3BEB"/>
    <w:rsid w:val="00DE4116"/>
    <w:rsid w:val="00DE41C6"/>
    <w:rsid w:val="00DE4232"/>
    <w:rsid w:val="00DE45A8"/>
    <w:rsid w:val="00DE46C5"/>
    <w:rsid w:val="00DE4752"/>
    <w:rsid w:val="00DE49CE"/>
    <w:rsid w:val="00DE49DB"/>
    <w:rsid w:val="00DE53C8"/>
    <w:rsid w:val="00DE557B"/>
    <w:rsid w:val="00DE5C59"/>
    <w:rsid w:val="00DE5D02"/>
    <w:rsid w:val="00DE6134"/>
    <w:rsid w:val="00DE62B1"/>
    <w:rsid w:val="00DE63C0"/>
    <w:rsid w:val="00DE6731"/>
    <w:rsid w:val="00DE6F1B"/>
    <w:rsid w:val="00DE7404"/>
    <w:rsid w:val="00DE77D2"/>
    <w:rsid w:val="00DF0278"/>
    <w:rsid w:val="00DF0CB3"/>
    <w:rsid w:val="00DF1367"/>
    <w:rsid w:val="00DF13FA"/>
    <w:rsid w:val="00DF17F0"/>
    <w:rsid w:val="00DF1F82"/>
    <w:rsid w:val="00DF241A"/>
    <w:rsid w:val="00DF2644"/>
    <w:rsid w:val="00DF2CA5"/>
    <w:rsid w:val="00DF3695"/>
    <w:rsid w:val="00DF38FD"/>
    <w:rsid w:val="00DF3ED9"/>
    <w:rsid w:val="00DF45BB"/>
    <w:rsid w:val="00DF45E0"/>
    <w:rsid w:val="00DF45F8"/>
    <w:rsid w:val="00DF494C"/>
    <w:rsid w:val="00DF4D33"/>
    <w:rsid w:val="00DF58A5"/>
    <w:rsid w:val="00DF5AE5"/>
    <w:rsid w:val="00DF5FB5"/>
    <w:rsid w:val="00DF65B2"/>
    <w:rsid w:val="00DF6D0B"/>
    <w:rsid w:val="00DF76BF"/>
    <w:rsid w:val="00DF78C3"/>
    <w:rsid w:val="00DF7D08"/>
    <w:rsid w:val="00DF7E0D"/>
    <w:rsid w:val="00DF7FA2"/>
    <w:rsid w:val="00E004F9"/>
    <w:rsid w:val="00E014F7"/>
    <w:rsid w:val="00E018C9"/>
    <w:rsid w:val="00E019B7"/>
    <w:rsid w:val="00E02ADE"/>
    <w:rsid w:val="00E03C2F"/>
    <w:rsid w:val="00E03ED0"/>
    <w:rsid w:val="00E0478E"/>
    <w:rsid w:val="00E04EFD"/>
    <w:rsid w:val="00E051BE"/>
    <w:rsid w:val="00E053F8"/>
    <w:rsid w:val="00E0553B"/>
    <w:rsid w:val="00E055C3"/>
    <w:rsid w:val="00E060B3"/>
    <w:rsid w:val="00E0624D"/>
    <w:rsid w:val="00E069D2"/>
    <w:rsid w:val="00E06B14"/>
    <w:rsid w:val="00E070DA"/>
    <w:rsid w:val="00E07865"/>
    <w:rsid w:val="00E079A6"/>
    <w:rsid w:val="00E1078A"/>
    <w:rsid w:val="00E10CF9"/>
    <w:rsid w:val="00E11021"/>
    <w:rsid w:val="00E115A1"/>
    <w:rsid w:val="00E11696"/>
    <w:rsid w:val="00E1203E"/>
    <w:rsid w:val="00E12574"/>
    <w:rsid w:val="00E12950"/>
    <w:rsid w:val="00E12A59"/>
    <w:rsid w:val="00E144FB"/>
    <w:rsid w:val="00E14CAE"/>
    <w:rsid w:val="00E151DE"/>
    <w:rsid w:val="00E159B1"/>
    <w:rsid w:val="00E15EDB"/>
    <w:rsid w:val="00E167A8"/>
    <w:rsid w:val="00E16D20"/>
    <w:rsid w:val="00E179D4"/>
    <w:rsid w:val="00E17A69"/>
    <w:rsid w:val="00E20023"/>
    <w:rsid w:val="00E2049C"/>
    <w:rsid w:val="00E2092A"/>
    <w:rsid w:val="00E213B1"/>
    <w:rsid w:val="00E223B4"/>
    <w:rsid w:val="00E22760"/>
    <w:rsid w:val="00E2305F"/>
    <w:rsid w:val="00E240FB"/>
    <w:rsid w:val="00E242C7"/>
    <w:rsid w:val="00E244F9"/>
    <w:rsid w:val="00E25574"/>
    <w:rsid w:val="00E25A5C"/>
    <w:rsid w:val="00E25AEE"/>
    <w:rsid w:val="00E25C75"/>
    <w:rsid w:val="00E2604F"/>
    <w:rsid w:val="00E260EC"/>
    <w:rsid w:val="00E26497"/>
    <w:rsid w:val="00E2658D"/>
    <w:rsid w:val="00E26AE1"/>
    <w:rsid w:val="00E27DC6"/>
    <w:rsid w:val="00E30627"/>
    <w:rsid w:val="00E30B71"/>
    <w:rsid w:val="00E30D02"/>
    <w:rsid w:val="00E311C7"/>
    <w:rsid w:val="00E3166C"/>
    <w:rsid w:val="00E3188F"/>
    <w:rsid w:val="00E320A8"/>
    <w:rsid w:val="00E32142"/>
    <w:rsid w:val="00E32751"/>
    <w:rsid w:val="00E32BEC"/>
    <w:rsid w:val="00E33657"/>
    <w:rsid w:val="00E33FCD"/>
    <w:rsid w:val="00E353A3"/>
    <w:rsid w:val="00E35586"/>
    <w:rsid w:val="00E3573C"/>
    <w:rsid w:val="00E35C9D"/>
    <w:rsid w:val="00E36615"/>
    <w:rsid w:val="00E36799"/>
    <w:rsid w:val="00E36B57"/>
    <w:rsid w:val="00E36C27"/>
    <w:rsid w:val="00E374A7"/>
    <w:rsid w:val="00E37EC5"/>
    <w:rsid w:val="00E37FF7"/>
    <w:rsid w:val="00E4061C"/>
    <w:rsid w:val="00E40750"/>
    <w:rsid w:val="00E40781"/>
    <w:rsid w:val="00E40B9E"/>
    <w:rsid w:val="00E4156B"/>
    <w:rsid w:val="00E4214F"/>
    <w:rsid w:val="00E42329"/>
    <w:rsid w:val="00E424E6"/>
    <w:rsid w:val="00E42CB9"/>
    <w:rsid w:val="00E43577"/>
    <w:rsid w:val="00E4438C"/>
    <w:rsid w:val="00E44B07"/>
    <w:rsid w:val="00E457F1"/>
    <w:rsid w:val="00E457F3"/>
    <w:rsid w:val="00E459B5"/>
    <w:rsid w:val="00E462AA"/>
    <w:rsid w:val="00E46349"/>
    <w:rsid w:val="00E471B6"/>
    <w:rsid w:val="00E47790"/>
    <w:rsid w:val="00E47B82"/>
    <w:rsid w:val="00E47D04"/>
    <w:rsid w:val="00E47D30"/>
    <w:rsid w:val="00E47E6E"/>
    <w:rsid w:val="00E5002D"/>
    <w:rsid w:val="00E50037"/>
    <w:rsid w:val="00E50042"/>
    <w:rsid w:val="00E50663"/>
    <w:rsid w:val="00E50986"/>
    <w:rsid w:val="00E509E4"/>
    <w:rsid w:val="00E51164"/>
    <w:rsid w:val="00E51B0B"/>
    <w:rsid w:val="00E51C4C"/>
    <w:rsid w:val="00E52373"/>
    <w:rsid w:val="00E52908"/>
    <w:rsid w:val="00E529CF"/>
    <w:rsid w:val="00E538A5"/>
    <w:rsid w:val="00E53973"/>
    <w:rsid w:val="00E547B9"/>
    <w:rsid w:val="00E54D55"/>
    <w:rsid w:val="00E54FBE"/>
    <w:rsid w:val="00E554AA"/>
    <w:rsid w:val="00E558AE"/>
    <w:rsid w:val="00E55920"/>
    <w:rsid w:val="00E55B76"/>
    <w:rsid w:val="00E55E8F"/>
    <w:rsid w:val="00E55F9B"/>
    <w:rsid w:val="00E56164"/>
    <w:rsid w:val="00E56A7C"/>
    <w:rsid w:val="00E56BAD"/>
    <w:rsid w:val="00E56C37"/>
    <w:rsid w:val="00E576F5"/>
    <w:rsid w:val="00E57A6A"/>
    <w:rsid w:val="00E57CFE"/>
    <w:rsid w:val="00E57D97"/>
    <w:rsid w:val="00E60C2E"/>
    <w:rsid w:val="00E611A9"/>
    <w:rsid w:val="00E6159C"/>
    <w:rsid w:val="00E61A72"/>
    <w:rsid w:val="00E620CF"/>
    <w:rsid w:val="00E623DE"/>
    <w:rsid w:val="00E6244B"/>
    <w:rsid w:val="00E62631"/>
    <w:rsid w:val="00E62711"/>
    <w:rsid w:val="00E62962"/>
    <w:rsid w:val="00E62C42"/>
    <w:rsid w:val="00E63497"/>
    <w:rsid w:val="00E63A2E"/>
    <w:rsid w:val="00E63E18"/>
    <w:rsid w:val="00E63E20"/>
    <w:rsid w:val="00E643F8"/>
    <w:rsid w:val="00E646B8"/>
    <w:rsid w:val="00E6578A"/>
    <w:rsid w:val="00E65874"/>
    <w:rsid w:val="00E65C07"/>
    <w:rsid w:val="00E65D95"/>
    <w:rsid w:val="00E67B99"/>
    <w:rsid w:val="00E7074F"/>
    <w:rsid w:val="00E70F8E"/>
    <w:rsid w:val="00E714AB"/>
    <w:rsid w:val="00E716C0"/>
    <w:rsid w:val="00E718EC"/>
    <w:rsid w:val="00E71979"/>
    <w:rsid w:val="00E722A6"/>
    <w:rsid w:val="00E72CEA"/>
    <w:rsid w:val="00E72E71"/>
    <w:rsid w:val="00E72EA2"/>
    <w:rsid w:val="00E72F6E"/>
    <w:rsid w:val="00E73347"/>
    <w:rsid w:val="00E73B50"/>
    <w:rsid w:val="00E73CC1"/>
    <w:rsid w:val="00E7436E"/>
    <w:rsid w:val="00E74E1C"/>
    <w:rsid w:val="00E7544F"/>
    <w:rsid w:val="00E7577F"/>
    <w:rsid w:val="00E75EBD"/>
    <w:rsid w:val="00E762A4"/>
    <w:rsid w:val="00E763F1"/>
    <w:rsid w:val="00E7650D"/>
    <w:rsid w:val="00E76571"/>
    <w:rsid w:val="00E769B7"/>
    <w:rsid w:val="00E7716B"/>
    <w:rsid w:val="00E77289"/>
    <w:rsid w:val="00E77AF7"/>
    <w:rsid w:val="00E77CC4"/>
    <w:rsid w:val="00E77D43"/>
    <w:rsid w:val="00E80204"/>
    <w:rsid w:val="00E80F84"/>
    <w:rsid w:val="00E8117C"/>
    <w:rsid w:val="00E8158C"/>
    <w:rsid w:val="00E81EE2"/>
    <w:rsid w:val="00E8211B"/>
    <w:rsid w:val="00E831AE"/>
    <w:rsid w:val="00E838ED"/>
    <w:rsid w:val="00E83CDE"/>
    <w:rsid w:val="00E84F99"/>
    <w:rsid w:val="00E85102"/>
    <w:rsid w:val="00E853FE"/>
    <w:rsid w:val="00E858B9"/>
    <w:rsid w:val="00E86357"/>
    <w:rsid w:val="00E87284"/>
    <w:rsid w:val="00E87792"/>
    <w:rsid w:val="00E87C62"/>
    <w:rsid w:val="00E87D85"/>
    <w:rsid w:val="00E90648"/>
    <w:rsid w:val="00E90F02"/>
    <w:rsid w:val="00E91D15"/>
    <w:rsid w:val="00E9248F"/>
    <w:rsid w:val="00E92BAA"/>
    <w:rsid w:val="00E94A1D"/>
    <w:rsid w:val="00E94FD6"/>
    <w:rsid w:val="00E95089"/>
    <w:rsid w:val="00E9566B"/>
    <w:rsid w:val="00E95AC6"/>
    <w:rsid w:val="00E95C37"/>
    <w:rsid w:val="00E95DD3"/>
    <w:rsid w:val="00E95E3A"/>
    <w:rsid w:val="00E9620E"/>
    <w:rsid w:val="00E975A2"/>
    <w:rsid w:val="00E97664"/>
    <w:rsid w:val="00EA09EB"/>
    <w:rsid w:val="00EA0B6E"/>
    <w:rsid w:val="00EA12AE"/>
    <w:rsid w:val="00EA21D0"/>
    <w:rsid w:val="00EA23C3"/>
    <w:rsid w:val="00EA377C"/>
    <w:rsid w:val="00EA3CB2"/>
    <w:rsid w:val="00EA4DD8"/>
    <w:rsid w:val="00EA4DF2"/>
    <w:rsid w:val="00EA4F64"/>
    <w:rsid w:val="00EA587F"/>
    <w:rsid w:val="00EA62DD"/>
    <w:rsid w:val="00EA7959"/>
    <w:rsid w:val="00EA7C42"/>
    <w:rsid w:val="00EB02E0"/>
    <w:rsid w:val="00EB03C3"/>
    <w:rsid w:val="00EB047D"/>
    <w:rsid w:val="00EB0A53"/>
    <w:rsid w:val="00EB1FC0"/>
    <w:rsid w:val="00EB2385"/>
    <w:rsid w:val="00EB25EC"/>
    <w:rsid w:val="00EB2A87"/>
    <w:rsid w:val="00EB2AEF"/>
    <w:rsid w:val="00EB2BB0"/>
    <w:rsid w:val="00EB2BED"/>
    <w:rsid w:val="00EB2E45"/>
    <w:rsid w:val="00EB34CA"/>
    <w:rsid w:val="00EB3AC6"/>
    <w:rsid w:val="00EB4946"/>
    <w:rsid w:val="00EB4AE1"/>
    <w:rsid w:val="00EB52D3"/>
    <w:rsid w:val="00EB56CE"/>
    <w:rsid w:val="00EB5C95"/>
    <w:rsid w:val="00EB6F2B"/>
    <w:rsid w:val="00EB7351"/>
    <w:rsid w:val="00EB74A5"/>
    <w:rsid w:val="00EB7848"/>
    <w:rsid w:val="00EB7B43"/>
    <w:rsid w:val="00EB7E71"/>
    <w:rsid w:val="00EB7FEB"/>
    <w:rsid w:val="00EC0336"/>
    <w:rsid w:val="00EC083C"/>
    <w:rsid w:val="00EC1270"/>
    <w:rsid w:val="00EC1405"/>
    <w:rsid w:val="00EC1D3E"/>
    <w:rsid w:val="00EC1FD6"/>
    <w:rsid w:val="00EC202F"/>
    <w:rsid w:val="00EC27F5"/>
    <w:rsid w:val="00EC3C8A"/>
    <w:rsid w:val="00EC3C98"/>
    <w:rsid w:val="00EC3DE1"/>
    <w:rsid w:val="00EC443C"/>
    <w:rsid w:val="00EC46AE"/>
    <w:rsid w:val="00EC52F2"/>
    <w:rsid w:val="00EC5B72"/>
    <w:rsid w:val="00EC6E4D"/>
    <w:rsid w:val="00EC6F3E"/>
    <w:rsid w:val="00EC795B"/>
    <w:rsid w:val="00EC7C3F"/>
    <w:rsid w:val="00ED0941"/>
    <w:rsid w:val="00ED112D"/>
    <w:rsid w:val="00ED114D"/>
    <w:rsid w:val="00ED123E"/>
    <w:rsid w:val="00ED12BF"/>
    <w:rsid w:val="00ED1B22"/>
    <w:rsid w:val="00ED1F15"/>
    <w:rsid w:val="00ED216B"/>
    <w:rsid w:val="00ED221F"/>
    <w:rsid w:val="00ED2579"/>
    <w:rsid w:val="00ED2814"/>
    <w:rsid w:val="00ED3E32"/>
    <w:rsid w:val="00ED4233"/>
    <w:rsid w:val="00ED449F"/>
    <w:rsid w:val="00ED4602"/>
    <w:rsid w:val="00ED4C81"/>
    <w:rsid w:val="00ED5099"/>
    <w:rsid w:val="00ED54F2"/>
    <w:rsid w:val="00ED5B0A"/>
    <w:rsid w:val="00ED5D9A"/>
    <w:rsid w:val="00ED623A"/>
    <w:rsid w:val="00ED6395"/>
    <w:rsid w:val="00ED65E1"/>
    <w:rsid w:val="00ED6F5C"/>
    <w:rsid w:val="00ED7289"/>
    <w:rsid w:val="00EE0574"/>
    <w:rsid w:val="00EE18BF"/>
    <w:rsid w:val="00EE2136"/>
    <w:rsid w:val="00EE276C"/>
    <w:rsid w:val="00EE3187"/>
    <w:rsid w:val="00EE33E6"/>
    <w:rsid w:val="00EE419B"/>
    <w:rsid w:val="00EE5696"/>
    <w:rsid w:val="00EE56A9"/>
    <w:rsid w:val="00EE5843"/>
    <w:rsid w:val="00EE60DE"/>
    <w:rsid w:val="00EE6A7A"/>
    <w:rsid w:val="00EE6D1E"/>
    <w:rsid w:val="00EE74BC"/>
    <w:rsid w:val="00EF00DD"/>
    <w:rsid w:val="00EF0913"/>
    <w:rsid w:val="00EF0AF1"/>
    <w:rsid w:val="00EF1297"/>
    <w:rsid w:val="00EF1E9E"/>
    <w:rsid w:val="00EF1FB4"/>
    <w:rsid w:val="00EF2218"/>
    <w:rsid w:val="00EF23C9"/>
    <w:rsid w:val="00EF2788"/>
    <w:rsid w:val="00EF302A"/>
    <w:rsid w:val="00EF3103"/>
    <w:rsid w:val="00EF3BD6"/>
    <w:rsid w:val="00EF3E72"/>
    <w:rsid w:val="00EF4155"/>
    <w:rsid w:val="00EF4190"/>
    <w:rsid w:val="00EF54FD"/>
    <w:rsid w:val="00EF557C"/>
    <w:rsid w:val="00EF57AE"/>
    <w:rsid w:val="00EF5A16"/>
    <w:rsid w:val="00EF5AA6"/>
    <w:rsid w:val="00EF6343"/>
    <w:rsid w:val="00EF65D9"/>
    <w:rsid w:val="00EF6B7F"/>
    <w:rsid w:val="00EF6BEC"/>
    <w:rsid w:val="00EF6E9B"/>
    <w:rsid w:val="00EF726D"/>
    <w:rsid w:val="00EF74EE"/>
    <w:rsid w:val="00EF7714"/>
    <w:rsid w:val="00EF7ECE"/>
    <w:rsid w:val="00EF7F7E"/>
    <w:rsid w:val="00F00AF4"/>
    <w:rsid w:val="00F023DB"/>
    <w:rsid w:val="00F031FB"/>
    <w:rsid w:val="00F032B6"/>
    <w:rsid w:val="00F03618"/>
    <w:rsid w:val="00F036DA"/>
    <w:rsid w:val="00F04003"/>
    <w:rsid w:val="00F04971"/>
    <w:rsid w:val="00F04B97"/>
    <w:rsid w:val="00F04DDD"/>
    <w:rsid w:val="00F05198"/>
    <w:rsid w:val="00F056F5"/>
    <w:rsid w:val="00F0576F"/>
    <w:rsid w:val="00F05959"/>
    <w:rsid w:val="00F05A68"/>
    <w:rsid w:val="00F06B86"/>
    <w:rsid w:val="00F06F16"/>
    <w:rsid w:val="00F07233"/>
    <w:rsid w:val="00F07CF4"/>
    <w:rsid w:val="00F07E5B"/>
    <w:rsid w:val="00F10212"/>
    <w:rsid w:val="00F1023F"/>
    <w:rsid w:val="00F10478"/>
    <w:rsid w:val="00F109D4"/>
    <w:rsid w:val="00F10A6F"/>
    <w:rsid w:val="00F10FCA"/>
    <w:rsid w:val="00F1101F"/>
    <w:rsid w:val="00F1109A"/>
    <w:rsid w:val="00F11259"/>
    <w:rsid w:val="00F1138E"/>
    <w:rsid w:val="00F11530"/>
    <w:rsid w:val="00F11BA8"/>
    <w:rsid w:val="00F12012"/>
    <w:rsid w:val="00F1228D"/>
    <w:rsid w:val="00F12556"/>
    <w:rsid w:val="00F12FD7"/>
    <w:rsid w:val="00F13260"/>
    <w:rsid w:val="00F13E90"/>
    <w:rsid w:val="00F1413B"/>
    <w:rsid w:val="00F1428E"/>
    <w:rsid w:val="00F14534"/>
    <w:rsid w:val="00F1539D"/>
    <w:rsid w:val="00F1577F"/>
    <w:rsid w:val="00F159C6"/>
    <w:rsid w:val="00F159E4"/>
    <w:rsid w:val="00F15EE9"/>
    <w:rsid w:val="00F16215"/>
    <w:rsid w:val="00F16BEC"/>
    <w:rsid w:val="00F208F1"/>
    <w:rsid w:val="00F20D3B"/>
    <w:rsid w:val="00F220F4"/>
    <w:rsid w:val="00F227BF"/>
    <w:rsid w:val="00F231EC"/>
    <w:rsid w:val="00F23341"/>
    <w:rsid w:val="00F2366E"/>
    <w:rsid w:val="00F238C9"/>
    <w:rsid w:val="00F24493"/>
    <w:rsid w:val="00F24736"/>
    <w:rsid w:val="00F24846"/>
    <w:rsid w:val="00F2487A"/>
    <w:rsid w:val="00F2495F"/>
    <w:rsid w:val="00F24FEF"/>
    <w:rsid w:val="00F24FF3"/>
    <w:rsid w:val="00F251F0"/>
    <w:rsid w:val="00F25B51"/>
    <w:rsid w:val="00F25DFB"/>
    <w:rsid w:val="00F26D50"/>
    <w:rsid w:val="00F26DFC"/>
    <w:rsid w:val="00F27344"/>
    <w:rsid w:val="00F27669"/>
    <w:rsid w:val="00F27D17"/>
    <w:rsid w:val="00F302B6"/>
    <w:rsid w:val="00F30B3E"/>
    <w:rsid w:val="00F31181"/>
    <w:rsid w:val="00F31C9B"/>
    <w:rsid w:val="00F31E19"/>
    <w:rsid w:val="00F31F67"/>
    <w:rsid w:val="00F32B35"/>
    <w:rsid w:val="00F32BDA"/>
    <w:rsid w:val="00F3308B"/>
    <w:rsid w:val="00F33154"/>
    <w:rsid w:val="00F33365"/>
    <w:rsid w:val="00F33EE9"/>
    <w:rsid w:val="00F343AA"/>
    <w:rsid w:val="00F34B2A"/>
    <w:rsid w:val="00F358C6"/>
    <w:rsid w:val="00F35AD2"/>
    <w:rsid w:val="00F35D23"/>
    <w:rsid w:val="00F35D88"/>
    <w:rsid w:val="00F35F50"/>
    <w:rsid w:val="00F3630B"/>
    <w:rsid w:val="00F36B5C"/>
    <w:rsid w:val="00F36FD2"/>
    <w:rsid w:val="00F37A31"/>
    <w:rsid w:val="00F37EDE"/>
    <w:rsid w:val="00F40184"/>
    <w:rsid w:val="00F405F7"/>
    <w:rsid w:val="00F413E4"/>
    <w:rsid w:val="00F41E05"/>
    <w:rsid w:val="00F42258"/>
    <w:rsid w:val="00F4241B"/>
    <w:rsid w:val="00F4296D"/>
    <w:rsid w:val="00F42EDD"/>
    <w:rsid w:val="00F42FB3"/>
    <w:rsid w:val="00F435B4"/>
    <w:rsid w:val="00F435EC"/>
    <w:rsid w:val="00F43849"/>
    <w:rsid w:val="00F4405B"/>
    <w:rsid w:val="00F4405D"/>
    <w:rsid w:val="00F446D3"/>
    <w:rsid w:val="00F44A6B"/>
    <w:rsid w:val="00F45336"/>
    <w:rsid w:val="00F457D9"/>
    <w:rsid w:val="00F458AB"/>
    <w:rsid w:val="00F4648F"/>
    <w:rsid w:val="00F46704"/>
    <w:rsid w:val="00F46C17"/>
    <w:rsid w:val="00F4751A"/>
    <w:rsid w:val="00F47585"/>
    <w:rsid w:val="00F4763A"/>
    <w:rsid w:val="00F47B63"/>
    <w:rsid w:val="00F47BAD"/>
    <w:rsid w:val="00F47F9D"/>
    <w:rsid w:val="00F51515"/>
    <w:rsid w:val="00F5166C"/>
    <w:rsid w:val="00F533F5"/>
    <w:rsid w:val="00F53965"/>
    <w:rsid w:val="00F53C00"/>
    <w:rsid w:val="00F541F3"/>
    <w:rsid w:val="00F543BC"/>
    <w:rsid w:val="00F55132"/>
    <w:rsid w:val="00F5535B"/>
    <w:rsid w:val="00F5539A"/>
    <w:rsid w:val="00F557BB"/>
    <w:rsid w:val="00F558AC"/>
    <w:rsid w:val="00F56EB5"/>
    <w:rsid w:val="00F56F00"/>
    <w:rsid w:val="00F57075"/>
    <w:rsid w:val="00F578D5"/>
    <w:rsid w:val="00F57DA4"/>
    <w:rsid w:val="00F604A0"/>
    <w:rsid w:val="00F60589"/>
    <w:rsid w:val="00F61CE3"/>
    <w:rsid w:val="00F61D66"/>
    <w:rsid w:val="00F61E21"/>
    <w:rsid w:val="00F61E80"/>
    <w:rsid w:val="00F6249C"/>
    <w:rsid w:val="00F62AA5"/>
    <w:rsid w:val="00F62EAD"/>
    <w:rsid w:val="00F63AC2"/>
    <w:rsid w:val="00F63B10"/>
    <w:rsid w:val="00F64308"/>
    <w:rsid w:val="00F6553D"/>
    <w:rsid w:val="00F658FA"/>
    <w:rsid w:val="00F65983"/>
    <w:rsid w:val="00F65ADE"/>
    <w:rsid w:val="00F65F20"/>
    <w:rsid w:val="00F662A5"/>
    <w:rsid w:val="00F66507"/>
    <w:rsid w:val="00F66D68"/>
    <w:rsid w:val="00F66E0F"/>
    <w:rsid w:val="00F66EC2"/>
    <w:rsid w:val="00F67064"/>
    <w:rsid w:val="00F678B8"/>
    <w:rsid w:val="00F67907"/>
    <w:rsid w:val="00F700CF"/>
    <w:rsid w:val="00F703AC"/>
    <w:rsid w:val="00F7078B"/>
    <w:rsid w:val="00F7078E"/>
    <w:rsid w:val="00F70BE1"/>
    <w:rsid w:val="00F71677"/>
    <w:rsid w:val="00F71792"/>
    <w:rsid w:val="00F718DC"/>
    <w:rsid w:val="00F71EEE"/>
    <w:rsid w:val="00F720A4"/>
    <w:rsid w:val="00F72DF2"/>
    <w:rsid w:val="00F73209"/>
    <w:rsid w:val="00F73C7E"/>
    <w:rsid w:val="00F74533"/>
    <w:rsid w:val="00F745A2"/>
    <w:rsid w:val="00F74D0D"/>
    <w:rsid w:val="00F74DE5"/>
    <w:rsid w:val="00F751E1"/>
    <w:rsid w:val="00F75BDB"/>
    <w:rsid w:val="00F766FC"/>
    <w:rsid w:val="00F7716E"/>
    <w:rsid w:val="00F77734"/>
    <w:rsid w:val="00F77753"/>
    <w:rsid w:val="00F8028C"/>
    <w:rsid w:val="00F8084C"/>
    <w:rsid w:val="00F80AEA"/>
    <w:rsid w:val="00F80DF0"/>
    <w:rsid w:val="00F81232"/>
    <w:rsid w:val="00F81492"/>
    <w:rsid w:val="00F8275E"/>
    <w:rsid w:val="00F8291C"/>
    <w:rsid w:val="00F829DC"/>
    <w:rsid w:val="00F82B9A"/>
    <w:rsid w:val="00F82C22"/>
    <w:rsid w:val="00F83CE9"/>
    <w:rsid w:val="00F855F8"/>
    <w:rsid w:val="00F856D1"/>
    <w:rsid w:val="00F85E6F"/>
    <w:rsid w:val="00F85E86"/>
    <w:rsid w:val="00F86030"/>
    <w:rsid w:val="00F86668"/>
    <w:rsid w:val="00F86A3C"/>
    <w:rsid w:val="00F86B88"/>
    <w:rsid w:val="00F86F49"/>
    <w:rsid w:val="00F876B9"/>
    <w:rsid w:val="00F87792"/>
    <w:rsid w:val="00F877A1"/>
    <w:rsid w:val="00F90116"/>
    <w:rsid w:val="00F91D2D"/>
    <w:rsid w:val="00F91D31"/>
    <w:rsid w:val="00F922C0"/>
    <w:rsid w:val="00F92F9D"/>
    <w:rsid w:val="00F93858"/>
    <w:rsid w:val="00F93DD0"/>
    <w:rsid w:val="00F94899"/>
    <w:rsid w:val="00F95151"/>
    <w:rsid w:val="00F95449"/>
    <w:rsid w:val="00F954ED"/>
    <w:rsid w:val="00F95924"/>
    <w:rsid w:val="00F96DC7"/>
    <w:rsid w:val="00F96E8C"/>
    <w:rsid w:val="00F97652"/>
    <w:rsid w:val="00FA01EE"/>
    <w:rsid w:val="00FA07D3"/>
    <w:rsid w:val="00FA0F31"/>
    <w:rsid w:val="00FA12A6"/>
    <w:rsid w:val="00FA1942"/>
    <w:rsid w:val="00FA1D68"/>
    <w:rsid w:val="00FA24C6"/>
    <w:rsid w:val="00FA29C6"/>
    <w:rsid w:val="00FA2B29"/>
    <w:rsid w:val="00FA3212"/>
    <w:rsid w:val="00FA36DF"/>
    <w:rsid w:val="00FA380A"/>
    <w:rsid w:val="00FA3B2B"/>
    <w:rsid w:val="00FA3E0C"/>
    <w:rsid w:val="00FA43A9"/>
    <w:rsid w:val="00FA4CB7"/>
    <w:rsid w:val="00FA4CD7"/>
    <w:rsid w:val="00FA50A5"/>
    <w:rsid w:val="00FA5B28"/>
    <w:rsid w:val="00FA623B"/>
    <w:rsid w:val="00FA62CF"/>
    <w:rsid w:val="00FA6DEC"/>
    <w:rsid w:val="00FA7053"/>
    <w:rsid w:val="00FA705A"/>
    <w:rsid w:val="00FA7451"/>
    <w:rsid w:val="00FA77AA"/>
    <w:rsid w:val="00FB0040"/>
    <w:rsid w:val="00FB060D"/>
    <w:rsid w:val="00FB0690"/>
    <w:rsid w:val="00FB0A54"/>
    <w:rsid w:val="00FB0EA3"/>
    <w:rsid w:val="00FB1A73"/>
    <w:rsid w:val="00FB1D86"/>
    <w:rsid w:val="00FB26BF"/>
    <w:rsid w:val="00FB2ABA"/>
    <w:rsid w:val="00FB2BC2"/>
    <w:rsid w:val="00FB31CC"/>
    <w:rsid w:val="00FB360F"/>
    <w:rsid w:val="00FB39B6"/>
    <w:rsid w:val="00FB3FFE"/>
    <w:rsid w:val="00FB4581"/>
    <w:rsid w:val="00FB509C"/>
    <w:rsid w:val="00FB521A"/>
    <w:rsid w:val="00FB5418"/>
    <w:rsid w:val="00FB5735"/>
    <w:rsid w:val="00FB592D"/>
    <w:rsid w:val="00FB6644"/>
    <w:rsid w:val="00FB666E"/>
    <w:rsid w:val="00FB6C36"/>
    <w:rsid w:val="00FB6CE3"/>
    <w:rsid w:val="00FB6FB3"/>
    <w:rsid w:val="00FB7363"/>
    <w:rsid w:val="00FB7D3F"/>
    <w:rsid w:val="00FC04DC"/>
    <w:rsid w:val="00FC0945"/>
    <w:rsid w:val="00FC100C"/>
    <w:rsid w:val="00FC1690"/>
    <w:rsid w:val="00FC2CB5"/>
    <w:rsid w:val="00FC2EE4"/>
    <w:rsid w:val="00FC32CE"/>
    <w:rsid w:val="00FC3632"/>
    <w:rsid w:val="00FC38D9"/>
    <w:rsid w:val="00FC3996"/>
    <w:rsid w:val="00FC3A8F"/>
    <w:rsid w:val="00FC3E86"/>
    <w:rsid w:val="00FC4854"/>
    <w:rsid w:val="00FC4B0B"/>
    <w:rsid w:val="00FC54D1"/>
    <w:rsid w:val="00FC556A"/>
    <w:rsid w:val="00FC595E"/>
    <w:rsid w:val="00FC5A63"/>
    <w:rsid w:val="00FC5D7C"/>
    <w:rsid w:val="00FC5F7C"/>
    <w:rsid w:val="00FC6485"/>
    <w:rsid w:val="00FC6BCF"/>
    <w:rsid w:val="00FC6C4F"/>
    <w:rsid w:val="00FC7542"/>
    <w:rsid w:val="00FC7636"/>
    <w:rsid w:val="00FC78F8"/>
    <w:rsid w:val="00FC7B0B"/>
    <w:rsid w:val="00FD0FB5"/>
    <w:rsid w:val="00FD0FBF"/>
    <w:rsid w:val="00FD11F6"/>
    <w:rsid w:val="00FD121C"/>
    <w:rsid w:val="00FD1762"/>
    <w:rsid w:val="00FD17FE"/>
    <w:rsid w:val="00FD19F7"/>
    <w:rsid w:val="00FD1ABB"/>
    <w:rsid w:val="00FD1FC6"/>
    <w:rsid w:val="00FD219A"/>
    <w:rsid w:val="00FD3909"/>
    <w:rsid w:val="00FD3924"/>
    <w:rsid w:val="00FD3A84"/>
    <w:rsid w:val="00FD3D25"/>
    <w:rsid w:val="00FD3DDC"/>
    <w:rsid w:val="00FD4068"/>
    <w:rsid w:val="00FD4300"/>
    <w:rsid w:val="00FD4374"/>
    <w:rsid w:val="00FD4F96"/>
    <w:rsid w:val="00FD4FAE"/>
    <w:rsid w:val="00FD5637"/>
    <w:rsid w:val="00FD5F99"/>
    <w:rsid w:val="00FD6199"/>
    <w:rsid w:val="00FD6BBB"/>
    <w:rsid w:val="00FD6FED"/>
    <w:rsid w:val="00FD73B5"/>
    <w:rsid w:val="00FD7402"/>
    <w:rsid w:val="00FD7624"/>
    <w:rsid w:val="00FD7F28"/>
    <w:rsid w:val="00FE0119"/>
    <w:rsid w:val="00FE04E4"/>
    <w:rsid w:val="00FE07CD"/>
    <w:rsid w:val="00FE0B04"/>
    <w:rsid w:val="00FE0FD6"/>
    <w:rsid w:val="00FE156D"/>
    <w:rsid w:val="00FE1B22"/>
    <w:rsid w:val="00FE1B89"/>
    <w:rsid w:val="00FE1FA8"/>
    <w:rsid w:val="00FE2DD7"/>
    <w:rsid w:val="00FE3B10"/>
    <w:rsid w:val="00FE3BAA"/>
    <w:rsid w:val="00FE3CA0"/>
    <w:rsid w:val="00FE4623"/>
    <w:rsid w:val="00FE56C7"/>
    <w:rsid w:val="00FE617E"/>
    <w:rsid w:val="00FE6256"/>
    <w:rsid w:val="00FE65D1"/>
    <w:rsid w:val="00FE671C"/>
    <w:rsid w:val="00FE67D6"/>
    <w:rsid w:val="00FE7338"/>
    <w:rsid w:val="00FE73F9"/>
    <w:rsid w:val="00FF023F"/>
    <w:rsid w:val="00FF030B"/>
    <w:rsid w:val="00FF033F"/>
    <w:rsid w:val="00FF0AEA"/>
    <w:rsid w:val="00FF0B40"/>
    <w:rsid w:val="00FF0D27"/>
    <w:rsid w:val="00FF0FB0"/>
    <w:rsid w:val="00FF1057"/>
    <w:rsid w:val="00FF1250"/>
    <w:rsid w:val="00FF1C49"/>
    <w:rsid w:val="00FF1E65"/>
    <w:rsid w:val="00FF2232"/>
    <w:rsid w:val="00FF26A0"/>
    <w:rsid w:val="00FF2787"/>
    <w:rsid w:val="00FF2EA3"/>
    <w:rsid w:val="00FF2EF2"/>
    <w:rsid w:val="00FF3991"/>
    <w:rsid w:val="00FF3ADB"/>
    <w:rsid w:val="00FF3B51"/>
    <w:rsid w:val="00FF3D80"/>
    <w:rsid w:val="00FF3E25"/>
    <w:rsid w:val="00FF4115"/>
    <w:rsid w:val="00FF41A3"/>
    <w:rsid w:val="00FF4B80"/>
    <w:rsid w:val="00FF55EF"/>
    <w:rsid w:val="00FF5B20"/>
    <w:rsid w:val="00FF5FD8"/>
    <w:rsid w:val="00FF605A"/>
    <w:rsid w:val="00FF60AB"/>
    <w:rsid w:val="00FF61CB"/>
    <w:rsid w:val="00FF6278"/>
    <w:rsid w:val="00FF65D6"/>
    <w:rsid w:val="00FF6E3F"/>
    <w:rsid w:val="00FF73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7388"/>
  <w15:docId w15:val="{4C766F18-23F2-4038-BC0D-1449856B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SecurityClassificationHeader">
    <w:name w:val="Security Classification Header"/>
    <w:link w:val="SecurityClassificationHeaderChar"/>
    <w:rsid w:val="005B641E"/>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5B641E"/>
    <w:rPr>
      <w:rFonts w:ascii="Calibri" w:hAnsi="Calibri" w:cs="Calibri"/>
      <w:b/>
      <w:color w:val="FF0000"/>
      <w:sz w:val="24"/>
    </w:rPr>
  </w:style>
  <w:style w:type="paragraph" w:customStyle="1" w:styleId="SecurityClassificationFooter">
    <w:name w:val="Security Classification Footer"/>
    <w:link w:val="SecurityClassificationFooterChar"/>
    <w:rsid w:val="005B641E"/>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5B641E"/>
    <w:rPr>
      <w:rFonts w:ascii="Calibri" w:hAnsi="Calibri" w:cs="Calibri"/>
      <w:b/>
      <w:color w:val="FF0000"/>
      <w:sz w:val="24"/>
    </w:rPr>
  </w:style>
  <w:style w:type="paragraph" w:customStyle="1" w:styleId="DLMSecurityHeader">
    <w:name w:val="DLM Security Header"/>
    <w:link w:val="DLMSecurityHeaderChar"/>
    <w:rsid w:val="005B641E"/>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5B641E"/>
    <w:rPr>
      <w:rFonts w:ascii="Calibri" w:hAnsi="Calibri" w:cs="Calibri"/>
      <w:b/>
      <w:color w:val="FF0000"/>
      <w:sz w:val="24"/>
    </w:rPr>
  </w:style>
  <w:style w:type="paragraph" w:customStyle="1" w:styleId="DLMSecurityFooter">
    <w:name w:val="DLM Security Footer"/>
    <w:link w:val="DLMSecurityFooterChar"/>
    <w:rsid w:val="005B641E"/>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5B641E"/>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54EFC39CA4B26A31B4158060F1B76"/>
        <w:category>
          <w:name w:val="General"/>
          <w:gallery w:val="placeholder"/>
        </w:category>
        <w:types>
          <w:type w:val="bbPlcHdr"/>
        </w:types>
        <w:behaviors>
          <w:behavior w:val="content"/>
        </w:behaviors>
        <w:guid w:val="{7977EB19-8ABA-4855-AD82-968DE41B27B4}"/>
      </w:docPartPr>
      <w:docPartBody>
        <w:p w:rsidR="00A82F67" w:rsidRDefault="00B7617E">
          <w:pPr>
            <w:pStyle w:val="1B954EFC39CA4B26A31B4158060F1B76"/>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7"/>
    <w:rsid w:val="001E3024"/>
    <w:rsid w:val="00226933"/>
    <w:rsid w:val="003F7D8D"/>
    <w:rsid w:val="00701310"/>
    <w:rsid w:val="00736BCC"/>
    <w:rsid w:val="00783C31"/>
    <w:rsid w:val="00963E7C"/>
    <w:rsid w:val="00981D79"/>
    <w:rsid w:val="00997064"/>
    <w:rsid w:val="00A82F67"/>
    <w:rsid w:val="00B7617E"/>
    <w:rsid w:val="00BB4AED"/>
    <w:rsid w:val="00C85C56"/>
    <w:rsid w:val="00D9708F"/>
    <w:rsid w:val="00DE1A97"/>
    <w:rsid w:val="00EB0C91"/>
    <w:rsid w:val="00F34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954EFC39CA4B26A31B4158060F1B76">
    <w:name w:val="1B954EFC39CA4B26A31B4158060F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5D7SUYYWNZQE-140307370-2991</_dlc_DocId>
    <_dlc_DocIdUrl xmlns="fe39d773-a83d-4623-ae74-f25711a76616">
      <Url>https://austreasury.sharepoint.com/sites/leg-meas-function/_layouts/15/DocIdRedir.aspx?ID=5D7SUYYWNZQE-140307370-2991</Url>
      <Description>5D7SUYYWNZQE-140307370-2991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TaxCatchAll xmlns="ff38c824-6e29-4496-8487-69f397e7ed29">
      <Value>153</Value>
      <Value>82</Value>
      <Value>3</Value>
      <Value>1</Value>
      <Value>28</Value>
    </TaxCatchAll>
    <SharedWithUsers xmlns="ff38c824-6e29-4496-8487-69f397e7ed29">
      <UserInfo>
        <DisplayName/>
        <AccountId xsi:nil="true"/>
        <AccountType/>
      </UserInfo>
    </SharedWithUsers>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TSY/47/0449</PT_x002f_Measure_x0020_No.>
    <Keydoc xmlns="a289cb20-8bb9-401f-8d7b-706fb1a2988d" xsi:nil="true"/>
    <Act_x0028_s_x0029_beingamended xmlns="a289cb20-8bb9-401f-8d7b-706fb1a2988d" xsi:nil="true"/>
    <Projectname xmlns="a289cb20-8bb9-401f-8d7b-706fb1a2988d">PwC Response-TPB</Project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DC8C7-2182-44EE-BB78-4594E342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fe39d773-a83d-4623-ae74-f25711a76616"/>
    <ds:schemaRef ds:uri="http://purl.org/dc/elements/1.1/"/>
    <ds:schemaRef ds:uri="http://schemas.microsoft.com/office/2006/documentManagement/types"/>
    <ds:schemaRef ds:uri="7865330c-fbc7-491e-a33e-3e7ed08202e7"/>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a289cb20-8bb9-401f-8d7b-706fb1a2988d"/>
    <ds:schemaRef ds:uri="http://purl.org/dc/dcmitype/"/>
    <ds:schemaRef ds:uri="ff38c824-6e29-4496-8487-69f397e7ed29"/>
    <ds:schemaRef ds:uri="http://www.w3.org/XML/1998/namespace"/>
    <ds:schemaRef ds:uri="http://purl.org/dc/terms/"/>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11</Pages>
  <Words>4236</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Explanatory statement: Response to PwC – Tax Agent Services (Code of Professional Conduct) Determination 2023</vt:lpstr>
    </vt:vector>
  </TitlesOfParts>
  <Company>Treasury</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Response to PwC – Tax Agent Services (Code of Professional Conduct) Determination 2023</dc:title>
  <dc:subject>Exposure draft consultation</dc:subject>
  <dc:creator>Australian Government</dc:creator>
  <cp:keywords/>
  <cp:lastModifiedBy>Thomas, Deborah</cp:lastModifiedBy>
  <cp:revision>2</cp:revision>
  <cp:lastPrinted>2023-12-05T06:24:00Z</cp:lastPrinted>
  <dcterms:created xsi:type="dcterms:W3CDTF">2023-12-05T22:40:00Z</dcterms:created>
  <dcterms:modified xsi:type="dcterms:W3CDTF">2023-12-05T22:40:00Z</dcterms:modified>
</cp:coreProperties>
</file>